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6F4E4" w14:textId="54B7BC84" w:rsidR="00367E95" w:rsidRDefault="00367E95">
      <w:pPr>
        <w:rPr>
          <w:rFonts w:asciiTheme="majorHAnsi" w:eastAsiaTheme="majorEastAsia" w:hAnsiTheme="majorHAnsi" w:cstheme="majorBidi"/>
          <w:color w:val="365F91" w:themeColor="accent1" w:themeShade="BF"/>
          <w:sz w:val="32"/>
          <w:szCs w:val="32"/>
        </w:rPr>
      </w:pPr>
      <w:bookmarkStart w:id="0" w:name="_GoBack"/>
      <w:bookmarkEnd w:id="0"/>
    </w:p>
    <w:p w14:paraId="27C7F942" w14:textId="3DB222A2" w:rsidR="00367E95" w:rsidRDefault="00367E95">
      <w:pPr>
        <w:rPr>
          <w:rFonts w:asciiTheme="majorHAnsi" w:eastAsiaTheme="majorEastAsia" w:hAnsiTheme="majorHAnsi" w:cstheme="majorBidi"/>
          <w:color w:val="365F91" w:themeColor="accent1" w:themeShade="BF"/>
          <w:sz w:val="32"/>
          <w:szCs w:val="32"/>
        </w:rPr>
      </w:pPr>
    </w:p>
    <w:p w14:paraId="779BD4DF" w14:textId="4DE29A3B" w:rsidR="00367E95" w:rsidRDefault="00A14A2B">
      <w:pPr>
        <w:rPr>
          <w:rFonts w:asciiTheme="majorHAnsi" w:eastAsiaTheme="majorEastAsia" w:hAnsiTheme="majorHAnsi" w:cstheme="majorBidi"/>
          <w:color w:val="365F91" w:themeColor="accent1" w:themeShade="BF"/>
          <w:sz w:val="32"/>
          <w:szCs w:val="32"/>
          <w:lang w:val="sv-SE"/>
        </w:rPr>
      </w:pPr>
      <w:r w:rsidRPr="00A14A2B">
        <w:rPr>
          <w:rFonts w:asciiTheme="majorHAnsi" w:eastAsiaTheme="majorEastAsia" w:hAnsiTheme="majorHAnsi" w:cstheme="majorBidi"/>
          <w:noProof/>
          <w:color w:val="365F91" w:themeColor="accent1" w:themeShade="BF"/>
          <w:sz w:val="32"/>
          <w:szCs w:val="32"/>
          <w:lang w:eastAsia="fi-FI"/>
        </w:rPr>
        <w:drawing>
          <wp:inline distT="0" distB="0" distL="0" distR="0" wp14:anchorId="58EA6311" wp14:editId="341FE5DD">
            <wp:extent cx="6033478" cy="4525108"/>
            <wp:effectExtent l="0" t="0" r="5715" b="8890"/>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78662" cy="4558996"/>
                    </a:xfrm>
                    <a:prstGeom prst="rect">
                      <a:avLst/>
                    </a:prstGeom>
                  </pic:spPr>
                </pic:pic>
              </a:graphicData>
            </a:graphic>
          </wp:inline>
        </w:drawing>
      </w:r>
    </w:p>
    <w:p w14:paraId="09439736" w14:textId="3461B574" w:rsidR="00A14A2B" w:rsidRDefault="00A14A2B">
      <w:pPr>
        <w:rPr>
          <w:rFonts w:asciiTheme="majorHAnsi" w:eastAsiaTheme="majorEastAsia" w:hAnsiTheme="majorHAnsi" w:cstheme="majorBidi"/>
          <w:color w:val="365F91" w:themeColor="accent1" w:themeShade="BF"/>
          <w:sz w:val="32"/>
          <w:szCs w:val="32"/>
          <w:lang w:val="sv-SE"/>
        </w:rPr>
      </w:pPr>
      <w:r>
        <w:rPr>
          <w:rFonts w:asciiTheme="majorHAnsi" w:eastAsiaTheme="majorEastAsia" w:hAnsiTheme="majorHAnsi" w:cstheme="majorBidi"/>
          <w:color w:val="365F91" w:themeColor="accent1" w:themeShade="BF"/>
          <w:sz w:val="32"/>
          <w:szCs w:val="32"/>
          <w:lang w:val="sv-SE"/>
        </w:rPr>
        <w:br w:type="page"/>
      </w:r>
    </w:p>
    <w:p w14:paraId="237B0200" w14:textId="77777777" w:rsidR="00A14A2B" w:rsidRPr="00367E95" w:rsidRDefault="00A14A2B">
      <w:pPr>
        <w:rPr>
          <w:rFonts w:asciiTheme="majorHAnsi" w:eastAsiaTheme="majorEastAsia" w:hAnsiTheme="majorHAnsi" w:cstheme="majorBidi"/>
          <w:color w:val="365F91" w:themeColor="accent1" w:themeShade="BF"/>
          <w:sz w:val="32"/>
          <w:szCs w:val="32"/>
          <w:lang w:val="sv-SE"/>
        </w:rPr>
      </w:pPr>
    </w:p>
    <w:p w14:paraId="0433DD26" w14:textId="77777777" w:rsidR="00BD6882" w:rsidRPr="00367E95" w:rsidRDefault="00BD6882">
      <w:pPr>
        <w:spacing w:after="200" w:line="276" w:lineRule="auto"/>
        <w:rPr>
          <w:rFonts w:asciiTheme="majorHAnsi" w:eastAsiaTheme="majorEastAsia" w:hAnsiTheme="majorHAnsi" w:cstheme="majorBidi"/>
          <w:color w:val="365F91" w:themeColor="accent1" w:themeShade="BF"/>
          <w:sz w:val="32"/>
          <w:szCs w:val="32"/>
          <w:lang w:val="sv-SE"/>
        </w:rPr>
      </w:pPr>
    </w:p>
    <w:sdt>
      <w:sdtPr>
        <w:rPr>
          <w:rFonts w:asciiTheme="minorHAnsi" w:eastAsiaTheme="minorEastAsia" w:hAnsiTheme="minorHAnsi" w:cstheme="minorBidi"/>
          <w:color w:val="auto"/>
          <w:sz w:val="22"/>
          <w:szCs w:val="22"/>
        </w:rPr>
        <w:id w:val="251015505"/>
        <w:docPartObj>
          <w:docPartGallery w:val="Table of Contents"/>
          <w:docPartUnique/>
        </w:docPartObj>
      </w:sdtPr>
      <w:sdtEndPr>
        <w:rPr>
          <w:b/>
          <w:bCs/>
        </w:rPr>
      </w:sdtEndPr>
      <w:sdtContent>
        <w:p w14:paraId="00AEE930" w14:textId="0DBE07B3" w:rsidR="00BD6882" w:rsidRDefault="00BD6882">
          <w:pPr>
            <w:pStyle w:val="Sisllysluettelonotsikko"/>
          </w:pPr>
          <w:r>
            <w:t>Sisällys</w:t>
          </w:r>
        </w:p>
        <w:p w14:paraId="4E3A1300" w14:textId="77777777" w:rsidR="00BD6882" w:rsidRPr="00BD6882" w:rsidRDefault="00BD6882" w:rsidP="00BD6882">
          <w:pPr>
            <w:rPr>
              <w:lang w:eastAsia="fi-FI"/>
            </w:rPr>
          </w:pPr>
        </w:p>
        <w:p w14:paraId="322DA3DE" w14:textId="42F474B6" w:rsidR="000179F5" w:rsidRDefault="00FB0234">
          <w:pPr>
            <w:pStyle w:val="Sisluet1"/>
            <w:tabs>
              <w:tab w:val="left" w:pos="440"/>
              <w:tab w:val="right" w:leader="dot" w:pos="9016"/>
            </w:tabs>
            <w:rPr>
              <w:noProof/>
              <w:lang w:eastAsia="fi-FI"/>
            </w:rPr>
          </w:pPr>
          <w:r>
            <w:fldChar w:fldCharType="begin"/>
          </w:r>
          <w:r>
            <w:instrText xml:space="preserve"> TOC \o "1-3" \h \z \u </w:instrText>
          </w:r>
          <w:r>
            <w:fldChar w:fldCharType="separate"/>
          </w:r>
          <w:hyperlink w:anchor="_Toc70417055" w:history="1">
            <w:r w:rsidR="000179F5" w:rsidRPr="0010534A">
              <w:rPr>
                <w:rStyle w:val="Hyperlinkki"/>
                <w:noProof/>
              </w:rPr>
              <w:t>1.</w:t>
            </w:r>
            <w:r w:rsidR="000179F5">
              <w:rPr>
                <w:noProof/>
                <w:lang w:eastAsia="fi-FI"/>
              </w:rPr>
              <w:tab/>
            </w:r>
            <w:r w:rsidR="000179F5" w:rsidRPr="0010534A">
              <w:rPr>
                <w:rStyle w:val="Hyperlinkki"/>
                <w:noProof/>
              </w:rPr>
              <w:t>Johdanto</w:t>
            </w:r>
            <w:r w:rsidR="000179F5">
              <w:rPr>
                <w:noProof/>
                <w:webHidden/>
              </w:rPr>
              <w:tab/>
            </w:r>
            <w:r w:rsidR="000179F5">
              <w:rPr>
                <w:noProof/>
                <w:webHidden/>
              </w:rPr>
              <w:fldChar w:fldCharType="begin"/>
            </w:r>
            <w:r w:rsidR="000179F5">
              <w:rPr>
                <w:noProof/>
                <w:webHidden/>
              </w:rPr>
              <w:instrText xml:space="preserve"> PAGEREF _Toc70417055 \h </w:instrText>
            </w:r>
            <w:r w:rsidR="000179F5">
              <w:rPr>
                <w:noProof/>
                <w:webHidden/>
              </w:rPr>
            </w:r>
            <w:r w:rsidR="000179F5">
              <w:rPr>
                <w:noProof/>
                <w:webHidden/>
              </w:rPr>
              <w:fldChar w:fldCharType="separate"/>
            </w:r>
            <w:r w:rsidR="00A14A2B">
              <w:rPr>
                <w:noProof/>
                <w:webHidden/>
              </w:rPr>
              <w:t>3</w:t>
            </w:r>
            <w:r w:rsidR="000179F5">
              <w:rPr>
                <w:noProof/>
                <w:webHidden/>
              </w:rPr>
              <w:fldChar w:fldCharType="end"/>
            </w:r>
          </w:hyperlink>
        </w:p>
        <w:p w14:paraId="1BF4406F" w14:textId="385930C9" w:rsidR="000179F5" w:rsidRDefault="003D0ABE">
          <w:pPr>
            <w:pStyle w:val="Sisluet1"/>
            <w:tabs>
              <w:tab w:val="left" w:pos="440"/>
              <w:tab w:val="right" w:leader="dot" w:pos="9016"/>
            </w:tabs>
            <w:rPr>
              <w:noProof/>
              <w:lang w:eastAsia="fi-FI"/>
            </w:rPr>
          </w:pPr>
          <w:hyperlink w:anchor="_Toc70417056" w:history="1">
            <w:r w:rsidR="000179F5" w:rsidRPr="0010534A">
              <w:rPr>
                <w:rStyle w:val="Hyperlinkki"/>
                <w:noProof/>
              </w:rPr>
              <w:t>2.</w:t>
            </w:r>
            <w:r w:rsidR="000179F5">
              <w:rPr>
                <w:noProof/>
                <w:lang w:eastAsia="fi-FI"/>
              </w:rPr>
              <w:tab/>
            </w:r>
            <w:r w:rsidR="000179F5" w:rsidRPr="0010534A">
              <w:rPr>
                <w:rStyle w:val="Hyperlinkki"/>
                <w:noProof/>
              </w:rPr>
              <w:t>Kalanjalostuksen tuotantoteknologiat</w:t>
            </w:r>
            <w:r w:rsidR="000179F5">
              <w:rPr>
                <w:noProof/>
                <w:webHidden/>
              </w:rPr>
              <w:tab/>
            </w:r>
            <w:r w:rsidR="000179F5">
              <w:rPr>
                <w:noProof/>
                <w:webHidden/>
              </w:rPr>
              <w:fldChar w:fldCharType="begin"/>
            </w:r>
            <w:r w:rsidR="000179F5">
              <w:rPr>
                <w:noProof/>
                <w:webHidden/>
              </w:rPr>
              <w:instrText xml:space="preserve"> PAGEREF _Toc70417056 \h </w:instrText>
            </w:r>
            <w:r w:rsidR="000179F5">
              <w:rPr>
                <w:noProof/>
                <w:webHidden/>
              </w:rPr>
            </w:r>
            <w:r w:rsidR="000179F5">
              <w:rPr>
                <w:noProof/>
                <w:webHidden/>
              </w:rPr>
              <w:fldChar w:fldCharType="separate"/>
            </w:r>
            <w:r w:rsidR="00A14A2B">
              <w:rPr>
                <w:noProof/>
                <w:webHidden/>
              </w:rPr>
              <w:t>3</w:t>
            </w:r>
            <w:r w:rsidR="000179F5">
              <w:rPr>
                <w:noProof/>
                <w:webHidden/>
              </w:rPr>
              <w:fldChar w:fldCharType="end"/>
            </w:r>
          </w:hyperlink>
        </w:p>
        <w:p w14:paraId="0458B26D" w14:textId="0230364E" w:rsidR="000179F5" w:rsidRDefault="003D0ABE">
          <w:pPr>
            <w:pStyle w:val="Sisluet1"/>
            <w:tabs>
              <w:tab w:val="left" w:pos="440"/>
              <w:tab w:val="right" w:leader="dot" w:pos="9016"/>
            </w:tabs>
            <w:rPr>
              <w:noProof/>
              <w:lang w:eastAsia="fi-FI"/>
            </w:rPr>
          </w:pPr>
          <w:hyperlink w:anchor="_Toc70417057" w:history="1">
            <w:r w:rsidR="000179F5" w:rsidRPr="0010534A">
              <w:rPr>
                <w:rStyle w:val="Hyperlinkki"/>
                <w:noProof/>
              </w:rPr>
              <w:t>3.</w:t>
            </w:r>
            <w:r w:rsidR="000179F5">
              <w:rPr>
                <w:noProof/>
                <w:lang w:eastAsia="fi-FI"/>
              </w:rPr>
              <w:tab/>
            </w:r>
            <w:r w:rsidR="000179F5" w:rsidRPr="0010534A">
              <w:rPr>
                <w:rStyle w:val="Hyperlinkki"/>
                <w:noProof/>
              </w:rPr>
              <w:t>Tiekartta lisäarvotuotteiden valmistukseen</w:t>
            </w:r>
            <w:r w:rsidR="000179F5">
              <w:rPr>
                <w:noProof/>
                <w:webHidden/>
              </w:rPr>
              <w:tab/>
            </w:r>
            <w:r w:rsidR="000179F5">
              <w:rPr>
                <w:noProof/>
                <w:webHidden/>
              </w:rPr>
              <w:fldChar w:fldCharType="begin"/>
            </w:r>
            <w:r w:rsidR="000179F5">
              <w:rPr>
                <w:noProof/>
                <w:webHidden/>
              </w:rPr>
              <w:instrText xml:space="preserve"> PAGEREF _Toc70417057 \h </w:instrText>
            </w:r>
            <w:r w:rsidR="000179F5">
              <w:rPr>
                <w:noProof/>
                <w:webHidden/>
              </w:rPr>
            </w:r>
            <w:r w:rsidR="000179F5">
              <w:rPr>
                <w:noProof/>
                <w:webHidden/>
              </w:rPr>
              <w:fldChar w:fldCharType="separate"/>
            </w:r>
            <w:r w:rsidR="00A14A2B">
              <w:rPr>
                <w:noProof/>
                <w:webHidden/>
              </w:rPr>
              <w:t>4</w:t>
            </w:r>
            <w:r w:rsidR="000179F5">
              <w:rPr>
                <w:noProof/>
                <w:webHidden/>
              </w:rPr>
              <w:fldChar w:fldCharType="end"/>
            </w:r>
          </w:hyperlink>
        </w:p>
        <w:p w14:paraId="59C1B9BE" w14:textId="14104696" w:rsidR="000179F5" w:rsidRDefault="003D0ABE">
          <w:pPr>
            <w:pStyle w:val="Sisluet1"/>
            <w:tabs>
              <w:tab w:val="left" w:pos="440"/>
              <w:tab w:val="right" w:leader="dot" w:pos="9016"/>
            </w:tabs>
            <w:rPr>
              <w:noProof/>
              <w:lang w:eastAsia="fi-FI"/>
            </w:rPr>
          </w:pPr>
          <w:hyperlink w:anchor="_Toc70417058" w:history="1">
            <w:r w:rsidR="000179F5" w:rsidRPr="0010534A">
              <w:rPr>
                <w:rStyle w:val="Hyperlinkki"/>
                <w:noProof/>
              </w:rPr>
              <w:t>4.</w:t>
            </w:r>
            <w:r w:rsidR="000179F5">
              <w:rPr>
                <w:noProof/>
                <w:lang w:eastAsia="fi-FI"/>
              </w:rPr>
              <w:tab/>
            </w:r>
            <w:r w:rsidR="000179F5" w:rsidRPr="0010534A">
              <w:rPr>
                <w:rStyle w:val="Hyperlinkki"/>
                <w:noProof/>
              </w:rPr>
              <w:t>Lisäarvotuotteiden raaka-aineet</w:t>
            </w:r>
            <w:r w:rsidR="000179F5">
              <w:rPr>
                <w:noProof/>
                <w:webHidden/>
              </w:rPr>
              <w:tab/>
            </w:r>
            <w:r w:rsidR="000179F5">
              <w:rPr>
                <w:noProof/>
                <w:webHidden/>
              </w:rPr>
              <w:fldChar w:fldCharType="begin"/>
            </w:r>
            <w:r w:rsidR="000179F5">
              <w:rPr>
                <w:noProof/>
                <w:webHidden/>
              </w:rPr>
              <w:instrText xml:space="preserve"> PAGEREF _Toc70417058 \h </w:instrText>
            </w:r>
            <w:r w:rsidR="000179F5">
              <w:rPr>
                <w:noProof/>
                <w:webHidden/>
              </w:rPr>
            </w:r>
            <w:r w:rsidR="000179F5">
              <w:rPr>
                <w:noProof/>
                <w:webHidden/>
              </w:rPr>
              <w:fldChar w:fldCharType="separate"/>
            </w:r>
            <w:r w:rsidR="00A14A2B">
              <w:rPr>
                <w:noProof/>
                <w:webHidden/>
              </w:rPr>
              <w:t>5</w:t>
            </w:r>
            <w:r w:rsidR="000179F5">
              <w:rPr>
                <w:noProof/>
                <w:webHidden/>
              </w:rPr>
              <w:fldChar w:fldCharType="end"/>
            </w:r>
          </w:hyperlink>
        </w:p>
        <w:p w14:paraId="77FF8610" w14:textId="3DE530BB" w:rsidR="000179F5" w:rsidRDefault="003D0ABE">
          <w:pPr>
            <w:pStyle w:val="Sisluet2"/>
            <w:tabs>
              <w:tab w:val="left" w:pos="880"/>
              <w:tab w:val="right" w:leader="dot" w:pos="9016"/>
            </w:tabs>
            <w:rPr>
              <w:noProof/>
              <w:lang w:eastAsia="fi-FI"/>
            </w:rPr>
          </w:pPr>
          <w:hyperlink w:anchor="_Toc70417059" w:history="1">
            <w:r w:rsidR="000179F5" w:rsidRPr="0010534A">
              <w:rPr>
                <w:rStyle w:val="Hyperlinkki"/>
                <w:noProof/>
              </w:rPr>
              <w:t>6.1</w:t>
            </w:r>
            <w:r w:rsidR="000179F5">
              <w:rPr>
                <w:noProof/>
                <w:lang w:eastAsia="fi-FI"/>
              </w:rPr>
              <w:tab/>
            </w:r>
            <w:r w:rsidR="000179F5" w:rsidRPr="0010534A">
              <w:rPr>
                <w:rStyle w:val="Hyperlinkki"/>
                <w:noProof/>
              </w:rPr>
              <w:t>Silakka ja kilohaili</w:t>
            </w:r>
            <w:r w:rsidR="000179F5">
              <w:rPr>
                <w:noProof/>
                <w:webHidden/>
              </w:rPr>
              <w:tab/>
            </w:r>
            <w:r w:rsidR="000179F5">
              <w:rPr>
                <w:noProof/>
                <w:webHidden/>
              </w:rPr>
              <w:fldChar w:fldCharType="begin"/>
            </w:r>
            <w:r w:rsidR="000179F5">
              <w:rPr>
                <w:noProof/>
                <w:webHidden/>
              </w:rPr>
              <w:instrText xml:space="preserve"> PAGEREF _Toc70417059 \h </w:instrText>
            </w:r>
            <w:r w:rsidR="000179F5">
              <w:rPr>
                <w:noProof/>
                <w:webHidden/>
              </w:rPr>
            </w:r>
            <w:r w:rsidR="000179F5">
              <w:rPr>
                <w:noProof/>
                <w:webHidden/>
              </w:rPr>
              <w:fldChar w:fldCharType="separate"/>
            </w:r>
            <w:r w:rsidR="00A14A2B">
              <w:rPr>
                <w:noProof/>
                <w:webHidden/>
              </w:rPr>
              <w:t>6</w:t>
            </w:r>
            <w:r w:rsidR="000179F5">
              <w:rPr>
                <w:noProof/>
                <w:webHidden/>
              </w:rPr>
              <w:fldChar w:fldCharType="end"/>
            </w:r>
          </w:hyperlink>
        </w:p>
        <w:p w14:paraId="20C6FE10" w14:textId="315F76FC" w:rsidR="000179F5" w:rsidRDefault="003D0ABE">
          <w:pPr>
            <w:pStyle w:val="Sisluet2"/>
            <w:tabs>
              <w:tab w:val="left" w:pos="880"/>
              <w:tab w:val="right" w:leader="dot" w:pos="9016"/>
            </w:tabs>
            <w:rPr>
              <w:noProof/>
              <w:lang w:eastAsia="fi-FI"/>
            </w:rPr>
          </w:pPr>
          <w:hyperlink w:anchor="_Toc70417060" w:history="1">
            <w:r w:rsidR="000179F5" w:rsidRPr="0010534A">
              <w:rPr>
                <w:rStyle w:val="Hyperlinkki"/>
                <w:noProof/>
              </w:rPr>
              <w:t>4.2</w:t>
            </w:r>
            <w:r w:rsidR="000179F5">
              <w:rPr>
                <w:noProof/>
                <w:lang w:eastAsia="fi-FI"/>
              </w:rPr>
              <w:tab/>
            </w:r>
            <w:r w:rsidR="000179F5" w:rsidRPr="0010534A">
              <w:rPr>
                <w:rStyle w:val="Hyperlinkki"/>
                <w:noProof/>
              </w:rPr>
              <w:t>Vajaasti hyödynnetyt kalavarat</w:t>
            </w:r>
            <w:r w:rsidR="000179F5">
              <w:rPr>
                <w:noProof/>
                <w:webHidden/>
              </w:rPr>
              <w:tab/>
            </w:r>
            <w:r w:rsidR="000179F5">
              <w:rPr>
                <w:noProof/>
                <w:webHidden/>
              </w:rPr>
              <w:fldChar w:fldCharType="begin"/>
            </w:r>
            <w:r w:rsidR="000179F5">
              <w:rPr>
                <w:noProof/>
                <w:webHidden/>
              </w:rPr>
              <w:instrText xml:space="preserve"> PAGEREF _Toc70417060 \h </w:instrText>
            </w:r>
            <w:r w:rsidR="000179F5">
              <w:rPr>
                <w:noProof/>
                <w:webHidden/>
              </w:rPr>
            </w:r>
            <w:r w:rsidR="000179F5">
              <w:rPr>
                <w:noProof/>
                <w:webHidden/>
              </w:rPr>
              <w:fldChar w:fldCharType="separate"/>
            </w:r>
            <w:r w:rsidR="00A14A2B">
              <w:rPr>
                <w:noProof/>
                <w:webHidden/>
              </w:rPr>
              <w:t>7</w:t>
            </w:r>
            <w:r w:rsidR="000179F5">
              <w:rPr>
                <w:noProof/>
                <w:webHidden/>
              </w:rPr>
              <w:fldChar w:fldCharType="end"/>
            </w:r>
          </w:hyperlink>
        </w:p>
        <w:p w14:paraId="0D0D752C" w14:textId="186677D6" w:rsidR="000179F5" w:rsidRDefault="003D0ABE">
          <w:pPr>
            <w:pStyle w:val="Sisluet2"/>
            <w:tabs>
              <w:tab w:val="left" w:pos="880"/>
              <w:tab w:val="right" w:leader="dot" w:pos="9016"/>
            </w:tabs>
            <w:rPr>
              <w:noProof/>
              <w:lang w:eastAsia="fi-FI"/>
            </w:rPr>
          </w:pPr>
          <w:hyperlink w:anchor="_Toc70417061" w:history="1">
            <w:r w:rsidR="000179F5" w:rsidRPr="0010534A">
              <w:rPr>
                <w:rStyle w:val="Hyperlinkki"/>
                <w:noProof/>
              </w:rPr>
              <w:t>4.3</w:t>
            </w:r>
            <w:r w:rsidR="000179F5">
              <w:rPr>
                <w:noProof/>
                <w:lang w:eastAsia="fi-FI"/>
              </w:rPr>
              <w:tab/>
            </w:r>
            <w:r w:rsidR="000179F5" w:rsidRPr="0010534A">
              <w:rPr>
                <w:rStyle w:val="Hyperlinkki"/>
                <w:noProof/>
              </w:rPr>
              <w:t>Kalanjalostusteollisuuden sivuvirrat</w:t>
            </w:r>
            <w:r w:rsidR="000179F5">
              <w:rPr>
                <w:noProof/>
                <w:webHidden/>
              </w:rPr>
              <w:tab/>
            </w:r>
            <w:r w:rsidR="000179F5">
              <w:rPr>
                <w:noProof/>
                <w:webHidden/>
              </w:rPr>
              <w:fldChar w:fldCharType="begin"/>
            </w:r>
            <w:r w:rsidR="000179F5">
              <w:rPr>
                <w:noProof/>
                <w:webHidden/>
              </w:rPr>
              <w:instrText xml:space="preserve"> PAGEREF _Toc70417061 \h </w:instrText>
            </w:r>
            <w:r w:rsidR="000179F5">
              <w:rPr>
                <w:noProof/>
                <w:webHidden/>
              </w:rPr>
            </w:r>
            <w:r w:rsidR="000179F5">
              <w:rPr>
                <w:noProof/>
                <w:webHidden/>
              </w:rPr>
              <w:fldChar w:fldCharType="separate"/>
            </w:r>
            <w:r w:rsidR="00A14A2B">
              <w:rPr>
                <w:noProof/>
                <w:webHidden/>
              </w:rPr>
              <w:t>8</w:t>
            </w:r>
            <w:r w:rsidR="000179F5">
              <w:rPr>
                <w:noProof/>
                <w:webHidden/>
              </w:rPr>
              <w:fldChar w:fldCharType="end"/>
            </w:r>
          </w:hyperlink>
        </w:p>
        <w:p w14:paraId="5854C5CA" w14:textId="4AF343FA" w:rsidR="000179F5" w:rsidRDefault="003D0ABE">
          <w:pPr>
            <w:pStyle w:val="Sisluet1"/>
            <w:tabs>
              <w:tab w:val="left" w:pos="440"/>
              <w:tab w:val="right" w:leader="dot" w:pos="9016"/>
            </w:tabs>
            <w:rPr>
              <w:noProof/>
              <w:lang w:eastAsia="fi-FI"/>
            </w:rPr>
          </w:pPr>
          <w:hyperlink w:anchor="_Toc70417062" w:history="1">
            <w:r w:rsidR="000179F5" w:rsidRPr="0010534A">
              <w:rPr>
                <w:rStyle w:val="Hyperlinkki"/>
                <w:noProof/>
              </w:rPr>
              <w:t>5.</w:t>
            </w:r>
            <w:r w:rsidR="000179F5">
              <w:rPr>
                <w:noProof/>
                <w:lang w:eastAsia="fi-FI"/>
              </w:rPr>
              <w:tab/>
            </w:r>
            <w:r w:rsidR="000179F5" w:rsidRPr="0010534A">
              <w:rPr>
                <w:rStyle w:val="Hyperlinkki"/>
                <w:noProof/>
              </w:rPr>
              <w:t>Potentiaalisimmat prosessointimenetelmät</w:t>
            </w:r>
            <w:r w:rsidR="000179F5">
              <w:rPr>
                <w:noProof/>
                <w:webHidden/>
              </w:rPr>
              <w:tab/>
            </w:r>
            <w:r w:rsidR="000179F5">
              <w:rPr>
                <w:noProof/>
                <w:webHidden/>
              </w:rPr>
              <w:fldChar w:fldCharType="begin"/>
            </w:r>
            <w:r w:rsidR="000179F5">
              <w:rPr>
                <w:noProof/>
                <w:webHidden/>
              </w:rPr>
              <w:instrText xml:space="preserve"> PAGEREF _Toc70417062 \h </w:instrText>
            </w:r>
            <w:r w:rsidR="000179F5">
              <w:rPr>
                <w:noProof/>
                <w:webHidden/>
              </w:rPr>
            </w:r>
            <w:r w:rsidR="000179F5">
              <w:rPr>
                <w:noProof/>
                <w:webHidden/>
              </w:rPr>
              <w:fldChar w:fldCharType="separate"/>
            </w:r>
            <w:r w:rsidR="00A14A2B">
              <w:rPr>
                <w:noProof/>
                <w:webHidden/>
              </w:rPr>
              <w:t>9</w:t>
            </w:r>
            <w:r w:rsidR="000179F5">
              <w:rPr>
                <w:noProof/>
                <w:webHidden/>
              </w:rPr>
              <w:fldChar w:fldCharType="end"/>
            </w:r>
          </w:hyperlink>
        </w:p>
        <w:p w14:paraId="4734C80D" w14:textId="49DA4839" w:rsidR="000179F5" w:rsidRDefault="003D0ABE">
          <w:pPr>
            <w:pStyle w:val="Sisluet2"/>
            <w:tabs>
              <w:tab w:val="left" w:pos="880"/>
              <w:tab w:val="right" w:leader="dot" w:pos="9016"/>
            </w:tabs>
            <w:rPr>
              <w:noProof/>
              <w:lang w:eastAsia="fi-FI"/>
            </w:rPr>
          </w:pPr>
          <w:hyperlink w:anchor="_Toc70417063" w:history="1">
            <w:r w:rsidR="000179F5" w:rsidRPr="0010534A">
              <w:rPr>
                <w:rStyle w:val="Hyperlinkki"/>
                <w:noProof/>
              </w:rPr>
              <w:t>5.1</w:t>
            </w:r>
            <w:r w:rsidR="000179F5">
              <w:rPr>
                <w:noProof/>
                <w:lang w:eastAsia="fi-FI"/>
              </w:rPr>
              <w:tab/>
            </w:r>
            <w:r w:rsidR="000179F5" w:rsidRPr="0010534A">
              <w:rPr>
                <w:rStyle w:val="Hyperlinkki"/>
                <w:noProof/>
              </w:rPr>
              <w:t>Pienten kalojen prosessointi</w:t>
            </w:r>
            <w:r w:rsidR="000179F5">
              <w:rPr>
                <w:noProof/>
                <w:webHidden/>
              </w:rPr>
              <w:tab/>
            </w:r>
            <w:r w:rsidR="000179F5">
              <w:rPr>
                <w:noProof/>
                <w:webHidden/>
              </w:rPr>
              <w:fldChar w:fldCharType="begin"/>
            </w:r>
            <w:r w:rsidR="000179F5">
              <w:rPr>
                <w:noProof/>
                <w:webHidden/>
              </w:rPr>
              <w:instrText xml:space="preserve"> PAGEREF _Toc70417063 \h </w:instrText>
            </w:r>
            <w:r w:rsidR="000179F5">
              <w:rPr>
                <w:noProof/>
                <w:webHidden/>
              </w:rPr>
            </w:r>
            <w:r w:rsidR="000179F5">
              <w:rPr>
                <w:noProof/>
                <w:webHidden/>
              </w:rPr>
              <w:fldChar w:fldCharType="separate"/>
            </w:r>
            <w:r w:rsidR="00A14A2B">
              <w:rPr>
                <w:noProof/>
                <w:webHidden/>
              </w:rPr>
              <w:t>9</w:t>
            </w:r>
            <w:r w:rsidR="000179F5">
              <w:rPr>
                <w:noProof/>
                <w:webHidden/>
              </w:rPr>
              <w:fldChar w:fldCharType="end"/>
            </w:r>
          </w:hyperlink>
        </w:p>
        <w:p w14:paraId="4EEB6341" w14:textId="64DB7278" w:rsidR="000179F5" w:rsidRDefault="003D0ABE">
          <w:pPr>
            <w:pStyle w:val="Sisluet3"/>
            <w:tabs>
              <w:tab w:val="left" w:pos="1320"/>
              <w:tab w:val="right" w:leader="dot" w:pos="9016"/>
            </w:tabs>
            <w:rPr>
              <w:noProof/>
              <w:lang w:eastAsia="fi-FI"/>
            </w:rPr>
          </w:pPr>
          <w:hyperlink w:anchor="_Toc70417064" w:history="1">
            <w:r w:rsidR="000179F5" w:rsidRPr="0010534A">
              <w:rPr>
                <w:rStyle w:val="Hyperlinkki"/>
                <w:noProof/>
              </w:rPr>
              <w:t>5.1.1</w:t>
            </w:r>
            <w:r w:rsidR="000179F5">
              <w:rPr>
                <w:noProof/>
                <w:lang w:eastAsia="fi-FI"/>
              </w:rPr>
              <w:tab/>
            </w:r>
            <w:r w:rsidR="000179F5" w:rsidRPr="0010534A">
              <w:rPr>
                <w:rStyle w:val="Hyperlinkki"/>
                <w:noProof/>
              </w:rPr>
              <w:t>Raaka-aineen saatavuus</w:t>
            </w:r>
            <w:r w:rsidR="000179F5">
              <w:rPr>
                <w:noProof/>
                <w:webHidden/>
              </w:rPr>
              <w:tab/>
            </w:r>
            <w:r w:rsidR="000179F5">
              <w:rPr>
                <w:noProof/>
                <w:webHidden/>
              </w:rPr>
              <w:fldChar w:fldCharType="begin"/>
            </w:r>
            <w:r w:rsidR="000179F5">
              <w:rPr>
                <w:noProof/>
                <w:webHidden/>
              </w:rPr>
              <w:instrText xml:space="preserve"> PAGEREF _Toc70417064 \h </w:instrText>
            </w:r>
            <w:r w:rsidR="000179F5">
              <w:rPr>
                <w:noProof/>
                <w:webHidden/>
              </w:rPr>
            </w:r>
            <w:r w:rsidR="000179F5">
              <w:rPr>
                <w:noProof/>
                <w:webHidden/>
              </w:rPr>
              <w:fldChar w:fldCharType="separate"/>
            </w:r>
            <w:r w:rsidR="00A14A2B">
              <w:rPr>
                <w:noProof/>
                <w:webHidden/>
              </w:rPr>
              <w:t>9</w:t>
            </w:r>
            <w:r w:rsidR="000179F5">
              <w:rPr>
                <w:noProof/>
                <w:webHidden/>
              </w:rPr>
              <w:fldChar w:fldCharType="end"/>
            </w:r>
          </w:hyperlink>
        </w:p>
        <w:p w14:paraId="374B87DC" w14:textId="0E4E1F5C" w:rsidR="000179F5" w:rsidRDefault="003D0ABE">
          <w:pPr>
            <w:pStyle w:val="Sisluet3"/>
            <w:tabs>
              <w:tab w:val="left" w:pos="1320"/>
              <w:tab w:val="right" w:leader="dot" w:pos="9016"/>
            </w:tabs>
            <w:rPr>
              <w:noProof/>
              <w:lang w:eastAsia="fi-FI"/>
            </w:rPr>
          </w:pPr>
          <w:hyperlink w:anchor="_Toc70417065" w:history="1">
            <w:r w:rsidR="000179F5" w:rsidRPr="0010534A">
              <w:rPr>
                <w:rStyle w:val="Hyperlinkki"/>
                <w:noProof/>
              </w:rPr>
              <w:t>5.1.2</w:t>
            </w:r>
            <w:r w:rsidR="000179F5">
              <w:rPr>
                <w:noProof/>
                <w:lang w:eastAsia="fi-FI"/>
              </w:rPr>
              <w:tab/>
            </w:r>
            <w:r w:rsidR="000179F5" w:rsidRPr="0010534A">
              <w:rPr>
                <w:rStyle w:val="Hyperlinkki"/>
                <w:noProof/>
              </w:rPr>
              <w:t>Kalaproteiinihydrolysaatin valmistus silakasta</w:t>
            </w:r>
            <w:r w:rsidR="000179F5">
              <w:rPr>
                <w:noProof/>
                <w:webHidden/>
              </w:rPr>
              <w:tab/>
            </w:r>
            <w:r w:rsidR="000179F5">
              <w:rPr>
                <w:noProof/>
                <w:webHidden/>
              </w:rPr>
              <w:fldChar w:fldCharType="begin"/>
            </w:r>
            <w:r w:rsidR="000179F5">
              <w:rPr>
                <w:noProof/>
                <w:webHidden/>
              </w:rPr>
              <w:instrText xml:space="preserve"> PAGEREF _Toc70417065 \h </w:instrText>
            </w:r>
            <w:r w:rsidR="000179F5">
              <w:rPr>
                <w:noProof/>
                <w:webHidden/>
              </w:rPr>
            </w:r>
            <w:r w:rsidR="000179F5">
              <w:rPr>
                <w:noProof/>
                <w:webHidden/>
              </w:rPr>
              <w:fldChar w:fldCharType="separate"/>
            </w:r>
            <w:r w:rsidR="00A14A2B">
              <w:rPr>
                <w:noProof/>
                <w:webHidden/>
              </w:rPr>
              <w:t>10</w:t>
            </w:r>
            <w:r w:rsidR="000179F5">
              <w:rPr>
                <w:noProof/>
                <w:webHidden/>
              </w:rPr>
              <w:fldChar w:fldCharType="end"/>
            </w:r>
          </w:hyperlink>
        </w:p>
        <w:p w14:paraId="67A7D531" w14:textId="25DFDFFD" w:rsidR="000179F5" w:rsidRDefault="003D0ABE">
          <w:pPr>
            <w:pStyle w:val="Sisluet3"/>
            <w:tabs>
              <w:tab w:val="left" w:pos="1320"/>
              <w:tab w:val="right" w:leader="dot" w:pos="9016"/>
            </w:tabs>
            <w:rPr>
              <w:noProof/>
              <w:lang w:eastAsia="fi-FI"/>
            </w:rPr>
          </w:pPr>
          <w:hyperlink w:anchor="_Toc70417066" w:history="1">
            <w:r w:rsidR="000179F5" w:rsidRPr="0010534A">
              <w:rPr>
                <w:rStyle w:val="Hyperlinkki"/>
                <w:noProof/>
              </w:rPr>
              <w:t>5.1.3</w:t>
            </w:r>
            <w:r w:rsidR="000179F5">
              <w:rPr>
                <w:noProof/>
                <w:lang w:eastAsia="fi-FI"/>
              </w:rPr>
              <w:tab/>
            </w:r>
            <w:r w:rsidR="000179F5" w:rsidRPr="0010534A">
              <w:rPr>
                <w:rStyle w:val="Hyperlinkki"/>
                <w:noProof/>
              </w:rPr>
              <w:t>Kalaproteiinikonsentraatin valmistus silakasta</w:t>
            </w:r>
            <w:r w:rsidR="000179F5">
              <w:rPr>
                <w:noProof/>
                <w:webHidden/>
              </w:rPr>
              <w:tab/>
            </w:r>
            <w:r w:rsidR="000179F5">
              <w:rPr>
                <w:noProof/>
                <w:webHidden/>
              </w:rPr>
              <w:fldChar w:fldCharType="begin"/>
            </w:r>
            <w:r w:rsidR="000179F5">
              <w:rPr>
                <w:noProof/>
                <w:webHidden/>
              </w:rPr>
              <w:instrText xml:space="preserve"> PAGEREF _Toc70417066 \h </w:instrText>
            </w:r>
            <w:r w:rsidR="000179F5">
              <w:rPr>
                <w:noProof/>
                <w:webHidden/>
              </w:rPr>
            </w:r>
            <w:r w:rsidR="000179F5">
              <w:rPr>
                <w:noProof/>
                <w:webHidden/>
              </w:rPr>
              <w:fldChar w:fldCharType="separate"/>
            </w:r>
            <w:r w:rsidR="00A14A2B">
              <w:rPr>
                <w:noProof/>
                <w:webHidden/>
              </w:rPr>
              <w:t>16</w:t>
            </w:r>
            <w:r w:rsidR="000179F5">
              <w:rPr>
                <w:noProof/>
                <w:webHidden/>
              </w:rPr>
              <w:fldChar w:fldCharType="end"/>
            </w:r>
          </w:hyperlink>
        </w:p>
        <w:p w14:paraId="2CAAA393" w14:textId="07EFF7EF" w:rsidR="000179F5" w:rsidRDefault="003D0ABE">
          <w:pPr>
            <w:pStyle w:val="Sisluet3"/>
            <w:tabs>
              <w:tab w:val="left" w:pos="1320"/>
              <w:tab w:val="right" w:leader="dot" w:pos="9016"/>
            </w:tabs>
            <w:rPr>
              <w:noProof/>
              <w:lang w:eastAsia="fi-FI"/>
            </w:rPr>
          </w:pPr>
          <w:hyperlink w:anchor="_Toc70417067" w:history="1">
            <w:r w:rsidR="000179F5" w:rsidRPr="0010534A">
              <w:rPr>
                <w:rStyle w:val="Hyperlinkki"/>
                <w:noProof/>
              </w:rPr>
              <w:t>5.1.4</w:t>
            </w:r>
            <w:r w:rsidR="000179F5">
              <w:rPr>
                <w:noProof/>
                <w:lang w:eastAsia="fi-FI"/>
              </w:rPr>
              <w:tab/>
            </w:r>
            <w:r w:rsidR="000179F5" w:rsidRPr="0010534A">
              <w:rPr>
                <w:rStyle w:val="Hyperlinkki"/>
                <w:noProof/>
              </w:rPr>
              <w:t>Nyhtökalan valmistus silakasta</w:t>
            </w:r>
            <w:r w:rsidR="000179F5">
              <w:rPr>
                <w:noProof/>
                <w:webHidden/>
              </w:rPr>
              <w:tab/>
            </w:r>
            <w:r w:rsidR="000179F5">
              <w:rPr>
                <w:noProof/>
                <w:webHidden/>
              </w:rPr>
              <w:fldChar w:fldCharType="begin"/>
            </w:r>
            <w:r w:rsidR="000179F5">
              <w:rPr>
                <w:noProof/>
                <w:webHidden/>
              </w:rPr>
              <w:instrText xml:space="preserve"> PAGEREF _Toc70417067 \h </w:instrText>
            </w:r>
            <w:r w:rsidR="000179F5">
              <w:rPr>
                <w:noProof/>
                <w:webHidden/>
              </w:rPr>
            </w:r>
            <w:r w:rsidR="000179F5">
              <w:rPr>
                <w:noProof/>
                <w:webHidden/>
              </w:rPr>
              <w:fldChar w:fldCharType="separate"/>
            </w:r>
            <w:r w:rsidR="00A14A2B">
              <w:rPr>
                <w:noProof/>
                <w:webHidden/>
              </w:rPr>
              <w:t>21</w:t>
            </w:r>
            <w:r w:rsidR="000179F5">
              <w:rPr>
                <w:noProof/>
                <w:webHidden/>
              </w:rPr>
              <w:fldChar w:fldCharType="end"/>
            </w:r>
          </w:hyperlink>
        </w:p>
        <w:p w14:paraId="29521206" w14:textId="612BA3D7" w:rsidR="000179F5" w:rsidRDefault="003D0ABE">
          <w:pPr>
            <w:pStyle w:val="Sisluet3"/>
            <w:tabs>
              <w:tab w:val="left" w:pos="1320"/>
              <w:tab w:val="right" w:leader="dot" w:pos="9016"/>
            </w:tabs>
            <w:rPr>
              <w:noProof/>
              <w:lang w:eastAsia="fi-FI"/>
            </w:rPr>
          </w:pPr>
          <w:hyperlink w:anchor="_Toc70417068" w:history="1">
            <w:r w:rsidR="000179F5" w:rsidRPr="0010534A">
              <w:rPr>
                <w:rStyle w:val="Hyperlinkki"/>
                <w:noProof/>
              </w:rPr>
              <w:t>5.1.5</w:t>
            </w:r>
            <w:r w:rsidR="000179F5">
              <w:rPr>
                <w:noProof/>
                <w:lang w:eastAsia="fi-FI"/>
              </w:rPr>
              <w:tab/>
            </w:r>
            <w:r w:rsidR="000179F5" w:rsidRPr="0010534A">
              <w:rPr>
                <w:rStyle w:val="Hyperlinkki"/>
                <w:noProof/>
              </w:rPr>
              <w:t>Johtopäätökset pienten kalojen hyödyntämisen taloudellisista mahdollisuuksista</w:t>
            </w:r>
            <w:r w:rsidR="000179F5">
              <w:rPr>
                <w:noProof/>
                <w:webHidden/>
              </w:rPr>
              <w:tab/>
            </w:r>
            <w:r w:rsidR="000179F5">
              <w:rPr>
                <w:noProof/>
                <w:webHidden/>
              </w:rPr>
              <w:fldChar w:fldCharType="begin"/>
            </w:r>
            <w:r w:rsidR="000179F5">
              <w:rPr>
                <w:noProof/>
                <w:webHidden/>
              </w:rPr>
              <w:instrText xml:space="preserve"> PAGEREF _Toc70417068 \h </w:instrText>
            </w:r>
            <w:r w:rsidR="000179F5">
              <w:rPr>
                <w:noProof/>
                <w:webHidden/>
              </w:rPr>
            </w:r>
            <w:r w:rsidR="000179F5">
              <w:rPr>
                <w:noProof/>
                <w:webHidden/>
              </w:rPr>
              <w:fldChar w:fldCharType="separate"/>
            </w:r>
            <w:r w:rsidR="00A14A2B">
              <w:rPr>
                <w:noProof/>
                <w:webHidden/>
              </w:rPr>
              <w:t>26</w:t>
            </w:r>
            <w:r w:rsidR="000179F5">
              <w:rPr>
                <w:noProof/>
                <w:webHidden/>
              </w:rPr>
              <w:fldChar w:fldCharType="end"/>
            </w:r>
          </w:hyperlink>
        </w:p>
        <w:p w14:paraId="4C8A3EEE" w14:textId="0192A46C" w:rsidR="000179F5" w:rsidRDefault="003D0ABE">
          <w:pPr>
            <w:pStyle w:val="Sisluet2"/>
            <w:tabs>
              <w:tab w:val="left" w:pos="880"/>
              <w:tab w:val="right" w:leader="dot" w:pos="9016"/>
            </w:tabs>
            <w:rPr>
              <w:noProof/>
              <w:lang w:eastAsia="fi-FI"/>
            </w:rPr>
          </w:pPr>
          <w:hyperlink w:anchor="_Toc70417069" w:history="1">
            <w:r w:rsidR="000179F5" w:rsidRPr="0010534A">
              <w:rPr>
                <w:rStyle w:val="Hyperlinkki"/>
                <w:noProof/>
              </w:rPr>
              <w:t>5.2</w:t>
            </w:r>
            <w:r w:rsidR="000179F5">
              <w:rPr>
                <w:noProof/>
                <w:lang w:eastAsia="fi-FI"/>
              </w:rPr>
              <w:tab/>
            </w:r>
            <w:r w:rsidR="000179F5" w:rsidRPr="0010534A">
              <w:rPr>
                <w:rStyle w:val="Hyperlinkki"/>
                <w:noProof/>
              </w:rPr>
              <w:t>Teollisuuden sivuvirtojen hyödyntäminen</w:t>
            </w:r>
            <w:r w:rsidR="000179F5">
              <w:rPr>
                <w:noProof/>
                <w:webHidden/>
              </w:rPr>
              <w:tab/>
            </w:r>
            <w:r w:rsidR="000179F5">
              <w:rPr>
                <w:noProof/>
                <w:webHidden/>
              </w:rPr>
              <w:fldChar w:fldCharType="begin"/>
            </w:r>
            <w:r w:rsidR="000179F5">
              <w:rPr>
                <w:noProof/>
                <w:webHidden/>
              </w:rPr>
              <w:instrText xml:space="preserve"> PAGEREF _Toc70417069 \h </w:instrText>
            </w:r>
            <w:r w:rsidR="000179F5">
              <w:rPr>
                <w:noProof/>
                <w:webHidden/>
              </w:rPr>
            </w:r>
            <w:r w:rsidR="000179F5">
              <w:rPr>
                <w:noProof/>
                <w:webHidden/>
              </w:rPr>
              <w:fldChar w:fldCharType="separate"/>
            </w:r>
            <w:r w:rsidR="00A14A2B">
              <w:rPr>
                <w:noProof/>
                <w:webHidden/>
              </w:rPr>
              <w:t>27</w:t>
            </w:r>
            <w:r w:rsidR="000179F5">
              <w:rPr>
                <w:noProof/>
                <w:webHidden/>
              </w:rPr>
              <w:fldChar w:fldCharType="end"/>
            </w:r>
          </w:hyperlink>
        </w:p>
        <w:p w14:paraId="6E9D06A0" w14:textId="21FC0BFE" w:rsidR="000179F5" w:rsidRDefault="003D0ABE">
          <w:pPr>
            <w:pStyle w:val="Sisluet3"/>
            <w:tabs>
              <w:tab w:val="left" w:pos="1320"/>
              <w:tab w:val="right" w:leader="dot" w:pos="9016"/>
            </w:tabs>
            <w:rPr>
              <w:noProof/>
              <w:lang w:eastAsia="fi-FI"/>
            </w:rPr>
          </w:pPr>
          <w:hyperlink w:anchor="_Toc70417070" w:history="1">
            <w:r w:rsidR="000179F5" w:rsidRPr="0010534A">
              <w:rPr>
                <w:rStyle w:val="Hyperlinkki"/>
                <w:noProof/>
              </w:rPr>
              <w:t>5.2.1</w:t>
            </w:r>
            <w:r w:rsidR="000179F5">
              <w:rPr>
                <w:noProof/>
                <w:lang w:eastAsia="fi-FI"/>
              </w:rPr>
              <w:tab/>
            </w:r>
            <w:r w:rsidR="000179F5" w:rsidRPr="0010534A">
              <w:rPr>
                <w:rStyle w:val="Hyperlinkki"/>
                <w:noProof/>
              </w:rPr>
              <w:t>Kalaöljyn ja hydrolysaattien valmistus lohiteollisuuden sivuvirroista</w:t>
            </w:r>
            <w:r w:rsidR="000179F5">
              <w:rPr>
                <w:noProof/>
                <w:webHidden/>
              </w:rPr>
              <w:tab/>
            </w:r>
            <w:r w:rsidR="000179F5">
              <w:rPr>
                <w:noProof/>
                <w:webHidden/>
              </w:rPr>
              <w:fldChar w:fldCharType="begin"/>
            </w:r>
            <w:r w:rsidR="000179F5">
              <w:rPr>
                <w:noProof/>
                <w:webHidden/>
              </w:rPr>
              <w:instrText xml:space="preserve"> PAGEREF _Toc70417070 \h </w:instrText>
            </w:r>
            <w:r w:rsidR="000179F5">
              <w:rPr>
                <w:noProof/>
                <w:webHidden/>
              </w:rPr>
            </w:r>
            <w:r w:rsidR="000179F5">
              <w:rPr>
                <w:noProof/>
                <w:webHidden/>
              </w:rPr>
              <w:fldChar w:fldCharType="separate"/>
            </w:r>
            <w:r w:rsidR="00A14A2B">
              <w:rPr>
                <w:noProof/>
                <w:webHidden/>
              </w:rPr>
              <w:t>27</w:t>
            </w:r>
            <w:r w:rsidR="000179F5">
              <w:rPr>
                <w:noProof/>
                <w:webHidden/>
              </w:rPr>
              <w:fldChar w:fldCharType="end"/>
            </w:r>
          </w:hyperlink>
        </w:p>
        <w:p w14:paraId="191423FC" w14:textId="0C52B901" w:rsidR="000179F5" w:rsidRDefault="003D0ABE">
          <w:pPr>
            <w:pStyle w:val="Sisluet3"/>
            <w:tabs>
              <w:tab w:val="left" w:pos="1320"/>
              <w:tab w:val="right" w:leader="dot" w:pos="9016"/>
            </w:tabs>
            <w:rPr>
              <w:noProof/>
              <w:lang w:eastAsia="fi-FI"/>
            </w:rPr>
          </w:pPr>
          <w:hyperlink w:anchor="_Toc70417071" w:history="1">
            <w:r w:rsidR="000179F5" w:rsidRPr="0010534A">
              <w:rPr>
                <w:rStyle w:val="Hyperlinkki"/>
                <w:noProof/>
              </w:rPr>
              <w:t>5.2.2</w:t>
            </w:r>
            <w:r w:rsidR="000179F5">
              <w:rPr>
                <w:noProof/>
                <w:lang w:eastAsia="fi-FI"/>
              </w:rPr>
              <w:tab/>
            </w:r>
            <w:r w:rsidR="000179F5" w:rsidRPr="0010534A">
              <w:rPr>
                <w:rStyle w:val="Hyperlinkki"/>
                <w:noProof/>
              </w:rPr>
              <w:t>Johtopäätökset sivuvirtojen hyödyntämisen taloudellisista mahdollisuuksista</w:t>
            </w:r>
            <w:r w:rsidR="000179F5">
              <w:rPr>
                <w:noProof/>
                <w:webHidden/>
              </w:rPr>
              <w:tab/>
            </w:r>
            <w:r w:rsidR="000179F5">
              <w:rPr>
                <w:noProof/>
                <w:webHidden/>
              </w:rPr>
              <w:fldChar w:fldCharType="begin"/>
            </w:r>
            <w:r w:rsidR="000179F5">
              <w:rPr>
                <w:noProof/>
                <w:webHidden/>
              </w:rPr>
              <w:instrText xml:space="preserve"> PAGEREF _Toc70417071 \h </w:instrText>
            </w:r>
            <w:r w:rsidR="000179F5">
              <w:rPr>
                <w:noProof/>
                <w:webHidden/>
              </w:rPr>
            </w:r>
            <w:r w:rsidR="000179F5">
              <w:rPr>
                <w:noProof/>
                <w:webHidden/>
              </w:rPr>
              <w:fldChar w:fldCharType="separate"/>
            </w:r>
            <w:r w:rsidR="00A14A2B">
              <w:rPr>
                <w:noProof/>
                <w:webHidden/>
              </w:rPr>
              <w:t>34</w:t>
            </w:r>
            <w:r w:rsidR="000179F5">
              <w:rPr>
                <w:noProof/>
                <w:webHidden/>
              </w:rPr>
              <w:fldChar w:fldCharType="end"/>
            </w:r>
          </w:hyperlink>
        </w:p>
        <w:p w14:paraId="34B537C4" w14:textId="658E5EB8" w:rsidR="000179F5" w:rsidRDefault="003D0ABE">
          <w:pPr>
            <w:pStyle w:val="Sisluet1"/>
            <w:tabs>
              <w:tab w:val="left" w:pos="440"/>
              <w:tab w:val="right" w:leader="dot" w:pos="9016"/>
            </w:tabs>
            <w:rPr>
              <w:noProof/>
              <w:lang w:eastAsia="fi-FI"/>
            </w:rPr>
          </w:pPr>
          <w:hyperlink w:anchor="_Toc70417072" w:history="1">
            <w:r w:rsidR="000179F5" w:rsidRPr="0010534A">
              <w:rPr>
                <w:rStyle w:val="Hyperlinkki"/>
                <w:noProof/>
              </w:rPr>
              <w:t>6</w:t>
            </w:r>
            <w:r w:rsidR="000179F5">
              <w:rPr>
                <w:noProof/>
                <w:lang w:eastAsia="fi-FI"/>
              </w:rPr>
              <w:tab/>
            </w:r>
            <w:r w:rsidR="000179F5" w:rsidRPr="0010534A">
              <w:rPr>
                <w:rStyle w:val="Hyperlinkki"/>
                <w:noProof/>
              </w:rPr>
              <w:t>Lisäarvotuotteiden valmistuksen kehityspolkuja Suomessa</w:t>
            </w:r>
            <w:r w:rsidR="000179F5">
              <w:rPr>
                <w:noProof/>
                <w:webHidden/>
              </w:rPr>
              <w:tab/>
            </w:r>
            <w:r w:rsidR="000179F5">
              <w:rPr>
                <w:noProof/>
                <w:webHidden/>
              </w:rPr>
              <w:fldChar w:fldCharType="begin"/>
            </w:r>
            <w:r w:rsidR="000179F5">
              <w:rPr>
                <w:noProof/>
                <w:webHidden/>
              </w:rPr>
              <w:instrText xml:space="preserve"> PAGEREF _Toc70417072 \h </w:instrText>
            </w:r>
            <w:r w:rsidR="000179F5">
              <w:rPr>
                <w:noProof/>
                <w:webHidden/>
              </w:rPr>
            </w:r>
            <w:r w:rsidR="000179F5">
              <w:rPr>
                <w:noProof/>
                <w:webHidden/>
              </w:rPr>
              <w:fldChar w:fldCharType="separate"/>
            </w:r>
            <w:r w:rsidR="00A14A2B">
              <w:rPr>
                <w:noProof/>
                <w:webHidden/>
              </w:rPr>
              <w:t>35</w:t>
            </w:r>
            <w:r w:rsidR="000179F5">
              <w:rPr>
                <w:noProof/>
                <w:webHidden/>
              </w:rPr>
              <w:fldChar w:fldCharType="end"/>
            </w:r>
          </w:hyperlink>
        </w:p>
        <w:p w14:paraId="27291D0A" w14:textId="545068DA" w:rsidR="000179F5" w:rsidRDefault="003D0ABE">
          <w:pPr>
            <w:pStyle w:val="Sisluet2"/>
            <w:tabs>
              <w:tab w:val="left" w:pos="880"/>
              <w:tab w:val="right" w:leader="dot" w:pos="9016"/>
            </w:tabs>
            <w:rPr>
              <w:noProof/>
              <w:lang w:eastAsia="fi-FI"/>
            </w:rPr>
          </w:pPr>
          <w:hyperlink w:anchor="_Toc70417073" w:history="1">
            <w:r w:rsidR="000179F5" w:rsidRPr="0010534A">
              <w:rPr>
                <w:rStyle w:val="Hyperlinkki"/>
                <w:noProof/>
              </w:rPr>
              <w:t>6.1</w:t>
            </w:r>
            <w:r w:rsidR="000179F5">
              <w:rPr>
                <w:noProof/>
                <w:lang w:eastAsia="fi-FI"/>
              </w:rPr>
              <w:tab/>
            </w:r>
            <w:r w:rsidR="000179F5" w:rsidRPr="0010534A">
              <w:rPr>
                <w:rStyle w:val="Hyperlinkki"/>
                <w:noProof/>
              </w:rPr>
              <w:t>Kalateollisuus murroksessa</w:t>
            </w:r>
            <w:r w:rsidR="000179F5">
              <w:rPr>
                <w:noProof/>
                <w:webHidden/>
              </w:rPr>
              <w:tab/>
            </w:r>
            <w:r w:rsidR="000179F5">
              <w:rPr>
                <w:noProof/>
                <w:webHidden/>
              </w:rPr>
              <w:fldChar w:fldCharType="begin"/>
            </w:r>
            <w:r w:rsidR="000179F5">
              <w:rPr>
                <w:noProof/>
                <w:webHidden/>
              </w:rPr>
              <w:instrText xml:space="preserve"> PAGEREF _Toc70417073 \h </w:instrText>
            </w:r>
            <w:r w:rsidR="000179F5">
              <w:rPr>
                <w:noProof/>
                <w:webHidden/>
              </w:rPr>
            </w:r>
            <w:r w:rsidR="000179F5">
              <w:rPr>
                <w:noProof/>
                <w:webHidden/>
              </w:rPr>
              <w:fldChar w:fldCharType="separate"/>
            </w:r>
            <w:r w:rsidR="00A14A2B">
              <w:rPr>
                <w:noProof/>
                <w:webHidden/>
              </w:rPr>
              <w:t>35</w:t>
            </w:r>
            <w:r w:rsidR="000179F5">
              <w:rPr>
                <w:noProof/>
                <w:webHidden/>
              </w:rPr>
              <w:fldChar w:fldCharType="end"/>
            </w:r>
          </w:hyperlink>
        </w:p>
        <w:p w14:paraId="6F4BE35E" w14:textId="1616169C" w:rsidR="000179F5" w:rsidRDefault="003D0ABE">
          <w:pPr>
            <w:pStyle w:val="Sisluet2"/>
            <w:tabs>
              <w:tab w:val="left" w:pos="880"/>
              <w:tab w:val="right" w:leader="dot" w:pos="9016"/>
            </w:tabs>
            <w:rPr>
              <w:noProof/>
              <w:lang w:eastAsia="fi-FI"/>
            </w:rPr>
          </w:pPr>
          <w:hyperlink w:anchor="_Toc70417074" w:history="1">
            <w:r w:rsidR="000179F5" w:rsidRPr="0010534A">
              <w:rPr>
                <w:rStyle w:val="Hyperlinkki"/>
                <w:noProof/>
              </w:rPr>
              <w:t>6.2</w:t>
            </w:r>
            <w:r w:rsidR="000179F5">
              <w:rPr>
                <w:noProof/>
                <w:lang w:eastAsia="fi-FI"/>
              </w:rPr>
              <w:tab/>
            </w:r>
            <w:r w:rsidR="000179F5" w:rsidRPr="0010534A">
              <w:rPr>
                <w:rStyle w:val="Hyperlinkki"/>
                <w:noProof/>
              </w:rPr>
              <w:t>Pieni silakka elintarviketeollisuuden käyttöön</w:t>
            </w:r>
            <w:r w:rsidR="000179F5">
              <w:rPr>
                <w:noProof/>
                <w:webHidden/>
              </w:rPr>
              <w:tab/>
            </w:r>
            <w:r w:rsidR="000179F5">
              <w:rPr>
                <w:noProof/>
                <w:webHidden/>
              </w:rPr>
              <w:fldChar w:fldCharType="begin"/>
            </w:r>
            <w:r w:rsidR="000179F5">
              <w:rPr>
                <w:noProof/>
                <w:webHidden/>
              </w:rPr>
              <w:instrText xml:space="preserve"> PAGEREF _Toc70417074 \h </w:instrText>
            </w:r>
            <w:r w:rsidR="000179F5">
              <w:rPr>
                <w:noProof/>
                <w:webHidden/>
              </w:rPr>
            </w:r>
            <w:r w:rsidR="000179F5">
              <w:rPr>
                <w:noProof/>
                <w:webHidden/>
              </w:rPr>
              <w:fldChar w:fldCharType="separate"/>
            </w:r>
            <w:r w:rsidR="00A14A2B">
              <w:rPr>
                <w:noProof/>
                <w:webHidden/>
              </w:rPr>
              <w:t>35</w:t>
            </w:r>
            <w:r w:rsidR="000179F5">
              <w:rPr>
                <w:noProof/>
                <w:webHidden/>
              </w:rPr>
              <w:fldChar w:fldCharType="end"/>
            </w:r>
          </w:hyperlink>
        </w:p>
        <w:p w14:paraId="4D5E8C14" w14:textId="758838F2" w:rsidR="000179F5" w:rsidRDefault="003D0ABE">
          <w:pPr>
            <w:pStyle w:val="Sisluet2"/>
            <w:tabs>
              <w:tab w:val="left" w:pos="880"/>
              <w:tab w:val="right" w:leader="dot" w:pos="9016"/>
            </w:tabs>
            <w:rPr>
              <w:noProof/>
              <w:lang w:eastAsia="fi-FI"/>
            </w:rPr>
          </w:pPr>
          <w:hyperlink w:anchor="_Toc70417075" w:history="1">
            <w:r w:rsidR="000179F5" w:rsidRPr="0010534A">
              <w:rPr>
                <w:rStyle w:val="Hyperlinkki"/>
                <w:noProof/>
              </w:rPr>
              <w:t>6.3</w:t>
            </w:r>
            <w:r w:rsidR="000179F5">
              <w:rPr>
                <w:noProof/>
                <w:lang w:eastAsia="fi-FI"/>
              </w:rPr>
              <w:tab/>
            </w:r>
            <w:r w:rsidR="000179F5" w:rsidRPr="0010534A">
              <w:rPr>
                <w:rStyle w:val="Hyperlinkki"/>
                <w:noProof/>
              </w:rPr>
              <w:t>Silakasta ja kalateollisuuden sivuvirroista lisäarvoa</w:t>
            </w:r>
            <w:r w:rsidR="000179F5">
              <w:rPr>
                <w:noProof/>
                <w:webHidden/>
              </w:rPr>
              <w:tab/>
            </w:r>
            <w:r w:rsidR="000179F5">
              <w:rPr>
                <w:noProof/>
                <w:webHidden/>
              </w:rPr>
              <w:fldChar w:fldCharType="begin"/>
            </w:r>
            <w:r w:rsidR="000179F5">
              <w:rPr>
                <w:noProof/>
                <w:webHidden/>
              </w:rPr>
              <w:instrText xml:space="preserve"> PAGEREF _Toc70417075 \h </w:instrText>
            </w:r>
            <w:r w:rsidR="000179F5">
              <w:rPr>
                <w:noProof/>
                <w:webHidden/>
              </w:rPr>
            </w:r>
            <w:r w:rsidR="000179F5">
              <w:rPr>
                <w:noProof/>
                <w:webHidden/>
              </w:rPr>
              <w:fldChar w:fldCharType="separate"/>
            </w:r>
            <w:r w:rsidR="00A14A2B">
              <w:rPr>
                <w:noProof/>
                <w:webHidden/>
              </w:rPr>
              <w:t>36</w:t>
            </w:r>
            <w:r w:rsidR="000179F5">
              <w:rPr>
                <w:noProof/>
                <w:webHidden/>
              </w:rPr>
              <w:fldChar w:fldCharType="end"/>
            </w:r>
          </w:hyperlink>
        </w:p>
        <w:p w14:paraId="3F30A9B7" w14:textId="70CA1869" w:rsidR="000179F5" w:rsidRDefault="003D0ABE">
          <w:pPr>
            <w:pStyle w:val="Sisluet2"/>
            <w:tabs>
              <w:tab w:val="left" w:pos="880"/>
              <w:tab w:val="right" w:leader="dot" w:pos="9016"/>
            </w:tabs>
            <w:rPr>
              <w:noProof/>
              <w:lang w:eastAsia="fi-FI"/>
            </w:rPr>
          </w:pPr>
          <w:hyperlink w:anchor="_Toc70417076" w:history="1">
            <w:r w:rsidR="000179F5" w:rsidRPr="0010534A">
              <w:rPr>
                <w:rStyle w:val="Hyperlinkki"/>
                <w:noProof/>
              </w:rPr>
              <w:t>6.4</w:t>
            </w:r>
            <w:r w:rsidR="000179F5">
              <w:rPr>
                <w:noProof/>
                <w:lang w:eastAsia="fi-FI"/>
              </w:rPr>
              <w:tab/>
            </w:r>
            <w:r w:rsidR="000179F5" w:rsidRPr="0010534A">
              <w:rPr>
                <w:rStyle w:val="Hyperlinkki"/>
                <w:noProof/>
              </w:rPr>
              <w:t>Kehityspolut pähkinänkuoressa</w:t>
            </w:r>
            <w:r w:rsidR="000179F5">
              <w:rPr>
                <w:noProof/>
                <w:webHidden/>
              </w:rPr>
              <w:tab/>
            </w:r>
            <w:r w:rsidR="000179F5">
              <w:rPr>
                <w:noProof/>
                <w:webHidden/>
              </w:rPr>
              <w:fldChar w:fldCharType="begin"/>
            </w:r>
            <w:r w:rsidR="000179F5">
              <w:rPr>
                <w:noProof/>
                <w:webHidden/>
              </w:rPr>
              <w:instrText xml:space="preserve"> PAGEREF _Toc70417076 \h </w:instrText>
            </w:r>
            <w:r w:rsidR="000179F5">
              <w:rPr>
                <w:noProof/>
                <w:webHidden/>
              </w:rPr>
            </w:r>
            <w:r w:rsidR="000179F5">
              <w:rPr>
                <w:noProof/>
                <w:webHidden/>
              </w:rPr>
              <w:fldChar w:fldCharType="separate"/>
            </w:r>
            <w:r w:rsidR="00A14A2B">
              <w:rPr>
                <w:noProof/>
                <w:webHidden/>
              </w:rPr>
              <w:t>37</w:t>
            </w:r>
            <w:r w:rsidR="000179F5">
              <w:rPr>
                <w:noProof/>
                <w:webHidden/>
              </w:rPr>
              <w:fldChar w:fldCharType="end"/>
            </w:r>
          </w:hyperlink>
        </w:p>
        <w:p w14:paraId="5134839E" w14:textId="48EBB223" w:rsidR="00BD6882" w:rsidRDefault="00FB0234">
          <w:r>
            <w:fldChar w:fldCharType="end"/>
          </w:r>
        </w:p>
      </w:sdtContent>
    </w:sdt>
    <w:p w14:paraId="07F38119" w14:textId="1AF0B122" w:rsidR="00BD6882" w:rsidRDefault="00BD6882">
      <w:pPr>
        <w:spacing w:after="200" w:line="276" w:lineRule="auto"/>
        <w:rPr>
          <w:rFonts w:asciiTheme="majorHAnsi" w:eastAsiaTheme="majorEastAsia" w:hAnsiTheme="majorHAnsi" w:cstheme="majorBidi"/>
          <w:color w:val="365F91" w:themeColor="accent1" w:themeShade="BF"/>
          <w:sz w:val="32"/>
          <w:szCs w:val="32"/>
        </w:rPr>
      </w:pPr>
    </w:p>
    <w:p w14:paraId="78707824" w14:textId="77777777" w:rsidR="00BD6882" w:rsidRDefault="00BD6882">
      <w:pPr>
        <w:spacing w:after="200" w:line="276" w:lineRule="auto"/>
        <w:rPr>
          <w:rFonts w:asciiTheme="majorHAnsi" w:eastAsiaTheme="majorEastAsia" w:hAnsiTheme="majorHAnsi" w:cstheme="majorBidi"/>
          <w:color w:val="365F91" w:themeColor="accent1" w:themeShade="BF"/>
          <w:sz w:val="32"/>
          <w:szCs w:val="32"/>
        </w:rPr>
      </w:pPr>
      <w:r>
        <w:br w:type="page"/>
      </w:r>
    </w:p>
    <w:p w14:paraId="1C50F67F" w14:textId="6529DDF7" w:rsidR="00910399" w:rsidRDefault="008C03DA" w:rsidP="001C2829">
      <w:pPr>
        <w:pStyle w:val="Otsikko1"/>
        <w:numPr>
          <w:ilvl w:val="0"/>
          <w:numId w:val="10"/>
        </w:numPr>
      </w:pPr>
      <w:bookmarkStart w:id="1" w:name="_Toc70417055"/>
      <w:r>
        <w:lastRenderedPageBreak/>
        <w:t>Johdanto</w:t>
      </w:r>
      <w:bookmarkEnd w:id="1"/>
    </w:p>
    <w:p w14:paraId="6DC8FB1F" w14:textId="77777777" w:rsidR="00895CCA" w:rsidRPr="00895CCA" w:rsidRDefault="00895CCA" w:rsidP="00895CCA"/>
    <w:p w14:paraId="39A4154C" w14:textId="7343969E" w:rsidR="00783164" w:rsidRPr="00783164" w:rsidRDefault="00B77D53" w:rsidP="00783164">
      <w:pPr>
        <w:jc w:val="both"/>
      </w:pPr>
      <w:r>
        <w:t xml:space="preserve">Kala on terveellistä ruokaa, jonka käyttöä suomalaisten tulisi ravitsemussuositusten mukaan lisätä. </w:t>
      </w:r>
      <w:r w:rsidR="00C67134">
        <w:t>Myönteisten</w:t>
      </w:r>
      <w:r w:rsidRPr="00B77D53">
        <w:t xml:space="preserve"> </w:t>
      </w:r>
      <w:r w:rsidR="00C67134">
        <w:t>terveysvaikutusten lisäksi kalan käyt</w:t>
      </w:r>
      <w:r w:rsidR="00C86A7F">
        <w:t>tö</w:t>
      </w:r>
      <w:r w:rsidR="00C67134">
        <w:t xml:space="preserve"> pienentä</w:t>
      </w:r>
      <w:r w:rsidR="00C86A7F">
        <w:t>ä</w:t>
      </w:r>
      <w:r w:rsidR="00C67134">
        <w:t xml:space="preserve"> ruokavalion ilmastovaikutuksia ja l</w:t>
      </w:r>
      <w:r w:rsidR="00C86A7F">
        <w:t>uo</w:t>
      </w:r>
      <w:r w:rsidR="00C67134">
        <w:t xml:space="preserve"> kotimaahan </w:t>
      </w:r>
      <w:r w:rsidRPr="00B77D53">
        <w:t>työ</w:t>
      </w:r>
      <w:r w:rsidR="00C67134">
        <w:t>tä</w:t>
      </w:r>
      <w:r w:rsidRPr="00B77D53">
        <w:t xml:space="preserve"> ja toimeentuloa</w:t>
      </w:r>
      <w:r w:rsidR="00C67134">
        <w:t xml:space="preserve">. Kalastus poistaa ravinteita vesistöstä ja kalankasvatus on tehokas tapa tuottaa eläinproteiinia ravinnoksi. Suomessa on </w:t>
      </w:r>
      <w:r w:rsidR="008372B3">
        <w:t xml:space="preserve">hyvät edellytykset kalan tuotantoon, koska maassa on </w:t>
      </w:r>
      <w:r w:rsidR="00C67134">
        <w:t xml:space="preserve">paljon vesistöjä </w:t>
      </w:r>
      <w:r w:rsidR="008372B3">
        <w:t xml:space="preserve">ja </w:t>
      </w:r>
      <w:r w:rsidR="00C67134">
        <w:t>pitkä rannikko</w:t>
      </w:r>
      <w:r w:rsidR="008372B3">
        <w:t>.</w:t>
      </w:r>
      <w:r w:rsidR="00C86A7F">
        <w:t xml:space="preserve"> </w:t>
      </w:r>
      <w:r w:rsidR="00783164">
        <w:t xml:space="preserve">Vesistöissä on edelleen </w:t>
      </w:r>
      <w:r w:rsidR="00252209">
        <w:t>hyödyntämättömiä</w:t>
      </w:r>
      <w:r w:rsidR="00783164" w:rsidRPr="00783164">
        <w:t xml:space="preserve"> kalavaroja</w:t>
      </w:r>
      <w:r w:rsidR="00783164">
        <w:t xml:space="preserve"> ja </w:t>
      </w:r>
      <w:r w:rsidR="00252209">
        <w:t xml:space="preserve">hyödynnettyjen </w:t>
      </w:r>
      <w:r w:rsidR="006C3927">
        <w:t xml:space="preserve">kalavarojen </w:t>
      </w:r>
      <w:r w:rsidR="00783164">
        <w:t>arvo</w:t>
      </w:r>
      <w:r w:rsidR="006C3927">
        <w:t>a</w:t>
      </w:r>
      <w:r w:rsidR="00783164">
        <w:t xml:space="preserve"> </w:t>
      </w:r>
      <w:r w:rsidR="006C3927">
        <w:t>voidaan nostaa elintarvikekäyttöä lisäämällä</w:t>
      </w:r>
      <w:r w:rsidR="00783164">
        <w:t>.</w:t>
      </w:r>
      <w:r w:rsidR="000C1AD5">
        <w:t xml:space="preserve"> Myös kalateollisuuden </w:t>
      </w:r>
      <w:r w:rsidR="00410C95">
        <w:t xml:space="preserve">kasvavien </w:t>
      </w:r>
      <w:r w:rsidR="000C1AD5">
        <w:t>sivuvirt</w:t>
      </w:r>
      <w:r w:rsidR="00BD5996">
        <w:t xml:space="preserve">ojen arvoa voidaan nostaa </w:t>
      </w:r>
      <w:r w:rsidR="000C1AD5">
        <w:t>monipuolisemm</w:t>
      </w:r>
      <w:r w:rsidR="00BD5996">
        <w:t>alla hyödyntämisellä</w:t>
      </w:r>
      <w:r w:rsidR="000C1AD5">
        <w:t>.</w:t>
      </w:r>
    </w:p>
    <w:p w14:paraId="4140A529" w14:textId="3729B6A9" w:rsidR="00C86A7F" w:rsidRDefault="00C67134" w:rsidP="00C67134">
      <w:pPr>
        <w:jc w:val="both"/>
      </w:pPr>
      <w:r>
        <w:t xml:space="preserve">Sanna Marinin hallitusohjelmassa </w:t>
      </w:r>
      <w:r w:rsidR="008372B3">
        <w:t xml:space="preserve">  kalan käyttöä halutaan </w:t>
      </w:r>
      <w:r w:rsidR="00C86A7F">
        <w:t>vauhdittaa</w:t>
      </w:r>
      <w:r>
        <w:t xml:space="preserve"> </w:t>
      </w:r>
      <w:r w:rsidR="00783164">
        <w:t xml:space="preserve">kotimaisen kalan </w:t>
      </w:r>
      <w:r>
        <w:t xml:space="preserve">edistämisohjelman kautta. </w:t>
      </w:r>
      <w:r w:rsidR="008372B3">
        <w:t>Maa- ja metsätalousministeriön valmisteleman e</w:t>
      </w:r>
      <w:r>
        <w:t xml:space="preserve">distämisohjelman tavoitteena on </w:t>
      </w:r>
      <w:r w:rsidR="008774B7">
        <w:t xml:space="preserve">kaksinkertaistaa kotimaisen kalan kulutus, jotta kalan käytön yhteiskunnalliset hyödyt toteutuisivat. Tarkoituksena on </w:t>
      </w:r>
      <w:r w:rsidR="00C86A7F">
        <w:t>kasvattaa</w:t>
      </w:r>
      <w:r>
        <w:t xml:space="preserve"> erityisesti </w:t>
      </w:r>
      <w:r w:rsidR="0006723B">
        <w:t xml:space="preserve">silakan ja </w:t>
      </w:r>
      <w:r>
        <w:t xml:space="preserve">vajaasti hyödynnettyjen </w:t>
      </w:r>
      <w:r w:rsidR="00C86A7F">
        <w:t xml:space="preserve">kalojen elintarvikekäyttöä. </w:t>
      </w:r>
      <w:r w:rsidR="008372B3">
        <w:t>Ohjelmassa tavoitellaan m</w:t>
      </w:r>
      <w:r w:rsidR="00C86A7F">
        <w:t>yös kalan kasvatu</w:t>
      </w:r>
      <w:r w:rsidR="008372B3">
        <w:t xml:space="preserve">ksen </w:t>
      </w:r>
      <w:r w:rsidR="00C86A7F">
        <w:t>ja vien</w:t>
      </w:r>
      <w:r w:rsidR="008372B3">
        <w:t>nin arvon</w:t>
      </w:r>
      <w:r w:rsidR="00C86A7F">
        <w:t xml:space="preserve"> </w:t>
      </w:r>
      <w:r w:rsidR="008372B3">
        <w:t>merkittävää kasvua.</w:t>
      </w:r>
    </w:p>
    <w:p w14:paraId="24B9EA9E" w14:textId="4A8FB83E" w:rsidR="00B77D53" w:rsidRDefault="008372B3" w:rsidP="00C67134">
      <w:pPr>
        <w:jc w:val="both"/>
      </w:pPr>
      <w:r>
        <w:t xml:space="preserve">Euroopan meri- ja kalatalousrahaston Suomen toimintaohjelma </w:t>
      </w:r>
      <w:r w:rsidR="0006723B">
        <w:t xml:space="preserve">on </w:t>
      </w:r>
      <w:r>
        <w:t>tuke</w:t>
      </w:r>
      <w:r w:rsidR="0006723B">
        <w:t>nut</w:t>
      </w:r>
      <w:r>
        <w:t xml:space="preserve"> kala</w:t>
      </w:r>
      <w:r w:rsidR="0006723B">
        <w:t>talouden</w:t>
      </w:r>
      <w:r>
        <w:t xml:space="preserve"> edistämistä monin keinoin. Rahastokauden 2014-20 aikana</w:t>
      </w:r>
      <w:r w:rsidR="0006723B">
        <w:t xml:space="preserve"> </w:t>
      </w:r>
      <w:r w:rsidR="00916767">
        <w:t>perustettiin kalatalouden innovaatio-ohjelmat, jotka edistävät toimialojen keskeisimpien pullonkaulojen ratkaisua yhteistyössä tutkimuslaitosten ja yritysten kanssa.</w:t>
      </w:r>
      <w:r w:rsidR="008774B7">
        <w:t xml:space="preserve"> Kotimaisten kalavarojen käytön monipuolistamiseksi toteutetaan Blue Products -ohjelmaa, jossa tutkitaan Luonnonvarakeskuksen (Luke), Valtion Teknillisen tutkimuslaitoksen (VTT) ja Turun Yliopiston (TYO) </w:t>
      </w:r>
      <w:r w:rsidR="00A14A2B">
        <w:t xml:space="preserve">yhteistyönä </w:t>
      </w:r>
      <w:r w:rsidR="008774B7">
        <w:t xml:space="preserve">kalan uusia hyödyntämismahdollisuuksia. </w:t>
      </w:r>
      <w:r w:rsidR="008774B7" w:rsidRPr="008774B7">
        <w:t>Österbottens fiskarförbund r.f</w:t>
      </w:r>
      <w:r w:rsidR="00895CCA">
        <w:t>.</w:t>
      </w:r>
      <w:r w:rsidR="008774B7" w:rsidRPr="008774B7">
        <w:t xml:space="preserve"> ja Aktion Österbotten koordinoivat tämä</w:t>
      </w:r>
      <w:r w:rsidR="008774B7">
        <w:t xml:space="preserve">n </w:t>
      </w:r>
      <w:r w:rsidR="008774B7" w:rsidRPr="008774B7">
        <w:t>innovaatio-ohjelman toteuttamista.</w:t>
      </w:r>
    </w:p>
    <w:p w14:paraId="1D4F5B4C" w14:textId="7CD6D3D1" w:rsidR="008774B7" w:rsidRPr="008774B7" w:rsidRDefault="006C3927" w:rsidP="00C67134">
      <w:pPr>
        <w:jc w:val="both"/>
      </w:pPr>
      <w:r>
        <w:t xml:space="preserve">Kotimaisesta kalasta voidaan tuottaa kuluttajille uusia elintarvikkeita tai uusin tekniikoin pidemmällä jalostettuja lisäarvotuotteita. </w:t>
      </w:r>
      <w:r w:rsidR="008774B7">
        <w:t xml:space="preserve">Blue Products </w:t>
      </w:r>
      <w:r w:rsidR="00D3115D">
        <w:t>-</w:t>
      </w:r>
      <w:r w:rsidR="008774B7">
        <w:t>ohjelmassa on vuosien 2017-2020 aikan</w:t>
      </w:r>
      <w:r w:rsidR="00D3115D">
        <w:t xml:space="preserve">a </w:t>
      </w:r>
      <w:r w:rsidR="00395CB0">
        <w:t xml:space="preserve">analysoitu </w:t>
      </w:r>
      <w:r>
        <w:t>kotimaisten</w:t>
      </w:r>
      <w:r w:rsidR="00D3115D">
        <w:t xml:space="preserve"> kal</w:t>
      </w:r>
      <w:r>
        <w:t>oje</w:t>
      </w:r>
      <w:r w:rsidR="00D3115D">
        <w:t>n koostumuksia</w:t>
      </w:r>
      <w:r>
        <w:t xml:space="preserve"> ja</w:t>
      </w:r>
      <w:r w:rsidR="00D3115D">
        <w:t xml:space="preserve"> selvitetty </w:t>
      </w:r>
      <w:r>
        <w:t xml:space="preserve">Suomen </w:t>
      </w:r>
      <w:r w:rsidR="00395CB0">
        <w:t>oloihin sopivia</w:t>
      </w:r>
      <w:r>
        <w:t xml:space="preserve"> tuotantoteknologioita. </w:t>
      </w:r>
      <w:r w:rsidR="00D3115D">
        <w:t xml:space="preserve"> </w:t>
      </w:r>
      <w:r w:rsidR="000C1AD5">
        <w:t xml:space="preserve">Ohjelmassa on myös pilotoitu uusien kalatuotteiden valmistusmenetelmiä ja aloitettu yhteistyöverkostojen rakentaminen kalateollisuuden ja lisäarvotuotteita valmistavien toimialojen kanssa. Jatkossa on tarkoitus tiivistää tutkijoiden yhteistyötä yritysten kanssa siten, että tutkimusten perusteella syntyisi kalavaroista lisäarvoa tuottavaa ja suomalaista kalataloutta monipuolistavaa kaupallista toimintaa. </w:t>
      </w:r>
      <w:r w:rsidR="00BD5996">
        <w:t>Tämä t</w:t>
      </w:r>
      <w:r w:rsidR="00252209">
        <w:t xml:space="preserve">iekartta on yksi työkalu yritysten ja tutkimuslaitosten </w:t>
      </w:r>
      <w:r w:rsidR="00395CB0">
        <w:t xml:space="preserve">välisen </w:t>
      </w:r>
      <w:r w:rsidR="00252209">
        <w:t xml:space="preserve">yhteistyön tiivistämisessä. </w:t>
      </w:r>
      <w:r w:rsidR="000C1AD5">
        <w:t xml:space="preserve"> </w:t>
      </w:r>
    </w:p>
    <w:p w14:paraId="682DE5AC" w14:textId="47E08978" w:rsidR="00252209" w:rsidRDefault="00FD30B3" w:rsidP="00252209">
      <w:pPr>
        <w:pStyle w:val="Otsikko1"/>
        <w:numPr>
          <w:ilvl w:val="0"/>
          <w:numId w:val="10"/>
        </w:numPr>
      </w:pPr>
      <w:bookmarkStart w:id="2" w:name="_Toc70417056"/>
      <w:r>
        <w:t>Kalanjalostuksen tuotantoteknologiat</w:t>
      </w:r>
      <w:bookmarkEnd w:id="2"/>
    </w:p>
    <w:p w14:paraId="601EBAFF" w14:textId="77777777" w:rsidR="008774B7" w:rsidRPr="008774B7" w:rsidRDefault="008774B7" w:rsidP="00C67134">
      <w:pPr>
        <w:jc w:val="both"/>
      </w:pPr>
    </w:p>
    <w:p w14:paraId="4CA16D00" w14:textId="40BAA617" w:rsidR="00E535F9" w:rsidRDefault="00EA741B" w:rsidP="00C67134">
      <w:pPr>
        <w:jc w:val="both"/>
      </w:pPr>
      <w:bookmarkStart w:id="3" w:name="_Hlk69910617"/>
      <w:r>
        <w:t>Suomen kalateollisuus on perinteisesti keskittynyt tuottamaan elintarvikkeita kotimaiseen kulutukseen. Noin puolet kotimarkkinoille myytävästä kalasta on tuoreita fileitä ja suurin osa muista jalosteista savutuotteita. Puoli</w:t>
      </w:r>
      <w:r w:rsidR="00B04009">
        <w:t>- ja täys</w:t>
      </w:r>
      <w:r>
        <w:t xml:space="preserve">säilykkeiden tuotanto on pääosin </w:t>
      </w:r>
      <w:r w:rsidR="00A14A2B">
        <w:t xml:space="preserve">ollut </w:t>
      </w:r>
      <w:r>
        <w:t xml:space="preserve">pienimuotoista ja kalateollisuuden </w:t>
      </w:r>
      <w:r w:rsidR="00B04009">
        <w:t xml:space="preserve">oma </w:t>
      </w:r>
      <w:r>
        <w:t xml:space="preserve">einestuotanto </w:t>
      </w:r>
      <w:r w:rsidR="00A14A2B">
        <w:t xml:space="preserve">suhteellisen </w:t>
      </w:r>
      <w:r>
        <w:t xml:space="preserve">vähäistä. Silakkaa ja ajoittain kirjolohtakin viedään määrällisesti paljon, mutta vienti on pääosin </w:t>
      </w:r>
      <w:r w:rsidR="00A14A2B">
        <w:t xml:space="preserve">perustunut </w:t>
      </w:r>
      <w:r>
        <w:t xml:space="preserve">jalostamattomaan raaka-aineeseen. </w:t>
      </w:r>
    </w:p>
    <w:p w14:paraId="77EF17D7" w14:textId="643DE9D4" w:rsidR="00EA741B" w:rsidRDefault="00EA741B" w:rsidP="00C67134">
      <w:pPr>
        <w:jc w:val="both"/>
      </w:pPr>
      <w:r>
        <w:t>Suomessa uusi</w:t>
      </w:r>
      <w:r w:rsidR="00BD5996">
        <w:t>mpien</w:t>
      </w:r>
      <w:r>
        <w:t xml:space="preserve"> tuotantoteknologioiden hyödyntäminen on ollut isoja kalastusmaita vähäisempää</w:t>
      </w:r>
      <w:r w:rsidR="00BD5996">
        <w:t>, koska kalamäärät ovat valtamerimaita pienemmät ja turkiselinkeino on</w:t>
      </w:r>
      <w:r w:rsidR="00410C95">
        <w:t xml:space="preserve"> </w:t>
      </w:r>
      <w:r w:rsidR="00F5587C">
        <w:t xml:space="preserve">tähän asti </w:t>
      </w:r>
      <w:r w:rsidR="00BD5996">
        <w:t xml:space="preserve">voinut hyödyntää tuotannon sivuvirrat. </w:t>
      </w:r>
      <w:r>
        <w:t xml:space="preserve"> </w:t>
      </w:r>
      <w:r w:rsidR="00F5587C">
        <w:t>Kalateollisuudessa on s</w:t>
      </w:r>
      <w:r>
        <w:t>ilakan ja lohikalojen fileointia</w:t>
      </w:r>
      <w:r w:rsidR="00B04009">
        <w:t xml:space="preserve">, </w:t>
      </w:r>
      <w:r>
        <w:t xml:space="preserve">savustusta </w:t>
      </w:r>
      <w:r w:rsidR="00B04009">
        <w:t xml:space="preserve">ja säilyketuotantoa </w:t>
      </w:r>
      <w:r>
        <w:t xml:space="preserve">automatisoitu, mutta pidemmälle menevien teknologioiden hyödyntäminen on vasta aluillaan. Kasvatettujen kalojen </w:t>
      </w:r>
      <w:r w:rsidR="00C43B9C">
        <w:t xml:space="preserve">perkuujäännöksistä on valmistettu </w:t>
      </w:r>
      <w:r w:rsidR="00C43B9C">
        <w:lastRenderedPageBreak/>
        <w:t xml:space="preserve">biodieseliä ja muista rasvaisista osista kalaöljyä, mutta </w:t>
      </w:r>
      <w:r w:rsidR="00B04009">
        <w:t xml:space="preserve">tuotannon </w:t>
      </w:r>
      <w:r w:rsidR="00C43B9C">
        <w:t>proteiinijakeet o</w:t>
      </w:r>
      <w:r w:rsidR="009B3D01">
        <w:t xml:space="preserve">vat </w:t>
      </w:r>
      <w:r w:rsidR="00B04009">
        <w:t xml:space="preserve">lisäarvotuotteina </w:t>
      </w:r>
      <w:r w:rsidR="00C43B9C">
        <w:t>jään</w:t>
      </w:r>
      <w:r w:rsidR="009B3D01">
        <w:t>ee</w:t>
      </w:r>
      <w:r w:rsidR="00C43B9C">
        <w:t xml:space="preserve">t hyödyntämättä. </w:t>
      </w:r>
      <w:r w:rsidR="00410C95">
        <w:t>Kalat</w:t>
      </w:r>
      <w:r w:rsidR="009B3D01">
        <w:t>eollisuuden sivuvirrat ja elintarvik</w:t>
      </w:r>
      <w:r w:rsidR="00410C95">
        <w:t>k</w:t>
      </w:r>
      <w:r w:rsidR="009B3D01">
        <w:t>e</w:t>
      </w:r>
      <w:r w:rsidR="00410C95">
        <w:t>eksi</w:t>
      </w:r>
      <w:r w:rsidR="009B3D01">
        <w:t xml:space="preserve"> sopimattomat kalan saaliit on yleensä myyty turkiseläinrehujen raaka-aineeksi. </w:t>
      </w:r>
      <w:r w:rsidR="00410C95">
        <w:t>A</w:t>
      </w:r>
      <w:r w:rsidR="009B3D01">
        <w:t>rvokkaampia sivu</w:t>
      </w:r>
      <w:r w:rsidR="00B04009">
        <w:t xml:space="preserve">jakeita </w:t>
      </w:r>
      <w:r w:rsidR="009B3D01">
        <w:t xml:space="preserve">on </w:t>
      </w:r>
      <w:r w:rsidR="00B04009">
        <w:t xml:space="preserve">ajoittain </w:t>
      </w:r>
      <w:r w:rsidR="009B3D01">
        <w:t xml:space="preserve">viety Aasiaan ja muualle ulkomaille. </w:t>
      </w:r>
      <w:r w:rsidR="00C43B9C">
        <w:t xml:space="preserve">Merkittävin uuden tuotantoteknologian avaus on ollut Kemiönsaareen perustettu kalajauhotehdas, joka on vuodesta 2016 asti valmistanut kalajauhoa ja kalaöljyä suomalaisesta silakasta ja kilohailista. </w:t>
      </w:r>
    </w:p>
    <w:p w14:paraId="0DA4CD85" w14:textId="4BA3777E" w:rsidR="00E8447A" w:rsidRDefault="00245D54" w:rsidP="00DE2A2C">
      <w:pPr>
        <w:jc w:val="both"/>
        <w:rPr>
          <w:rFonts w:cstheme="minorHAnsi"/>
        </w:rPr>
      </w:pPr>
      <w:r>
        <w:rPr>
          <w:rFonts w:cstheme="minorHAnsi"/>
        </w:rPr>
        <w:t>Vähäarvois</w:t>
      </w:r>
      <w:r w:rsidR="00E10F19">
        <w:rPr>
          <w:rFonts w:cstheme="minorHAnsi"/>
        </w:rPr>
        <w:t xml:space="preserve">ten kalojen </w:t>
      </w:r>
      <w:r w:rsidR="00B04009" w:rsidRPr="00DE7D8D">
        <w:rPr>
          <w:rFonts w:cstheme="minorHAnsi"/>
        </w:rPr>
        <w:t>ja ka</w:t>
      </w:r>
      <w:r>
        <w:rPr>
          <w:rFonts w:cstheme="minorHAnsi"/>
        </w:rPr>
        <w:t xml:space="preserve">lateollisuuden </w:t>
      </w:r>
      <w:r w:rsidR="00B04009" w:rsidRPr="00DE7D8D">
        <w:rPr>
          <w:rFonts w:cstheme="minorHAnsi"/>
        </w:rPr>
        <w:t xml:space="preserve">sivuvirtojen arvo </w:t>
      </w:r>
      <w:r w:rsidR="00410C95">
        <w:rPr>
          <w:rFonts w:cstheme="minorHAnsi"/>
        </w:rPr>
        <w:t>voidaan</w:t>
      </w:r>
      <w:r w:rsidR="00410C95" w:rsidRPr="00F5587C">
        <w:rPr>
          <w:rFonts w:cstheme="minorHAnsi"/>
          <w:color w:val="FF0000"/>
        </w:rPr>
        <w:t xml:space="preserve"> </w:t>
      </w:r>
      <w:r w:rsidR="00410C95" w:rsidRPr="00D2378F">
        <w:rPr>
          <w:rFonts w:cstheme="minorHAnsi"/>
        </w:rPr>
        <w:t>moninkertaistaa</w:t>
      </w:r>
      <w:r w:rsidR="00B04009" w:rsidRPr="00D2378F">
        <w:rPr>
          <w:rFonts w:cstheme="minorHAnsi"/>
        </w:rPr>
        <w:t>,</w:t>
      </w:r>
      <w:r w:rsidR="00B04009" w:rsidRPr="00DE7D8D">
        <w:rPr>
          <w:rFonts w:cstheme="minorHAnsi"/>
        </w:rPr>
        <w:t xml:space="preserve"> jos ne voitaisiin hyödyntää korkean lisäarvon tuotteina.</w:t>
      </w:r>
      <w:r w:rsidR="00DE2A2C" w:rsidRPr="00DE7D8D">
        <w:rPr>
          <w:rFonts w:cstheme="minorHAnsi"/>
        </w:rPr>
        <w:t xml:space="preserve"> </w:t>
      </w:r>
      <w:r w:rsidR="00E8447A">
        <w:rPr>
          <w:rFonts w:cstheme="minorHAnsi"/>
        </w:rPr>
        <w:t xml:space="preserve">Kalateollisuudessa ei ole juurikaan otettu käyttöön menetelmiä, joilla pienimmät kalat voitaisiin käyttää esimerkiksi einesteollisuuden raaka-aineena. </w:t>
      </w:r>
      <w:r w:rsidR="00395CB0">
        <w:rPr>
          <w:rFonts w:cstheme="minorHAnsi"/>
        </w:rPr>
        <w:t>P</w:t>
      </w:r>
      <w:r w:rsidR="00E8447A">
        <w:rPr>
          <w:rFonts w:cstheme="minorHAnsi"/>
        </w:rPr>
        <w:t>ien</w:t>
      </w:r>
      <w:r w:rsidR="00395CB0">
        <w:rPr>
          <w:rFonts w:cstheme="minorHAnsi"/>
        </w:rPr>
        <w:t>estä</w:t>
      </w:r>
      <w:r w:rsidR="00E8447A">
        <w:rPr>
          <w:rFonts w:cstheme="minorHAnsi"/>
        </w:rPr>
        <w:t xml:space="preserve"> kokonaisesta kalasta ja kasvisproteiinista voidaan ekstruusiotekniikan avulla valmistaa nyhtökalaa</w:t>
      </w:r>
      <w:r w:rsidR="00395CB0">
        <w:rPr>
          <w:rFonts w:cstheme="minorHAnsi"/>
        </w:rPr>
        <w:t xml:space="preserve">, joka </w:t>
      </w:r>
      <w:r w:rsidR="00E10F19">
        <w:rPr>
          <w:rFonts w:cstheme="minorHAnsi"/>
        </w:rPr>
        <w:t>voisi soveltua</w:t>
      </w:r>
      <w:r w:rsidR="00395CB0">
        <w:rPr>
          <w:rFonts w:cstheme="minorHAnsi"/>
        </w:rPr>
        <w:t xml:space="preserve"> valmisruokien ja einesteollisuuden raaka-aineeksi</w:t>
      </w:r>
      <w:r w:rsidR="00E8447A">
        <w:rPr>
          <w:rFonts w:cstheme="minorHAnsi"/>
        </w:rPr>
        <w:t>.</w:t>
      </w:r>
    </w:p>
    <w:bookmarkEnd w:id="3"/>
    <w:p w14:paraId="00A0A6F3" w14:textId="6FC28B51" w:rsidR="00DE7D8D" w:rsidRDefault="00DE2A2C" w:rsidP="00DE2A2C">
      <w:pPr>
        <w:jc w:val="both"/>
        <w:rPr>
          <w:rFonts w:cstheme="minorHAnsi"/>
        </w:rPr>
      </w:pPr>
      <w:r w:rsidRPr="00DE7D8D">
        <w:rPr>
          <w:rFonts w:cstheme="minorHAnsi"/>
        </w:rPr>
        <w:t xml:space="preserve">Kaloista ja sivuvirroista voidaan eristää </w:t>
      </w:r>
      <w:r w:rsidR="00395CB0">
        <w:rPr>
          <w:rFonts w:cstheme="minorHAnsi"/>
        </w:rPr>
        <w:t>proteiinia</w:t>
      </w:r>
      <w:r w:rsidRPr="00DE7D8D">
        <w:rPr>
          <w:rFonts w:cstheme="minorHAnsi"/>
        </w:rPr>
        <w:t xml:space="preserve">, öljyä sekä </w:t>
      </w:r>
      <w:r w:rsidR="00A251EF">
        <w:rPr>
          <w:rFonts w:cstheme="minorHAnsi"/>
        </w:rPr>
        <w:t>kivennäisaineita</w:t>
      </w:r>
      <w:r w:rsidRPr="00DE7D8D">
        <w:rPr>
          <w:rFonts w:cstheme="minorHAnsi"/>
        </w:rPr>
        <w:t>. Kalaproteiini</w:t>
      </w:r>
      <w:r w:rsidR="00F25C85" w:rsidRPr="00DE7D8D">
        <w:rPr>
          <w:rFonts w:cstheme="minorHAnsi"/>
        </w:rPr>
        <w:t>t</w:t>
      </w:r>
      <w:r w:rsidRPr="00DE7D8D">
        <w:rPr>
          <w:rFonts w:cstheme="minorHAnsi"/>
        </w:rPr>
        <w:t xml:space="preserve"> o</w:t>
      </w:r>
      <w:r w:rsidR="00F25C85" w:rsidRPr="00DE7D8D">
        <w:rPr>
          <w:rFonts w:cstheme="minorHAnsi"/>
        </w:rPr>
        <w:t>vat</w:t>
      </w:r>
      <w:r w:rsidRPr="00DE7D8D">
        <w:rPr>
          <w:rFonts w:cstheme="minorHAnsi"/>
        </w:rPr>
        <w:t xml:space="preserve"> ravitsemuksellisesti korkealaatuis</w:t>
      </w:r>
      <w:r w:rsidR="00F25C85" w:rsidRPr="00DE7D8D">
        <w:rPr>
          <w:rFonts w:cstheme="minorHAnsi"/>
        </w:rPr>
        <w:t xml:space="preserve">ia, </w:t>
      </w:r>
      <w:r w:rsidRPr="00DE7D8D">
        <w:rPr>
          <w:rFonts w:cstheme="minorHAnsi"/>
        </w:rPr>
        <w:t>hyvin imeytyv</w:t>
      </w:r>
      <w:r w:rsidR="00F25C85" w:rsidRPr="00DE7D8D">
        <w:rPr>
          <w:rFonts w:cstheme="minorHAnsi"/>
        </w:rPr>
        <w:t>iä</w:t>
      </w:r>
      <w:r w:rsidRPr="00DE7D8D">
        <w:rPr>
          <w:rFonts w:cstheme="minorHAnsi"/>
        </w:rPr>
        <w:t xml:space="preserve"> ja runsaasti välttämättömiä aminohappoja</w:t>
      </w:r>
      <w:r w:rsidR="00F25C85" w:rsidRPr="00DE7D8D">
        <w:rPr>
          <w:rFonts w:cstheme="minorHAnsi"/>
        </w:rPr>
        <w:t xml:space="preserve"> sisältäviä</w:t>
      </w:r>
      <w:r w:rsidRPr="00DE7D8D">
        <w:rPr>
          <w:rFonts w:cstheme="minorHAnsi"/>
        </w:rPr>
        <w:t xml:space="preserve">. Kalasta </w:t>
      </w:r>
      <w:r w:rsidR="00DE7D8D">
        <w:rPr>
          <w:rFonts w:cstheme="minorHAnsi"/>
        </w:rPr>
        <w:t xml:space="preserve">voidaan </w:t>
      </w:r>
      <w:r w:rsidRPr="00DE7D8D">
        <w:rPr>
          <w:rFonts w:cstheme="minorHAnsi"/>
        </w:rPr>
        <w:t>valmist</w:t>
      </w:r>
      <w:r w:rsidR="00DE7D8D">
        <w:rPr>
          <w:rFonts w:cstheme="minorHAnsi"/>
        </w:rPr>
        <w:t>aa</w:t>
      </w:r>
      <w:r w:rsidRPr="00DE7D8D">
        <w:rPr>
          <w:rFonts w:cstheme="minorHAnsi"/>
        </w:rPr>
        <w:t xml:space="preserve"> </w:t>
      </w:r>
      <w:r w:rsidR="00395CB0">
        <w:rPr>
          <w:rFonts w:cstheme="minorHAnsi"/>
        </w:rPr>
        <w:t xml:space="preserve">konsentraatteja, </w:t>
      </w:r>
      <w:r w:rsidRPr="00DE7D8D">
        <w:rPr>
          <w:rFonts w:cstheme="minorHAnsi"/>
        </w:rPr>
        <w:t>surimi</w:t>
      </w:r>
      <w:r w:rsidR="00DE7D8D">
        <w:rPr>
          <w:rFonts w:cstheme="minorHAnsi"/>
        </w:rPr>
        <w:t>a</w:t>
      </w:r>
      <w:r w:rsidRPr="00DE7D8D">
        <w:rPr>
          <w:rFonts w:cstheme="minorHAnsi"/>
        </w:rPr>
        <w:t xml:space="preserve"> </w:t>
      </w:r>
      <w:r w:rsidR="00DE7D8D">
        <w:rPr>
          <w:rFonts w:cstheme="minorHAnsi"/>
        </w:rPr>
        <w:t>tai</w:t>
      </w:r>
      <w:r w:rsidRPr="00DE7D8D">
        <w:rPr>
          <w:rFonts w:cstheme="minorHAnsi"/>
        </w:rPr>
        <w:t xml:space="preserve"> proteiini-isolaat</w:t>
      </w:r>
      <w:r w:rsidR="00DE7D8D">
        <w:rPr>
          <w:rFonts w:cstheme="minorHAnsi"/>
        </w:rPr>
        <w:t>teja, jo</w:t>
      </w:r>
      <w:r w:rsidR="00A21036">
        <w:rPr>
          <w:rFonts w:cstheme="minorHAnsi"/>
        </w:rPr>
        <w:t>iden</w:t>
      </w:r>
      <w:r w:rsidR="00DE7D8D">
        <w:rPr>
          <w:rFonts w:cstheme="minorHAnsi"/>
        </w:rPr>
        <w:t xml:space="preserve"> </w:t>
      </w:r>
      <w:r w:rsidRPr="00DE7D8D">
        <w:rPr>
          <w:rFonts w:cstheme="minorHAnsi"/>
        </w:rPr>
        <w:t>hyv</w:t>
      </w:r>
      <w:r w:rsidR="00C17152" w:rsidRPr="00DE7D8D">
        <w:rPr>
          <w:rFonts w:cstheme="minorHAnsi"/>
        </w:rPr>
        <w:t>iä</w:t>
      </w:r>
      <w:r w:rsidRPr="00DE7D8D">
        <w:rPr>
          <w:rFonts w:cstheme="minorHAnsi"/>
        </w:rPr>
        <w:t xml:space="preserve"> emulgointi- ja geelinmuodostusominaisuu</w:t>
      </w:r>
      <w:r w:rsidR="00C17152" w:rsidRPr="00DE7D8D">
        <w:rPr>
          <w:rFonts w:cstheme="minorHAnsi"/>
        </w:rPr>
        <w:t>ksia voi</w:t>
      </w:r>
      <w:r w:rsidR="00E10F19">
        <w:rPr>
          <w:rFonts w:cstheme="minorHAnsi"/>
        </w:rPr>
        <w:t>daan</w:t>
      </w:r>
      <w:r w:rsidR="00C17152" w:rsidRPr="00DE7D8D">
        <w:rPr>
          <w:rFonts w:cstheme="minorHAnsi"/>
        </w:rPr>
        <w:t xml:space="preserve"> </w:t>
      </w:r>
      <w:r w:rsidRPr="00DE7D8D">
        <w:rPr>
          <w:rFonts w:cstheme="minorHAnsi"/>
        </w:rPr>
        <w:t>hyödyntää kalatuott</w:t>
      </w:r>
      <w:r w:rsidR="00C17152" w:rsidRPr="00DE7D8D">
        <w:rPr>
          <w:rFonts w:cstheme="minorHAnsi"/>
        </w:rPr>
        <w:t>eiden valmistuksessa</w:t>
      </w:r>
      <w:r w:rsidRPr="00DE7D8D">
        <w:rPr>
          <w:rFonts w:cstheme="minorHAnsi"/>
        </w:rPr>
        <w:t xml:space="preserve">. </w:t>
      </w:r>
      <w:r w:rsidR="00F25C85" w:rsidRPr="00DE7D8D">
        <w:rPr>
          <w:rFonts w:cstheme="minorHAnsi"/>
        </w:rPr>
        <w:t xml:space="preserve">Entsyymien avulla </w:t>
      </w:r>
      <w:r w:rsidR="00410C95">
        <w:rPr>
          <w:rFonts w:cstheme="minorHAnsi"/>
        </w:rPr>
        <w:t xml:space="preserve">kalan </w:t>
      </w:r>
      <w:r w:rsidR="00F25C85" w:rsidRPr="00DE7D8D">
        <w:rPr>
          <w:rFonts w:cstheme="minorHAnsi"/>
        </w:rPr>
        <w:t xml:space="preserve">proteiinit voidaan </w:t>
      </w:r>
      <w:r w:rsidR="00A21036">
        <w:rPr>
          <w:rFonts w:cstheme="minorHAnsi"/>
        </w:rPr>
        <w:t xml:space="preserve">edelleen </w:t>
      </w:r>
      <w:r w:rsidR="00A21036" w:rsidRPr="00DE7D8D">
        <w:rPr>
          <w:rFonts w:cstheme="minorHAnsi"/>
        </w:rPr>
        <w:t>hydrolysaatt</w:t>
      </w:r>
      <w:r w:rsidR="00A21036">
        <w:rPr>
          <w:rFonts w:cstheme="minorHAnsi"/>
        </w:rPr>
        <w:t>ien valmistuksessa</w:t>
      </w:r>
      <w:r w:rsidR="00A21036" w:rsidRPr="00DE7D8D">
        <w:rPr>
          <w:rFonts w:cstheme="minorHAnsi"/>
        </w:rPr>
        <w:t xml:space="preserve"> </w:t>
      </w:r>
      <w:r w:rsidR="00F25C85" w:rsidRPr="00DE7D8D">
        <w:rPr>
          <w:rFonts w:cstheme="minorHAnsi"/>
        </w:rPr>
        <w:t xml:space="preserve">pilkkoa peptideiksi ja aminohapoiksi. </w:t>
      </w:r>
      <w:r w:rsidR="00C17152" w:rsidRPr="00DE7D8D">
        <w:rPr>
          <w:rFonts w:cstheme="minorHAnsi"/>
        </w:rPr>
        <w:t xml:space="preserve"> </w:t>
      </w:r>
      <w:bookmarkStart w:id="4" w:name="_Hlk66090737"/>
      <w:r w:rsidR="00A21036">
        <w:rPr>
          <w:rFonts w:cstheme="minorHAnsi"/>
        </w:rPr>
        <w:t>Hydrolysaatit</w:t>
      </w:r>
      <w:r w:rsidR="00C17152" w:rsidRPr="00DE7D8D">
        <w:rPr>
          <w:rFonts w:cstheme="minorHAnsi"/>
        </w:rPr>
        <w:t xml:space="preserve"> liukenevat hyvin veteen ja niiden </w:t>
      </w:r>
      <w:r w:rsidR="00F25C85" w:rsidRPr="00DE7D8D">
        <w:rPr>
          <w:rFonts w:cstheme="minorHAnsi"/>
        </w:rPr>
        <w:t xml:space="preserve">ravitsemuksellinen arvo ja </w:t>
      </w:r>
      <w:r w:rsidR="00C17152" w:rsidRPr="00DE7D8D">
        <w:rPr>
          <w:rFonts w:cstheme="minorHAnsi"/>
        </w:rPr>
        <w:t xml:space="preserve">toiminnalliset ominaisuudet ovat </w:t>
      </w:r>
      <w:r w:rsidR="00F25C85" w:rsidRPr="00DE7D8D">
        <w:rPr>
          <w:rFonts w:cstheme="minorHAnsi"/>
        </w:rPr>
        <w:t xml:space="preserve">hyvät. Peptideillä on korkea kaupallinen potentiaali ravintolisä-, lääke- </w:t>
      </w:r>
      <w:r w:rsidR="00A21036">
        <w:rPr>
          <w:rFonts w:cstheme="minorHAnsi"/>
        </w:rPr>
        <w:t>ja</w:t>
      </w:r>
      <w:r w:rsidR="00F25C85" w:rsidRPr="00DE7D8D">
        <w:rPr>
          <w:rFonts w:cstheme="minorHAnsi"/>
        </w:rPr>
        <w:t xml:space="preserve"> kosmetiikkasovelluksina.</w:t>
      </w:r>
      <w:r w:rsidR="00C17152" w:rsidRPr="00DE7D8D">
        <w:rPr>
          <w:rFonts w:cstheme="minorHAnsi"/>
        </w:rPr>
        <w:t xml:space="preserve"> </w:t>
      </w:r>
      <w:bookmarkEnd w:id="4"/>
      <w:r w:rsidR="00DE7D8D" w:rsidRPr="00DE7D8D">
        <w:rPr>
          <w:rFonts w:cstheme="minorHAnsi"/>
        </w:rPr>
        <w:t>Kalasivuvirroista voidaan eristää gelatiinia ja kollageenihydrolysaattia, joita käytetään esimerkiksi kosmetiik</w:t>
      </w:r>
      <w:r w:rsidR="00A21036">
        <w:rPr>
          <w:rFonts w:cstheme="minorHAnsi"/>
        </w:rPr>
        <w:t>a</w:t>
      </w:r>
      <w:r w:rsidR="00DE7D8D" w:rsidRPr="00DE7D8D">
        <w:rPr>
          <w:rFonts w:cstheme="minorHAnsi"/>
        </w:rPr>
        <w:t xml:space="preserve">ssa, ravintolisissä, välipalapatukoissa ja juomissa. Kalaöljyt ovat tärkeitä monityydyttymättömien rasvahappojen (esim. EPA ja DHA) lähteitä. Kalan ruodoista ja suomuista saadaan kalsiumia, fosforia ja muita kivennäisaineita, joita voidaan hyödyntää muun muassa ravintolisinä lujan ja terveen luuston ylläpitämiseksi. </w:t>
      </w:r>
      <w:r w:rsidR="00557275">
        <w:rPr>
          <w:rFonts w:cstheme="minorHAnsi"/>
        </w:rPr>
        <w:t xml:space="preserve"> </w:t>
      </w:r>
    </w:p>
    <w:p w14:paraId="2A252896" w14:textId="77777777" w:rsidR="00F70E25" w:rsidRDefault="00DE2A2C" w:rsidP="00DE2A2C">
      <w:pPr>
        <w:jc w:val="both"/>
        <w:rPr>
          <w:rFonts w:cstheme="minorHAnsi"/>
        </w:rPr>
      </w:pPr>
      <w:r w:rsidRPr="00DE7D8D">
        <w:rPr>
          <w:rFonts w:cstheme="minorHAnsi"/>
        </w:rPr>
        <w:t xml:space="preserve">Suomeen tarvitaan lisäarvotuotteiden </w:t>
      </w:r>
      <w:r w:rsidR="00454202">
        <w:rPr>
          <w:rFonts w:cstheme="minorHAnsi"/>
        </w:rPr>
        <w:t>jalostus</w:t>
      </w:r>
      <w:r w:rsidRPr="00DE7D8D">
        <w:rPr>
          <w:rFonts w:cstheme="minorHAnsi"/>
        </w:rPr>
        <w:t>ketjuja, jotta vähäarvoiset kalaraaka-aineet saataisiin arvo</w:t>
      </w:r>
      <w:r w:rsidR="00395CB0">
        <w:rPr>
          <w:rFonts w:cstheme="minorHAnsi"/>
        </w:rPr>
        <w:t>kkaampaan</w:t>
      </w:r>
      <w:r w:rsidRPr="00DE7D8D">
        <w:rPr>
          <w:rFonts w:cstheme="minorHAnsi"/>
        </w:rPr>
        <w:t xml:space="preserve"> käyttöön.</w:t>
      </w:r>
      <w:r w:rsidR="00410C95">
        <w:rPr>
          <w:rFonts w:cstheme="minorHAnsi"/>
        </w:rPr>
        <w:t xml:space="preserve"> Tuotanto voi tapahtua kalaa jalostavissa yrityksissä tai sivuvirtojen käsittely</w:t>
      </w:r>
      <w:r w:rsidR="00454202">
        <w:rPr>
          <w:rFonts w:cstheme="minorHAnsi"/>
        </w:rPr>
        <w:t>yn tai lisäarvotuotteiden valmistukseen keskittyneissä yrityksissä. Isoimpien kalastus- ja jalostusyritysten tuotantomäärät ovat niin suuret, että omakin lisäarvotuotteiden tuotanto olisi mahdollista. Useamman kalastus- tai jalostusyritysten raaka-ainetta keskittämällä saa</w:t>
      </w:r>
      <w:r w:rsidR="00F70E25">
        <w:rPr>
          <w:rFonts w:cstheme="minorHAnsi"/>
        </w:rPr>
        <w:t>d</w:t>
      </w:r>
      <w:r w:rsidR="00454202">
        <w:rPr>
          <w:rFonts w:cstheme="minorHAnsi"/>
        </w:rPr>
        <w:t xml:space="preserve">aan isompia </w:t>
      </w:r>
      <w:r w:rsidR="00F70E25">
        <w:rPr>
          <w:rFonts w:cstheme="minorHAnsi"/>
        </w:rPr>
        <w:t>raaka-aine</w:t>
      </w:r>
      <w:r w:rsidR="00454202">
        <w:rPr>
          <w:rFonts w:cstheme="minorHAnsi"/>
        </w:rPr>
        <w:t>määriä, mikä parantaa tuotannon kannattavuutta.</w:t>
      </w:r>
      <w:r w:rsidR="00454202" w:rsidRPr="001C2829">
        <w:rPr>
          <w:rFonts w:cstheme="minorHAnsi"/>
        </w:rPr>
        <w:t xml:space="preserve"> Tuotannon kannattavuus riippuu </w:t>
      </w:r>
      <w:r w:rsidR="00F70E25">
        <w:rPr>
          <w:rFonts w:cstheme="minorHAnsi"/>
        </w:rPr>
        <w:t xml:space="preserve">paljon </w:t>
      </w:r>
      <w:r w:rsidR="00454202" w:rsidRPr="001C2829">
        <w:rPr>
          <w:rFonts w:cstheme="minorHAnsi"/>
        </w:rPr>
        <w:t>myös tuotteiden hinnasta ja kysynnä</w:t>
      </w:r>
      <w:r w:rsidR="00972BDC" w:rsidRPr="001C2829">
        <w:rPr>
          <w:rFonts w:cstheme="minorHAnsi"/>
        </w:rPr>
        <w:t>n määrästä</w:t>
      </w:r>
      <w:r w:rsidR="00F70E25">
        <w:rPr>
          <w:rFonts w:cstheme="minorHAnsi"/>
        </w:rPr>
        <w:t>.</w:t>
      </w:r>
      <w:r w:rsidR="00454202" w:rsidRPr="001C2829">
        <w:rPr>
          <w:rFonts w:cstheme="minorHAnsi"/>
        </w:rPr>
        <w:t xml:space="preserve"> </w:t>
      </w:r>
    </w:p>
    <w:p w14:paraId="008AE842" w14:textId="393D8369" w:rsidR="00F5587C" w:rsidRDefault="00F5587C" w:rsidP="00DE2A2C">
      <w:pPr>
        <w:jc w:val="both"/>
        <w:rPr>
          <w:rFonts w:cstheme="minorHAnsi"/>
        </w:rPr>
      </w:pPr>
      <w:r>
        <w:rPr>
          <w:rFonts w:cstheme="minorHAnsi"/>
        </w:rPr>
        <w:t xml:space="preserve">Blue Products -ohjelman tavoitteena on tuottaa </w:t>
      </w:r>
      <w:r w:rsidR="00E10F19">
        <w:rPr>
          <w:rFonts w:cstheme="minorHAnsi"/>
        </w:rPr>
        <w:t xml:space="preserve">uutta tietoa </w:t>
      </w:r>
      <w:r>
        <w:rPr>
          <w:rFonts w:cstheme="minorHAnsi"/>
        </w:rPr>
        <w:t xml:space="preserve">kala-alan yrityksille lisäarvotuotteiden tuotantomahdollisuuksista sekä </w:t>
      </w:r>
      <w:r w:rsidR="000A4F9B">
        <w:rPr>
          <w:rFonts w:cstheme="minorHAnsi"/>
        </w:rPr>
        <w:t xml:space="preserve">sivuvirtoja käsitteleville ja </w:t>
      </w:r>
      <w:r>
        <w:rPr>
          <w:rFonts w:cstheme="minorHAnsi"/>
        </w:rPr>
        <w:t xml:space="preserve">lisäarvotuotteita valmistaville yrityksille kotimaisen kalaraaka-aineiden mahdollisuuksista. Tiekartta kalan lisäarvotuotteiden valmistamiseen </w:t>
      </w:r>
      <w:r w:rsidR="001301BA">
        <w:rPr>
          <w:rFonts w:cstheme="minorHAnsi"/>
        </w:rPr>
        <w:t>havainnollistaa arvoketjun osapuol</w:t>
      </w:r>
      <w:r w:rsidR="00E8447A">
        <w:rPr>
          <w:rFonts w:cstheme="minorHAnsi"/>
        </w:rPr>
        <w:t>i</w:t>
      </w:r>
      <w:r w:rsidR="001301BA">
        <w:rPr>
          <w:rFonts w:cstheme="minorHAnsi"/>
        </w:rPr>
        <w:t xml:space="preserve">lle </w:t>
      </w:r>
      <w:r>
        <w:rPr>
          <w:rFonts w:cstheme="minorHAnsi"/>
        </w:rPr>
        <w:t>kotimaisen lisäarvotuotteiden valmistuksen taloudellisia mahdollisuuksia.</w:t>
      </w:r>
    </w:p>
    <w:p w14:paraId="7F5B3C59" w14:textId="587AE056" w:rsidR="00895CCA" w:rsidRDefault="00895CCA" w:rsidP="00895CCA">
      <w:pPr>
        <w:pStyle w:val="Otsikko1"/>
        <w:numPr>
          <w:ilvl w:val="0"/>
          <w:numId w:val="10"/>
        </w:numPr>
      </w:pPr>
      <w:bookmarkStart w:id="5" w:name="_Toc70417057"/>
      <w:r>
        <w:t>Tiekartta lisäarvotuotteiden valmis</w:t>
      </w:r>
      <w:r w:rsidR="003452A3">
        <w:t>tuks</w:t>
      </w:r>
      <w:r w:rsidR="008C03DA">
        <w:t>een</w:t>
      </w:r>
      <w:bookmarkEnd w:id="5"/>
    </w:p>
    <w:p w14:paraId="57053F53" w14:textId="77777777" w:rsidR="00895CCA" w:rsidRDefault="00895CCA" w:rsidP="00DE2A2C">
      <w:pPr>
        <w:jc w:val="both"/>
        <w:rPr>
          <w:rFonts w:cstheme="minorHAnsi"/>
        </w:rPr>
      </w:pPr>
    </w:p>
    <w:p w14:paraId="0D562FEB" w14:textId="2E98E753" w:rsidR="00AA5D14" w:rsidRDefault="00F5587C" w:rsidP="00DE2A2C">
      <w:pPr>
        <w:jc w:val="both"/>
        <w:rPr>
          <w:rFonts w:cstheme="minorHAnsi"/>
        </w:rPr>
      </w:pPr>
      <w:r>
        <w:rPr>
          <w:rFonts w:cstheme="minorHAnsi"/>
        </w:rPr>
        <w:t>Tiekartassa arvioidaan potentiaalisimpien lisäarvotuotteiden valmis</w:t>
      </w:r>
      <w:r w:rsidR="00972BDC">
        <w:rPr>
          <w:rFonts w:cstheme="minorHAnsi"/>
        </w:rPr>
        <w:t>tamisen taloudellisuutta</w:t>
      </w:r>
      <w:r w:rsidR="000A4F9B">
        <w:rPr>
          <w:rFonts w:cstheme="minorHAnsi"/>
        </w:rPr>
        <w:t xml:space="preserve"> Suomessa</w:t>
      </w:r>
      <w:r w:rsidR="00972BDC">
        <w:rPr>
          <w:rFonts w:cstheme="minorHAnsi"/>
        </w:rPr>
        <w:t>.</w:t>
      </w:r>
      <w:r w:rsidR="000A4F9B">
        <w:rPr>
          <w:rFonts w:cstheme="minorHAnsi"/>
        </w:rPr>
        <w:t xml:space="preserve"> Arvioinnin lähtökohtana on </w:t>
      </w:r>
      <w:r w:rsidR="00AA5D14">
        <w:rPr>
          <w:rFonts w:cstheme="minorHAnsi"/>
        </w:rPr>
        <w:t>raaka-aineen saatavuus, joka määrittelee mahdollisia tuotantomenetelmiä, tuotannon suuruutta, laitoskokoja ja kannattavuutta. Suomen keskeisi</w:t>
      </w:r>
      <w:r w:rsidR="00E10F19">
        <w:rPr>
          <w:rFonts w:cstheme="minorHAnsi"/>
        </w:rPr>
        <w:t>mmät</w:t>
      </w:r>
      <w:r w:rsidR="00AA5D14">
        <w:rPr>
          <w:rFonts w:cstheme="minorHAnsi"/>
        </w:rPr>
        <w:t xml:space="preserve"> raaka-ainevaran</w:t>
      </w:r>
      <w:r w:rsidR="00E10F19">
        <w:rPr>
          <w:rFonts w:cstheme="minorHAnsi"/>
        </w:rPr>
        <w:t>not</w:t>
      </w:r>
      <w:r w:rsidR="00AA5D14">
        <w:rPr>
          <w:rFonts w:cstheme="minorHAnsi"/>
        </w:rPr>
        <w:t xml:space="preserve"> o</w:t>
      </w:r>
      <w:r w:rsidR="00E10F19">
        <w:rPr>
          <w:rFonts w:cstheme="minorHAnsi"/>
        </w:rPr>
        <w:t>vat</w:t>
      </w:r>
      <w:r w:rsidR="00AA5D14">
        <w:rPr>
          <w:rFonts w:cstheme="minorHAnsi"/>
        </w:rPr>
        <w:t xml:space="preserve"> silakka ja kilohaili, joista tällä hetkellä yli kolme neljännestä</w:t>
      </w:r>
      <w:r w:rsidR="00972BDC">
        <w:rPr>
          <w:rFonts w:cstheme="minorHAnsi"/>
        </w:rPr>
        <w:t xml:space="preserve"> </w:t>
      </w:r>
      <w:r w:rsidR="00AA5D14">
        <w:rPr>
          <w:rFonts w:cstheme="minorHAnsi"/>
        </w:rPr>
        <w:t xml:space="preserve">käytetään eläinrehujen raaka-aineeksi. Suomessa on myös muita pieniä kaloja ja vajaasti hyödynnettyjä lajeja, joita on perinteisillä menetelmillä vaikea hyödyntää elintarvikkeeksi, mutta joiden arvoa voitaisiin </w:t>
      </w:r>
      <w:r w:rsidR="00AA5D14">
        <w:rPr>
          <w:rFonts w:cstheme="minorHAnsi"/>
        </w:rPr>
        <w:lastRenderedPageBreak/>
        <w:t xml:space="preserve">nostaa lisäarvotuotteita valmistamalla. </w:t>
      </w:r>
      <w:r w:rsidR="00AA5D14" w:rsidRPr="00E10F19">
        <w:rPr>
          <w:rFonts w:cstheme="minorHAnsi"/>
        </w:rPr>
        <w:t xml:space="preserve">Raaka-ainemääriä on tarkemmin </w:t>
      </w:r>
      <w:r w:rsidR="00F70E25" w:rsidRPr="00E10F19">
        <w:rPr>
          <w:rFonts w:cstheme="minorHAnsi"/>
        </w:rPr>
        <w:t>tarkasteltu</w:t>
      </w:r>
      <w:r w:rsidR="00AA5D14" w:rsidRPr="00E10F19">
        <w:rPr>
          <w:rFonts w:cstheme="minorHAnsi"/>
        </w:rPr>
        <w:t xml:space="preserve"> </w:t>
      </w:r>
      <w:r w:rsidR="00F70E25" w:rsidRPr="00E10F19">
        <w:rPr>
          <w:rFonts w:cstheme="minorHAnsi"/>
        </w:rPr>
        <w:t>tämän raportin</w:t>
      </w:r>
      <w:r w:rsidR="00AA5D14" w:rsidRPr="00E10F19">
        <w:rPr>
          <w:rFonts w:cstheme="minorHAnsi"/>
        </w:rPr>
        <w:t xml:space="preserve"> luvussa </w:t>
      </w:r>
      <w:r w:rsidR="003452A3" w:rsidRPr="00E10F19">
        <w:rPr>
          <w:rFonts w:cstheme="minorHAnsi"/>
        </w:rPr>
        <w:t>4</w:t>
      </w:r>
      <w:r w:rsidR="00AA5D14" w:rsidRPr="00E10F19">
        <w:rPr>
          <w:rFonts w:cstheme="minorHAnsi"/>
        </w:rPr>
        <w:t>.</w:t>
      </w:r>
    </w:p>
    <w:p w14:paraId="51FB8F76" w14:textId="3971CDC1" w:rsidR="00DE2A2C" w:rsidRDefault="00A251EF" w:rsidP="00DE2A2C">
      <w:pPr>
        <w:jc w:val="both"/>
        <w:rPr>
          <w:rFonts w:cstheme="minorHAnsi"/>
        </w:rPr>
      </w:pPr>
      <w:r>
        <w:rPr>
          <w:rFonts w:cstheme="minorHAnsi"/>
        </w:rPr>
        <w:t>Lisäarvotuotteiden valmistuksessa kalasta otetaan erilaisten teknologisten prosessien kautta talteen valkuaisaineet, öljyt ja kivennäisaineet.</w:t>
      </w:r>
      <w:r w:rsidR="009E60EE">
        <w:rPr>
          <w:rFonts w:cstheme="minorHAnsi"/>
        </w:rPr>
        <w:t xml:space="preserve"> </w:t>
      </w:r>
      <w:r>
        <w:rPr>
          <w:rFonts w:cstheme="minorHAnsi"/>
        </w:rPr>
        <w:t>Suomen kalajauhotehtaa</w:t>
      </w:r>
      <w:r w:rsidR="00E6146B">
        <w:rPr>
          <w:rFonts w:cstheme="minorHAnsi"/>
        </w:rPr>
        <w:t xml:space="preserve">n tuotantoprosessissa </w:t>
      </w:r>
      <w:r w:rsidR="009E60EE">
        <w:rPr>
          <w:rFonts w:cstheme="minorHAnsi"/>
        </w:rPr>
        <w:t xml:space="preserve">kala murskataan ja kuumennetaan ja öljy erotetaan kalamassasta dekantterilingolla. </w:t>
      </w:r>
      <w:r w:rsidR="00E6146B">
        <w:rPr>
          <w:rFonts w:cstheme="minorHAnsi"/>
        </w:rPr>
        <w:t xml:space="preserve">Prosessi sisältää myös dioksiinin ja muiden vierasaineiden poiston. </w:t>
      </w:r>
      <w:r w:rsidR="009E60EE">
        <w:rPr>
          <w:rFonts w:cstheme="minorHAnsi"/>
        </w:rPr>
        <w:t xml:space="preserve">Tuotannon lopputuotteita ovat kalajauho ja kalaöljy, joita käytetään kalarehujen raaka-aineena. Tuotteet myydään kotimaan kalarehutehtaaseen tai kansainvälisille markkinoille. </w:t>
      </w:r>
      <w:r w:rsidR="00AA5D14">
        <w:rPr>
          <w:rFonts w:cstheme="minorHAnsi"/>
        </w:rPr>
        <w:t xml:space="preserve"> </w:t>
      </w:r>
      <w:r w:rsidR="009E60EE">
        <w:rPr>
          <w:rFonts w:cstheme="minorHAnsi"/>
        </w:rPr>
        <w:t xml:space="preserve">Kalajauhon tuotantoa ja taloutta </w:t>
      </w:r>
      <w:r w:rsidR="006B56E8">
        <w:rPr>
          <w:rFonts w:cstheme="minorHAnsi"/>
        </w:rPr>
        <w:t xml:space="preserve">ei arvioida tässä raportissa, koska niitä </w:t>
      </w:r>
      <w:r w:rsidR="00E10F19">
        <w:rPr>
          <w:rFonts w:cstheme="minorHAnsi"/>
        </w:rPr>
        <w:t xml:space="preserve">on </w:t>
      </w:r>
      <w:r w:rsidR="006B56E8">
        <w:rPr>
          <w:rFonts w:cstheme="minorHAnsi"/>
        </w:rPr>
        <w:t>esitetty jo aiemmissa</w:t>
      </w:r>
      <w:r w:rsidR="009E60EE">
        <w:rPr>
          <w:rFonts w:cstheme="minorHAnsi"/>
        </w:rPr>
        <w:t xml:space="preserve"> </w:t>
      </w:r>
      <w:r w:rsidR="006B56E8">
        <w:rPr>
          <w:rFonts w:cstheme="minorHAnsi"/>
        </w:rPr>
        <w:t xml:space="preserve">selvityksissä </w:t>
      </w:r>
      <w:r w:rsidR="009E60EE">
        <w:rPr>
          <w:rFonts w:cstheme="minorHAnsi"/>
        </w:rPr>
        <w:t>(</w:t>
      </w:r>
      <w:r w:rsidR="006B56E8">
        <w:rPr>
          <w:rFonts w:cstheme="minorHAnsi"/>
        </w:rPr>
        <w:t xml:space="preserve">mm. Vielma ym. 2013 ja </w:t>
      </w:r>
      <w:r w:rsidR="009E60EE">
        <w:rPr>
          <w:rFonts w:cstheme="minorHAnsi"/>
        </w:rPr>
        <w:t>Setälä ym. 2015).</w:t>
      </w:r>
      <w:r w:rsidR="006B56E8">
        <w:rPr>
          <w:rFonts w:cstheme="minorHAnsi"/>
        </w:rPr>
        <w:t xml:space="preserve"> Yleisesti voidaan kuitenkin sanoa, että kalajauhon valmistusteknologiat kehittyvät koko ajan ja tuotannon automatisoituessa ja tehostuessa yhä pienemmät laitokset käyvät kannattaviksi. </w:t>
      </w:r>
      <w:r w:rsidR="00E6146B">
        <w:rPr>
          <w:rFonts w:cstheme="minorHAnsi"/>
        </w:rPr>
        <w:t xml:space="preserve"> </w:t>
      </w:r>
    </w:p>
    <w:p w14:paraId="7747CAFD" w14:textId="77777777" w:rsidR="00F70E25" w:rsidRDefault="00E6146B" w:rsidP="00DE2A2C">
      <w:pPr>
        <w:jc w:val="both"/>
        <w:rPr>
          <w:rFonts w:cstheme="minorHAnsi"/>
        </w:rPr>
      </w:pPr>
      <w:r>
        <w:rPr>
          <w:rFonts w:cstheme="minorHAnsi"/>
        </w:rPr>
        <w:t>Tä</w:t>
      </w:r>
      <w:r w:rsidR="00415F87">
        <w:rPr>
          <w:rFonts w:cstheme="minorHAnsi"/>
        </w:rPr>
        <w:t>män</w:t>
      </w:r>
      <w:r>
        <w:rPr>
          <w:rFonts w:cstheme="minorHAnsi"/>
        </w:rPr>
        <w:t xml:space="preserve"> raporti</w:t>
      </w:r>
      <w:r w:rsidR="00415F87">
        <w:rPr>
          <w:rFonts w:cstheme="minorHAnsi"/>
        </w:rPr>
        <w:t xml:space="preserve">n </w:t>
      </w:r>
      <w:r w:rsidR="00415F87" w:rsidRPr="00E10F19">
        <w:rPr>
          <w:rFonts w:cstheme="minorHAnsi"/>
        </w:rPr>
        <w:t xml:space="preserve">luvussa </w:t>
      </w:r>
      <w:r w:rsidR="003452A3" w:rsidRPr="00E10F19">
        <w:rPr>
          <w:rFonts w:cstheme="minorHAnsi"/>
        </w:rPr>
        <w:t>5</w:t>
      </w:r>
      <w:r w:rsidRPr="00E10F19">
        <w:rPr>
          <w:rFonts w:cstheme="minorHAnsi"/>
        </w:rPr>
        <w:t xml:space="preserve"> arvioidaan</w:t>
      </w:r>
      <w:r>
        <w:rPr>
          <w:rFonts w:cstheme="minorHAnsi"/>
        </w:rPr>
        <w:t xml:space="preserve"> kalajauhotuotannon perusprosessia pidemmälle kehitettyjen kalaproteiinin </w:t>
      </w:r>
      <w:r w:rsidRPr="00E10F19">
        <w:rPr>
          <w:rFonts w:cstheme="minorHAnsi"/>
        </w:rPr>
        <w:t>tuotantoteknologioiden kannattavuutta</w:t>
      </w:r>
      <w:r>
        <w:rPr>
          <w:rFonts w:cstheme="minorHAnsi"/>
        </w:rPr>
        <w:t xml:space="preserve"> ottaen huomioon käytettävissä olevan raaka-ainemäärät. </w:t>
      </w:r>
    </w:p>
    <w:p w14:paraId="539F8BEB" w14:textId="771838CB" w:rsidR="00BF4A6B" w:rsidRDefault="008A0E50" w:rsidP="00DE2A2C">
      <w:pPr>
        <w:jc w:val="both"/>
        <w:rPr>
          <w:rFonts w:cstheme="minorHAnsi"/>
        </w:rPr>
      </w:pPr>
      <w:r>
        <w:rPr>
          <w:rFonts w:cstheme="minorHAnsi"/>
        </w:rPr>
        <w:t xml:space="preserve">Raportissa arvioidaan </w:t>
      </w:r>
      <w:r w:rsidR="00BF4A6B">
        <w:rPr>
          <w:rFonts w:cstheme="minorHAnsi"/>
        </w:rPr>
        <w:t xml:space="preserve">seuraavat pienien </w:t>
      </w:r>
      <w:r>
        <w:rPr>
          <w:rFonts w:cstheme="minorHAnsi"/>
        </w:rPr>
        <w:t>kalojen hyödyntämiseen sopiv</w:t>
      </w:r>
      <w:r w:rsidR="00BF4A6B">
        <w:rPr>
          <w:rFonts w:cstheme="minorHAnsi"/>
        </w:rPr>
        <w:t>at</w:t>
      </w:r>
      <w:r>
        <w:rPr>
          <w:rFonts w:cstheme="minorHAnsi"/>
        </w:rPr>
        <w:t xml:space="preserve"> tuotantoprosess</w:t>
      </w:r>
      <w:r w:rsidR="00BF4A6B">
        <w:rPr>
          <w:rFonts w:cstheme="minorHAnsi"/>
        </w:rPr>
        <w:t>it</w:t>
      </w:r>
      <w:r>
        <w:rPr>
          <w:rFonts w:cstheme="minorHAnsi"/>
        </w:rPr>
        <w:t xml:space="preserve">. </w:t>
      </w:r>
    </w:p>
    <w:p w14:paraId="44826D87" w14:textId="59347BBC" w:rsidR="00BF4A6B" w:rsidRPr="00E10F19" w:rsidRDefault="00BF4A6B" w:rsidP="00BF4A6B">
      <w:pPr>
        <w:pStyle w:val="Luettelokappale"/>
        <w:numPr>
          <w:ilvl w:val="0"/>
          <w:numId w:val="11"/>
        </w:numPr>
        <w:jc w:val="both"/>
        <w:rPr>
          <w:rFonts w:cstheme="minorHAnsi"/>
        </w:rPr>
      </w:pPr>
      <w:bookmarkStart w:id="6" w:name="_Hlk66090188"/>
      <w:r w:rsidRPr="00E10F19">
        <w:rPr>
          <w:rFonts w:cstheme="minorHAnsi"/>
          <w:i/>
          <w:iCs/>
        </w:rPr>
        <w:t>Proteiinihydrolysaatin valmistus</w:t>
      </w:r>
      <w:r w:rsidR="008A0E50" w:rsidRPr="00E10F19">
        <w:rPr>
          <w:rFonts w:cstheme="minorHAnsi"/>
        </w:rPr>
        <w:t xml:space="preserve"> </w:t>
      </w:r>
      <w:r w:rsidR="00703DF6" w:rsidRPr="00E10F19">
        <w:rPr>
          <w:rFonts w:cstheme="minorHAnsi"/>
        </w:rPr>
        <w:t>silaka</w:t>
      </w:r>
      <w:r w:rsidRPr="00E10F19">
        <w:rPr>
          <w:rFonts w:cstheme="minorHAnsi"/>
        </w:rPr>
        <w:t>sta kuuman veden</w:t>
      </w:r>
      <w:r w:rsidR="008A0E50" w:rsidRPr="00E10F19">
        <w:rPr>
          <w:rFonts w:cstheme="minorHAnsi"/>
        </w:rPr>
        <w:t xml:space="preserve"> </w:t>
      </w:r>
      <w:r w:rsidRPr="00E10F19">
        <w:rPr>
          <w:rFonts w:cstheme="minorHAnsi"/>
        </w:rPr>
        <w:t xml:space="preserve">(kuumavesiuutto) ja entsyymien </w:t>
      </w:r>
      <w:r w:rsidR="008A0E50" w:rsidRPr="00E10F19">
        <w:rPr>
          <w:rFonts w:cstheme="minorHAnsi"/>
        </w:rPr>
        <w:t>avulla</w:t>
      </w:r>
      <w:r w:rsidR="00703DF6" w:rsidRPr="00E10F19">
        <w:rPr>
          <w:rFonts w:cstheme="minorHAnsi"/>
        </w:rPr>
        <w:t xml:space="preserve"> (entsymaattinen hydrolyysi)</w:t>
      </w:r>
      <w:r w:rsidRPr="00E10F19">
        <w:rPr>
          <w:rFonts w:cstheme="minorHAnsi"/>
        </w:rPr>
        <w:t>.</w:t>
      </w:r>
    </w:p>
    <w:bookmarkEnd w:id="6"/>
    <w:p w14:paraId="66FFC877" w14:textId="72043EDE" w:rsidR="00703DF6" w:rsidRPr="00E10F19" w:rsidRDefault="00BF4A6B" w:rsidP="00BF4A6B">
      <w:pPr>
        <w:pStyle w:val="Luettelokappale"/>
        <w:numPr>
          <w:ilvl w:val="0"/>
          <w:numId w:val="11"/>
        </w:numPr>
        <w:jc w:val="both"/>
        <w:rPr>
          <w:rFonts w:cstheme="minorHAnsi"/>
        </w:rPr>
      </w:pPr>
      <w:r w:rsidRPr="00E10F19">
        <w:rPr>
          <w:rFonts w:cstheme="minorHAnsi"/>
          <w:i/>
          <w:iCs/>
        </w:rPr>
        <w:t>Proteiinikonsentraatin valmistus</w:t>
      </w:r>
      <w:r w:rsidR="008A0E50" w:rsidRPr="00E10F19">
        <w:rPr>
          <w:rFonts w:cstheme="minorHAnsi"/>
        </w:rPr>
        <w:t xml:space="preserve"> </w:t>
      </w:r>
      <w:r w:rsidR="00703DF6" w:rsidRPr="00E10F19">
        <w:rPr>
          <w:rFonts w:cstheme="minorHAnsi"/>
        </w:rPr>
        <w:t>silakasta</w:t>
      </w:r>
      <w:r w:rsidRPr="00E10F19">
        <w:rPr>
          <w:rFonts w:cstheme="minorHAnsi"/>
        </w:rPr>
        <w:t xml:space="preserve"> </w:t>
      </w:r>
      <w:r w:rsidR="00703DF6" w:rsidRPr="00E10F19">
        <w:rPr>
          <w:rFonts w:cstheme="minorHAnsi"/>
        </w:rPr>
        <w:t xml:space="preserve">liuottamalla </w:t>
      </w:r>
      <w:r w:rsidRPr="00E10F19">
        <w:rPr>
          <w:rFonts w:cstheme="minorHAnsi"/>
        </w:rPr>
        <w:t>proteiinit emäksisen liuoksen</w:t>
      </w:r>
      <w:r w:rsidR="008A0E50" w:rsidRPr="00E10F19">
        <w:rPr>
          <w:rFonts w:cstheme="minorHAnsi"/>
        </w:rPr>
        <w:t xml:space="preserve"> avulla</w:t>
      </w:r>
      <w:r w:rsidR="00703DF6" w:rsidRPr="00E10F19">
        <w:rPr>
          <w:rFonts w:cstheme="minorHAnsi"/>
        </w:rPr>
        <w:t xml:space="preserve"> ja saostamalla ne hapolla</w:t>
      </w:r>
      <w:r w:rsidR="008A0E50" w:rsidRPr="00E10F19">
        <w:rPr>
          <w:rFonts w:cstheme="minorHAnsi"/>
        </w:rPr>
        <w:t xml:space="preserve">. </w:t>
      </w:r>
    </w:p>
    <w:p w14:paraId="2F934BBD" w14:textId="3E680B52" w:rsidR="00703DF6" w:rsidRPr="00E10F19" w:rsidRDefault="00BF4A6B" w:rsidP="00897B56">
      <w:pPr>
        <w:ind w:firstLine="360"/>
        <w:jc w:val="both"/>
        <w:rPr>
          <w:rFonts w:cstheme="minorHAnsi"/>
        </w:rPr>
      </w:pPr>
      <w:r w:rsidRPr="00E10F19">
        <w:rPr>
          <w:rFonts w:cstheme="minorHAnsi"/>
        </w:rPr>
        <w:t>Molemmassa prosess</w:t>
      </w:r>
      <w:r w:rsidR="00640DC4" w:rsidRPr="00E10F19">
        <w:rPr>
          <w:rFonts w:cstheme="minorHAnsi"/>
        </w:rPr>
        <w:t>e</w:t>
      </w:r>
      <w:r w:rsidRPr="00E10F19">
        <w:rPr>
          <w:rFonts w:cstheme="minorHAnsi"/>
        </w:rPr>
        <w:t xml:space="preserve">issa kalaöljy ja kiintoaineet </w:t>
      </w:r>
      <w:r w:rsidR="00703DF6" w:rsidRPr="00E10F19">
        <w:rPr>
          <w:rFonts w:cstheme="minorHAnsi"/>
        </w:rPr>
        <w:t>otetaan talteen omina jakeinaan.</w:t>
      </w:r>
    </w:p>
    <w:p w14:paraId="2AFE7425" w14:textId="4561ABF2" w:rsidR="00703DF6" w:rsidRPr="00E10F19" w:rsidRDefault="00703DF6" w:rsidP="00703DF6">
      <w:pPr>
        <w:pStyle w:val="Luettelokappale"/>
        <w:numPr>
          <w:ilvl w:val="0"/>
          <w:numId w:val="11"/>
        </w:numPr>
        <w:jc w:val="both"/>
        <w:rPr>
          <w:rFonts w:cstheme="minorHAnsi"/>
        </w:rPr>
      </w:pPr>
      <w:r w:rsidRPr="00E10F19">
        <w:rPr>
          <w:rFonts w:cstheme="minorHAnsi"/>
          <w:i/>
          <w:iCs/>
        </w:rPr>
        <w:t>Nyhtösilakan valmistus</w:t>
      </w:r>
      <w:r w:rsidRPr="00E10F19">
        <w:rPr>
          <w:rFonts w:cstheme="minorHAnsi"/>
        </w:rPr>
        <w:t xml:space="preserve"> silakasta </w:t>
      </w:r>
      <w:r w:rsidR="002171BD" w:rsidRPr="00E10F19">
        <w:rPr>
          <w:rFonts w:cstheme="minorHAnsi"/>
        </w:rPr>
        <w:t xml:space="preserve">ja herneproteiinista </w:t>
      </w:r>
      <w:r w:rsidR="005E1F8F" w:rsidRPr="00E10F19">
        <w:rPr>
          <w:rFonts w:cstheme="minorHAnsi"/>
        </w:rPr>
        <w:t xml:space="preserve">ekstruusiotekniikalla. </w:t>
      </w:r>
    </w:p>
    <w:p w14:paraId="2AF326DD" w14:textId="77777777" w:rsidR="00897B56" w:rsidRPr="00E10F19" w:rsidRDefault="00703DF6" w:rsidP="00703DF6">
      <w:pPr>
        <w:jc w:val="both"/>
        <w:rPr>
          <w:rFonts w:cstheme="minorHAnsi"/>
        </w:rPr>
      </w:pPr>
      <w:r w:rsidRPr="00E10F19">
        <w:rPr>
          <w:rFonts w:cstheme="minorHAnsi"/>
        </w:rPr>
        <w:t xml:space="preserve">Näiden lisäksi arvioidaan </w:t>
      </w:r>
    </w:p>
    <w:p w14:paraId="6C567108" w14:textId="6BB0BB74" w:rsidR="008A0E50" w:rsidRPr="00897B56" w:rsidRDefault="00897B56" w:rsidP="00C55DB0">
      <w:pPr>
        <w:pStyle w:val="Luettelokappale"/>
        <w:numPr>
          <w:ilvl w:val="0"/>
          <w:numId w:val="11"/>
        </w:numPr>
        <w:jc w:val="both"/>
        <w:rPr>
          <w:rFonts w:cstheme="minorHAnsi"/>
        </w:rPr>
      </w:pPr>
      <w:r w:rsidRPr="00E10F19">
        <w:rPr>
          <w:rFonts w:cstheme="minorHAnsi"/>
        </w:rPr>
        <w:t>Lohi</w:t>
      </w:r>
      <w:r w:rsidR="00703DF6" w:rsidRPr="00E10F19">
        <w:rPr>
          <w:rFonts w:cstheme="minorHAnsi"/>
        </w:rPr>
        <w:t>teollisuuden sivuvirtojen hyödyntämiseen</w:t>
      </w:r>
      <w:r w:rsidR="00703DF6" w:rsidRPr="00897B56">
        <w:rPr>
          <w:rFonts w:cstheme="minorHAnsi"/>
        </w:rPr>
        <w:t xml:space="preserve"> sopivaa prosessia</w:t>
      </w:r>
      <w:r w:rsidRPr="00897B56">
        <w:rPr>
          <w:rFonts w:cstheme="minorHAnsi"/>
        </w:rPr>
        <w:t>, jossa kuumavesiuuton ja entsymaattisen hydrolyysin avulla</w:t>
      </w:r>
      <w:r>
        <w:rPr>
          <w:rFonts w:cstheme="minorHAnsi"/>
        </w:rPr>
        <w:t xml:space="preserve"> kalasta erotetaan kalaöljyä, proteiini- ja kollageenihydrolysaattia, kalajauhoa ja kivennäisaineita. </w:t>
      </w:r>
    </w:p>
    <w:p w14:paraId="41CF024E" w14:textId="0F02F119" w:rsidR="002171BD" w:rsidRDefault="002171BD" w:rsidP="00C67134">
      <w:pPr>
        <w:jc w:val="both"/>
        <w:rPr>
          <w:rFonts w:cstheme="minorHAnsi"/>
        </w:rPr>
      </w:pPr>
      <w:r>
        <w:rPr>
          <w:rFonts w:cstheme="minorHAnsi"/>
        </w:rPr>
        <w:t>Tuotantoprosessit</w:t>
      </w:r>
      <w:r w:rsidR="00703DF6">
        <w:rPr>
          <w:rFonts w:cstheme="minorHAnsi"/>
        </w:rPr>
        <w:t xml:space="preserve"> o</w:t>
      </w:r>
      <w:r>
        <w:rPr>
          <w:rFonts w:cstheme="minorHAnsi"/>
        </w:rPr>
        <w:t>n</w:t>
      </w:r>
      <w:r w:rsidR="00703DF6">
        <w:rPr>
          <w:rFonts w:cstheme="minorHAnsi"/>
        </w:rPr>
        <w:t xml:space="preserve"> tarkemmin esitelty kannattavuuslaskelmien yhteydessä.</w:t>
      </w:r>
      <w:r>
        <w:rPr>
          <w:rFonts w:cstheme="minorHAnsi"/>
        </w:rPr>
        <w:t xml:space="preserve"> Laskelmissa arvioidaan raaka-ainemäärien sekä kustannus- ja tuottotekijöiden vaikutusta tuotannon kannattavuuteen.</w:t>
      </w:r>
      <w:r w:rsidR="00415F87">
        <w:rPr>
          <w:rFonts w:cstheme="minorHAnsi"/>
        </w:rPr>
        <w:t xml:space="preserve"> Kannattavuuslaskelmien </w:t>
      </w:r>
      <w:r>
        <w:rPr>
          <w:rFonts w:cstheme="minorHAnsi"/>
        </w:rPr>
        <w:t xml:space="preserve">perusteella arvioidaan </w:t>
      </w:r>
      <w:r w:rsidR="00415F87">
        <w:rPr>
          <w:rFonts w:cstheme="minorHAnsi"/>
        </w:rPr>
        <w:t xml:space="preserve">kunkin </w:t>
      </w:r>
      <w:r>
        <w:rPr>
          <w:rFonts w:cstheme="minorHAnsi"/>
        </w:rPr>
        <w:t>prosess</w:t>
      </w:r>
      <w:r w:rsidR="00415F87">
        <w:rPr>
          <w:rFonts w:cstheme="minorHAnsi"/>
        </w:rPr>
        <w:t>i</w:t>
      </w:r>
      <w:r>
        <w:rPr>
          <w:rFonts w:cstheme="minorHAnsi"/>
        </w:rPr>
        <w:t>n taloudellis</w:t>
      </w:r>
      <w:r w:rsidR="00415F87">
        <w:rPr>
          <w:rFonts w:cstheme="minorHAnsi"/>
        </w:rPr>
        <w:t>ia</w:t>
      </w:r>
      <w:r>
        <w:rPr>
          <w:rFonts w:cstheme="minorHAnsi"/>
        </w:rPr>
        <w:t xml:space="preserve"> </w:t>
      </w:r>
      <w:r w:rsidR="00415F87">
        <w:rPr>
          <w:rFonts w:cstheme="minorHAnsi"/>
        </w:rPr>
        <w:t>toteuttamis</w:t>
      </w:r>
      <w:r>
        <w:rPr>
          <w:rFonts w:cstheme="minorHAnsi"/>
        </w:rPr>
        <w:t>edellytyks</w:t>
      </w:r>
      <w:r w:rsidR="00415F87">
        <w:rPr>
          <w:rFonts w:cstheme="minorHAnsi"/>
        </w:rPr>
        <w:t>iä ja kehittämismahdollisuuksia Suomessa.</w:t>
      </w:r>
      <w:r>
        <w:rPr>
          <w:rFonts w:cstheme="minorHAnsi"/>
        </w:rPr>
        <w:t xml:space="preserve"> </w:t>
      </w:r>
    </w:p>
    <w:p w14:paraId="77F7D9B2" w14:textId="0207C224" w:rsidR="002171BD" w:rsidRPr="002171BD" w:rsidRDefault="00415F87" w:rsidP="00C67134">
      <w:pPr>
        <w:jc w:val="both"/>
        <w:rPr>
          <w:rFonts w:cstheme="minorHAnsi"/>
        </w:rPr>
      </w:pPr>
      <w:r w:rsidRPr="00455701">
        <w:rPr>
          <w:rFonts w:cstheme="minorHAnsi"/>
        </w:rPr>
        <w:t xml:space="preserve">Luvussa </w:t>
      </w:r>
      <w:r w:rsidR="003452A3" w:rsidRPr="00455701">
        <w:rPr>
          <w:rFonts w:cstheme="minorHAnsi"/>
        </w:rPr>
        <w:t>6</w:t>
      </w:r>
      <w:r>
        <w:rPr>
          <w:rFonts w:cstheme="minorHAnsi"/>
        </w:rPr>
        <w:t xml:space="preserve"> arvioidaan käytettävissä olevien raaka-aineiden</w:t>
      </w:r>
      <w:r w:rsidR="00897B56">
        <w:rPr>
          <w:rFonts w:cstheme="minorHAnsi"/>
        </w:rPr>
        <w:t xml:space="preserve"> määrän, kysynnän ja</w:t>
      </w:r>
      <w:r>
        <w:rPr>
          <w:rFonts w:cstheme="minorHAnsi"/>
        </w:rPr>
        <w:t xml:space="preserve"> talousanalyysien perusteella kalan </w:t>
      </w:r>
      <w:r w:rsidRPr="00895CCA">
        <w:rPr>
          <w:rFonts w:cstheme="minorHAnsi"/>
        </w:rPr>
        <w:t>lisäarvotuotteiden valmistuksen lyhyen ja pitkän tähtäimen kehitysmahdollisuuksia</w:t>
      </w:r>
      <w:r>
        <w:rPr>
          <w:rFonts w:cstheme="minorHAnsi"/>
        </w:rPr>
        <w:t xml:space="preserve">. </w:t>
      </w:r>
    </w:p>
    <w:p w14:paraId="60CEA896" w14:textId="505128E9" w:rsidR="0043331C" w:rsidRPr="00664F1A" w:rsidRDefault="008C03DA" w:rsidP="00CA2124">
      <w:pPr>
        <w:pStyle w:val="Otsikko1"/>
        <w:numPr>
          <w:ilvl w:val="0"/>
          <w:numId w:val="10"/>
        </w:numPr>
      </w:pPr>
      <w:bookmarkStart w:id="7" w:name="_Toc70417058"/>
      <w:r>
        <w:t>Lisäarvotuotteiden raaka-aine</w:t>
      </w:r>
      <w:r w:rsidR="00E8447A">
        <w:t>e</w:t>
      </w:r>
      <w:r w:rsidR="00BE5DE6">
        <w:t>t</w:t>
      </w:r>
      <w:bookmarkEnd w:id="7"/>
    </w:p>
    <w:p w14:paraId="672A6659" w14:textId="77777777" w:rsidR="00664F1A" w:rsidRDefault="00664F1A" w:rsidP="00B32332">
      <w:pPr>
        <w:jc w:val="both"/>
      </w:pPr>
    </w:p>
    <w:p w14:paraId="392EC8FE" w14:textId="18449919" w:rsidR="0043331C" w:rsidRDefault="0043331C" w:rsidP="00B32332">
      <w:pPr>
        <w:jc w:val="both"/>
      </w:pPr>
      <w:r>
        <w:t xml:space="preserve">Silakka on määrällisesti Suomen tärkein kalaresurssi ja sen osuus on puolet kalan kokonaistarjonnasta. </w:t>
      </w:r>
      <w:r w:rsidR="00D463C5">
        <w:t>Silak</w:t>
      </w:r>
      <w:r w:rsidR="00B65200">
        <w:t>kaa pyydettiin runsas 9</w:t>
      </w:r>
      <w:r w:rsidR="00D463C5">
        <w:t>0 miljoonaa kiloa vuonna 202</w:t>
      </w:r>
      <w:r w:rsidR="00752827">
        <w:t>1</w:t>
      </w:r>
      <w:r w:rsidR="00455701">
        <w:t>.</w:t>
      </w:r>
      <w:r w:rsidR="00D463C5">
        <w:t xml:space="preserve"> </w:t>
      </w:r>
      <w:r>
        <w:t>Kotimaisen muun luonnonkalan määrä on vähäisempää. Kilohailia pyydet</w:t>
      </w:r>
      <w:r w:rsidR="00752827">
        <w:t>ää</w:t>
      </w:r>
      <w:r>
        <w:t xml:space="preserve">n kuitenkin meressä merkittävästi </w:t>
      </w:r>
      <w:r w:rsidR="00664F1A">
        <w:t>(1</w:t>
      </w:r>
      <w:r w:rsidR="00752827">
        <w:t>5</w:t>
      </w:r>
      <w:r w:rsidR="00664F1A">
        <w:t xml:space="preserve"> </w:t>
      </w:r>
      <w:r w:rsidR="0037594D">
        <w:t>m</w:t>
      </w:r>
      <w:r w:rsidR="00664F1A">
        <w:t xml:space="preserve">ilj. kg) </w:t>
      </w:r>
      <w:r>
        <w:t>ja muita määrällisesti isompia kaloja ovat</w:t>
      </w:r>
      <w:r w:rsidR="00B32332">
        <w:t xml:space="preserve"> </w:t>
      </w:r>
      <w:r>
        <w:t>kuore</w:t>
      </w:r>
      <w:r w:rsidR="00664F1A">
        <w:t xml:space="preserve"> (2,</w:t>
      </w:r>
      <w:r w:rsidR="004931A9">
        <w:t>5</w:t>
      </w:r>
      <w:r w:rsidR="00664F1A">
        <w:t xml:space="preserve"> </w:t>
      </w:r>
      <w:r w:rsidR="0037594D">
        <w:t>m</w:t>
      </w:r>
      <w:r w:rsidR="00664F1A">
        <w:t>ilj.</w:t>
      </w:r>
      <w:r w:rsidR="0037594D">
        <w:t xml:space="preserve"> </w:t>
      </w:r>
      <w:r w:rsidR="00664F1A">
        <w:t>kg)</w:t>
      </w:r>
      <w:r>
        <w:t xml:space="preserve">, muikku </w:t>
      </w:r>
      <w:r w:rsidR="00897B56">
        <w:t>(2,</w:t>
      </w:r>
      <w:r w:rsidR="004931A9">
        <w:t>9</w:t>
      </w:r>
      <w:r w:rsidR="00897B56">
        <w:t xml:space="preserve"> milj. kg) </w:t>
      </w:r>
      <w:r>
        <w:t>ja särkikalat</w:t>
      </w:r>
      <w:r w:rsidR="00897B56">
        <w:t xml:space="preserve"> (1,7 milj. kg)</w:t>
      </w:r>
      <w:r>
        <w:t xml:space="preserve">. Suomeen tuodaan myös huomattava määrä lohikaloja. </w:t>
      </w:r>
      <w:r w:rsidR="00D463C5">
        <w:t xml:space="preserve">Kotimaassa kasvatetun ja tuodun lohikalan määrä on noin neljännes </w:t>
      </w:r>
      <w:r w:rsidR="00897B56">
        <w:t xml:space="preserve">kaikesta </w:t>
      </w:r>
      <w:r w:rsidR="00D463C5">
        <w:t xml:space="preserve">tarjolla olevasta kalasta. </w:t>
      </w:r>
      <w:r>
        <w:t>Tuodun lohikalan ja kotimaassa kasva</w:t>
      </w:r>
      <w:r w:rsidR="00D463C5">
        <w:t xml:space="preserve">tetun kalan </w:t>
      </w:r>
      <w:r w:rsidR="00D463C5">
        <w:lastRenderedPageBreak/>
        <w:t>jalostuksesta synty</w:t>
      </w:r>
      <w:r w:rsidR="00B32332">
        <w:t>i</w:t>
      </w:r>
      <w:r w:rsidR="00D463C5">
        <w:t xml:space="preserve"> noin</w:t>
      </w:r>
      <w:r>
        <w:t xml:space="preserve"> 10 miljoonaa kiloa sivuvirtoja. </w:t>
      </w:r>
      <w:r w:rsidR="00D463C5">
        <w:t xml:space="preserve">Lisäksi Suomeen </w:t>
      </w:r>
      <w:r>
        <w:t>tuo</w:t>
      </w:r>
      <w:r w:rsidR="00D463C5">
        <w:t>daan paljon erilaisia kala- ja äyriäistuotteita kuten puoli- ja täyssäilykkeitä sekä erilaisia pakasteita</w:t>
      </w:r>
      <w:r>
        <w:t>.</w:t>
      </w:r>
    </w:p>
    <w:p w14:paraId="6FA530A3" w14:textId="77777777" w:rsidR="002171BD" w:rsidRDefault="002171BD" w:rsidP="00B32332">
      <w:pPr>
        <w:jc w:val="both"/>
      </w:pPr>
    </w:p>
    <w:p w14:paraId="2DE23079" w14:textId="6881A6CD" w:rsidR="0043331C" w:rsidRPr="00910399" w:rsidRDefault="0043331C" w:rsidP="00DB47A5">
      <w:pPr>
        <w:pStyle w:val="Otsikko2"/>
        <w:numPr>
          <w:ilvl w:val="1"/>
          <w:numId w:val="49"/>
        </w:numPr>
      </w:pPr>
      <w:bookmarkStart w:id="8" w:name="_Toc70417059"/>
      <w:r w:rsidRPr="00910399">
        <w:t>Silakka</w:t>
      </w:r>
      <w:r w:rsidR="00FA267F" w:rsidRPr="00910399">
        <w:t xml:space="preserve"> ja kilohaili</w:t>
      </w:r>
      <w:bookmarkEnd w:id="8"/>
    </w:p>
    <w:p w14:paraId="0A37501D" w14:textId="77777777" w:rsidR="00076CB5" w:rsidRDefault="00076CB5" w:rsidP="0043331C">
      <w:pPr>
        <w:jc w:val="both"/>
      </w:pPr>
    </w:p>
    <w:p w14:paraId="7054651A" w14:textId="45C72FEC" w:rsidR="00FA267F" w:rsidRDefault="00D463C5" w:rsidP="0043331C">
      <w:pPr>
        <w:jc w:val="both"/>
      </w:pPr>
      <w:r>
        <w:t>S</w:t>
      </w:r>
      <w:r w:rsidR="00AA3723">
        <w:t>ilakasta yli 80</w:t>
      </w:r>
      <w:r w:rsidR="0043331C">
        <w:t xml:space="preserve"> prosenttia </w:t>
      </w:r>
      <w:r w:rsidR="00AA3723">
        <w:t xml:space="preserve">käytetään </w:t>
      </w:r>
      <w:r w:rsidR="0043331C">
        <w:t>turkiseläinten ja kalarehujen raaka-ainee</w:t>
      </w:r>
      <w:r w:rsidR="00AA3723">
        <w:t xml:space="preserve">na. </w:t>
      </w:r>
      <w:r w:rsidR="0043331C">
        <w:t xml:space="preserve"> </w:t>
      </w:r>
      <w:r w:rsidR="00AA3723">
        <w:t xml:space="preserve">Silakkaa viedään </w:t>
      </w:r>
      <w:r w:rsidR="008E78EA">
        <w:t xml:space="preserve">paljon </w:t>
      </w:r>
      <w:r w:rsidR="00AA3723">
        <w:t xml:space="preserve">Itä-Eurooppaan elintarvikkeeksi, mutta vain </w:t>
      </w:r>
      <w:r w:rsidR="00897B56">
        <w:t>kolme</w:t>
      </w:r>
      <w:r w:rsidR="0043331C">
        <w:t xml:space="preserve"> prosenttia käytettiin kotimaassa ihmisravinnoksi. Tämän vuoksi silakan keskituottajahinta (n. </w:t>
      </w:r>
      <w:r w:rsidR="0037594D">
        <w:t>20</w:t>
      </w:r>
      <w:r w:rsidR="0043331C">
        <w:t xml:space="preserve"> snt/kg) on moneen muuhun kalaan verrattuna hyvin alhainen, vaikka kotimaan elintarvikesilakasta maksetaan</w:t>
      </w:r>
      <w:r w:rsidR="00AA3723">
        <w:t>kin muuta silakkaa enemmän (</w:t>
      </w:r>
      <w:r w:rsidR="00897B56">
        <w:t xml:space="preserve">kokoluokasta riippuen </w:t>
      </w:r>
      <w:r w:rsidR="00641949">
        <w:t>4</w:t>
      </w:r>
      <w:r w:rsidR="00AA3723">
        <w:t>0</w:t>
      </w:r>
      <w:r w:rsidR="0037594D">
        <w:t xml:space="preserve"> </w:t>
      </w:r>
      <w:r w:rsidR="00AA3723">
        <w:t>-</w:t>
      </w:r>
      <w:r w:rsidR="0037594D">
        <w:t xml:space="preserve"> </w:t>
      </w:r>
      <w:r w:rsidR="00AA3723">
        <w:t>9</w:t>
      </w:r>
      <w:r w:rsidR="0043331C">
        <w:t xml:space="preserve">0 snt/kg). </w:t>
      </w:r>
      <w:r w:rsidR="00E16633">
        <w:t xml:space="preserve">Kotimaan turkiselinkeino on perinteisesti ollut silakan pääostaja, mutta turkistalouden </w:t>
      </w:r>
      <w:r w:rsidR="00455701">
        <w:t xml:space="preserve">laskusuhdanteen aikana </w:t>
      </w:r>
      <w:r w:rsidR="00B65200">
        <w:t xml:space="preserve">(2019-21) kysynnän on </w:t>
      </w:r>
      <w:r w:rsidR="00E16633">
        <w:t xml:space="preserve">arvioitu vähentyneen 50 - 60 miljoonasta kilosta 20 - 30 miljoonaa kiloon. </w:t>
      </w:r>
      <w:r w:rsidR="00AA3723">
        <w:t xml:space="preserve">Silakkaa </w:t>
      </w:r>
      <w:r w:rsidR="001A4518">
        <w:t xml:space="preserve">on </w:t>
      </w:r>
      <w:r w:rsidR="00E16633">
        <w:t xml:space="preserve">myös </w:t>
      </w:r>
      <w:r w:rsidR="001A4518">
        <w:t>viety</w:t>
      </w:r>
      <w:r w:rsidR="00AA3723">
        <w:t xml:space="preserve"> paljon Tanskan</w:t>
      </w:r>
      <w:r w:rsidR="00C2160C">
        <w:t xml:space="preserve"> kalajauhotehtaille ja turkistarhoille. </w:t>
      </w:r>
      <w:r w:rsidR="001A4518">
        <w:t>Vuonna 2020 Tanskan minkit lopetettiin koronaviruksen vuoksi</w:t>
      </w:r>
      <w:r w:rsidR="00E16633">
        <w:t xml:space="preserve"> ja </w:t>
      </w:r>
      <w:r w:rsidR="001A4518">
        <w:t xml:space="preserve">vienti turkistarhoille on </w:t>
      </w:r>
      <w:r w:rsidR="00E16633">
        <w:t xml:space="preserve">tämän jälkeen </w:t>
      </w:r>
      <w:r w:rsidR="001A4518">
        <w:t xml:space="preserve">tyrehtynyt. </w:t>
      </w:r>
      <w:r w:rsidR="00E16633">
        <w:t xml:space="preserve">Suomen kalajauhotehdas käyttää </w:t>
      </w:r>
      <w:r w:rsidR="001F50B2">
        <w:t xml:space="preserve">noin </w:t>
      </w:r>
      <w:r w:rsidR="00E16633">
        <w:t xml:space="preserve">kolmanneksen Suomen silakasta ja kilohailista. </w:t>
      </w:r>
      <w:r w:rsidR="0037594D">
        <w:t>Vuoden 2018 lopulla uusi kalajauhotehdas aloitti toimintansa Virossa ja suomalaiset troolialukset purkavat nykyisin myös sinne saalistaan.</w:t>
      </w:r>
    </w:p>
    <w:p w14:paraId="6AA99482" w14:textId="3469CC48" w:rsidR="00B32332" w:rsidRDefault="0037594D" w:rsidP="0043331C">
      <w:pPr>
        <w:jc w:val="both"/>
      </w:pPr>
      <w:r>
        <w:t>K</w:t>
      </w:r>
      <w:r w:rsidR="00FA267F">
        <w:t xml:space="preserve">ilohaili menee </w:t>
      </w:r>
      <w:r w:rsidR="001A4518">
        <w:t xml:space="preserve">Suomessa </w:t>
      </w:r>
      <w:r w:rsidR="00FA267F">
        <w:t>pääosin rehujen raaka-aineeksi. Kilohailia on Virossa totuttu käyttämään elintarvikkeeksi ja siellä on myös kilohailin ja pienen silakan jalostukseen keskittyneitä tuotantolaitoksia. Suomessa toimivat jalostuslaitokset pakastavat kilohailia Viron vientiin ja suomalais</w:t>
      </w:r>
      <w:r w:rsidR="001F50B2">
        <w:t>ia</w:t>
      </w:r>
      <w:r w:rsidR="00FA267F">
        <w:t xml:space="preserve"> kalastusaluks</w:t>
      </w:r>
      <w:r w:rsidR="001F50B2">
        <w:t>ia</w:t>
      </w:r>
      <w:r>
        <w:t xml:space="preserve"> purka</w:t>
      </w:r>
      <w:r w:rsidR="001F50B2">
        <w:t>a</w:t>
      </w:r>
      <w:r w:rsidR="00FA267F">
        <w:t xml:space="preserve"> kilohailisaalista Viron satamiin. Virolaiset vievät kilohailia Itä-Euroopan maihin ja osa tuotteista tuodaan myös Suomeen. Pääosa elintarvikkeeksi menevästä kilohailista pyydetään Suomenlahdelta, eteläiseltä Saaristomereltä tai Ahvenanmaan eteläpuolelta.  Kilohailin saalis o</w:t>
      </w:r>
      <w:r w:rsidR="00B65200">
        <w:t>li</w:t>
      </w:r>
      <w:r w:rsidR="00FA267F">
        <w:t xml:space="preserve"> </w:t>
      </w:r>
      <w:r w:rsidR="00B65200">
        <w:t>runsas</w:t>
      </w:r>
      <w:r w:rsidR="00FA267F">
        <w:t xml:space="preserve"> 12 miljoonaa kiloa</w:t>
      </w:r>
      <w:r w:rsidR="00B65200">
        <w:t xml:space="preserve"> vuonna 2020</w:t>
      </w:r>
      <w:r w:rsidR="00FA267F">
        <w:t xml:space="preserve">.   </w:t>
      </w:r>
    </w:p>
    <w:p w14:paraId="69807313" w14:textId="25855A28" w:rsidR="00664F1A" w:rsidRDefault="00E4701C" w:rsidP="0043331C">
      <w:pPr>
        <w:jc w:val="both"/>
      </w:pPr>
      <w:r>
        <w:t xml:space="preserve">EU-komissio jakaa Itämeren unionin kalastuskiintiöt jäsenvaltioilleen. Suomalaiset alukset kalastavat silakkaa Selkämeren ja Itämeren pääaltaan kiintiöistä ja kilohailille on oma kalastuskiintiönsä. </w:t>
      </w:r>
      <w:r w:rsidR="00664F1A">
        <w:t>Silakan ja kilohailin</w:t>
      </w:r>
      <w:r w:rsidR="00002005">
        <w:t xml:space="preserve"> kalastuksessa on vuodesta 201</w:t>
      </w:r>
      <w:r w:rsidR="0037594D">
        <w:t>7</w:t>
      </w:r>
      <w:r w:rsidR="00002005">
        <w:t xml:space="preserve"> lähtien ollut käytössä toimijakohtaiset kiintiöt. </w:t>
      </w:r>
      <w:r w:rsidR="001A4518">
        <w:t xml:space="preserve">Itämeren </w:t>
      </w:r>
      <w:r w:rsidR="00FD2D8D">
        <w:t xml:space="preserve">kiintiöt määritetään </w:t>
      </w:r>
      <w:r w:rsidR="00777F55">
        <w:t xml:space="preserve">tieteellisen neuvonannon perusteella </w:t>
      </w:r>
      <w:r w:rsidR="00FD2D8D">
        <w:t>vuosittain ja kalastajat saavat käyttöoikeutensa</w:t>
      </w:r>
      <w:r w:rsidR="00777F55">
        <w:t xml:space="preserve"> mukaisen osuuden vuosittain määritellystä</w:t>
      </w:r>
      <w:r w:rsidR="00FD2D8D">
        <w:t xml:space="preserve"> </w:t>
      </w:r>
      <w:r w:rsidR="001A4518">
        <w:t xml:space="preserve">kansallisesta </w:t>
      </w:r>
      <w:r w:rsidR="00777F55">
        <w:t>kokonais</w:t>
      </w:r>
      <w:r w:rsidR="00FD2D8D">
        <w:t xml:space="preserve">kiintiöstä. </w:t>
      </w:r>
      <w:r w:rsidR="00002005">
        <w:t xml:space="preserve">Yrittäjät voivat suunnitella kalastuksen kiintiönsä ja markkinoiden tarpeiden mukaan. He voivat ostaa tarvittaessa muilta lisää kiintiötä </w:t>
      </w:r>
      <w:r w:rsidR="008E78EA">
        <w:t>tai</w:t>
      </w:r>
      <w:r w:rsidR="00002005">
        <w:t xml:space="preserve"> myydä kiintiönsä muille kalastajille, jos eivät syystä tai toisesta voi omaa osuuttaan itse pyytää. Toimijakohtainen kiintiö </w:t>
      </w:r>
      <w:r w:rsidR="001A4518">
        <w:t>turvaa kalastajalle osuuden kokonaiskiintiöstä.</w:t>
      </w:r>
      <w:r w:rsidR="0073631E">
        <w:t xml:space="preserve"> </w:t>
      </w:r>
      <w:r w:rsidR="00457316">
        <w:t>Suoma</w:t>
      </w:r>
      <w:r w:rsidR="008E78EA">
        <w:t xml:space="preserve">lainen kalastuslaivasto on jo kymmeniä vuosia </w:t>
      </w:r>
      <w:r w:rsidR="00457316">
        <w:t xml:space="preserve">keskittynyt ja </w:t>
      </w:r>
      <w:r w:rsidR="001F50B2">
        <w:t xml:space="preserve">keskittyminen jatkuu, kun </w:t>
      </w:r>
      <w:r w:rsidR="00457316">
        <w:t>kasvuhakuiset yritykset ostavat edelleen</w:t>
      </w:r>
      <w:r w:rsidR="00FD2D8D">
        <w:t xml:space="preserve"> käyttöoikeuksia tai kiintiöitä muilta kalastajilta. </w:t>
      </w:r>
      <w:r w:rsidR="00641949">
        <w:t>Monet</w:t>
      </w:r>
      <w:r w:rsidR="00FD2D8D">
        <w:t xml:space="preserve"> kalastusyritykset ovat yhteistyössä </w:t>
      </w:r>
      <w:r w:rsidR="00641949">
        <w:t xml:space="preserve">keskenään </w:t>
      </w:r>
      <w:r w:rsidR="00455701">
        <w:t>ja</w:t>
      </w:r>
      <w:r w:rsidR="00641949">
        <w:t xml:space="preserve"> jalostusyritysten kanssa </w:t>
      </w:r>
      <w:r w:rsidR="00FD2D8D">
        <w:t xml:space="preserve">omistuksen tai tuotannollisten yhteistyöetujen kautta.   </w:t>
      </w:r>
      <w:r w:rsidR="00457316">
        <w:t xml:space="preserve"> </w:t>
      </w:r>
    </w:p>
    <w:p w14:paraId="7F869BD7" w14:textId="73ADD633" w:rsidR="001A3BDD" w:rsidRDefault="00641949" w:rsidP="00C2160C">
      <w:pPr>
        <w:jc w:val="both"/>
      </w:pPr>
      <w:r>
        <w:t xml:space="preserve">Tällä hetkellä vähäinen osa kokonaissaaliista lajitellaan, koska pääosa markkinoista on rehuteollisuudessa. </w:t>
      </w:r>
      <w:r w:rsidR="0F62E2E2">
        <w:t xml:space="preserve">Elintarviketta pyytävät alukset lajittelevat yleensä vain viimeisen troolivedon saaliin, </w:t>
      </w:r>
      <w:r>
        <w:t>jotta</w:t>
      </w:r>
      <w:r w:rsidR="0F62E2E2">
        <w:t xml:space="preserve"> </w:t>
      </w:r>
      <w:r>
        <w:t>elintarvikkeeksi tarkoitettu kala</w:t>
      </w:r>
      <w:r w:rsidR="0F62E2E2">
        <w:t xml:space="preserve"> o</w:t>
      </w:r>
      <w:r>
        <w:t>lisi</w:t>
      </w:r>
      <w:r w:rsidR="0F62E2E2">
        <w:t xml:space="preserve"> rantaan tullessa hyvälaatuista. </w:t>
      </w:r>
      <w:r>
        <w:t>Iso osa silakasta on liian pientä fileeteollisuuden raaka-aineeksi. Vain n</w:t>
      </w:r>
      <w:r w:rsidR="0F62E2E2">
        <w:t xml:space="preserve">oin 10 - 25 prosenttia lajitellusta silakasta on </w:t>
      </w:r>
      <w:r>
        <w:t>filee</w:t>
      </w:r>
      <w:r w:rsidR="0F62E2E2">
        <w:t>kokoista</w:t>
      </w:r>
      <w:r>
        <w:t xml:space="preserve"> (korkeintaan 32 kalaa kilossa)</w:t>
      </w:r>
      <w:r w:rsidR="0F62E2E2">
        <w:t>. Joidenkin tuotteiden (esim. savustus) osalta hyvälaatuisen raaka-aineen saatavuus rajoittaa elintarvikekäyttöä. Pienen tai lajittelemattoman silakan uudet käyttömahdollisuudet ihmisravinnoksi ja lisäarvotuotteiksi avaisivat mahdollisuuksia</w:t>
      </w:r>
      <w:r w:rsidR="003900A5">
        <w:t xml:space="preserve"> </w:t>
      </w:r>
      <w:r w:rsidR="00F013D3">
        <w:t>silakan arvon kasvattamiseen.</w:t>
      </w:r>
      <w:r w:rsidR="0F62E2E2">
        <w:t xml:space="preserve">  </w:t>
      </w:r>
    </w:p>
    <w:p w14:paraId="3069B208" w14:textId="6ADB147F" w:rsidR="0043331C" w:rsidRDefault="00C2160C" w:rsidP="0043331C">
      <w:pPr>
        <w:jc w:val="both"/>
      </w:pPr>
      <w:r>
        <w:lastRenderedPageBreak/>
        <w:t xml:space="preserve">Pääosa silakasta </w:t>
      </w:r>
      <w:r w:rsidR="003900A5">
        <w:t>puretaan</w:t>
      </w:r>
      <w:r>
        <w:t xml:space="preserve"> Uudenkaupungin, Taivassalon, Mustasaaren, </w:t>
      </w:r>
      <w:r w:rsidR="00465259">
        <w:t>Reposaaren</w:t>
      </w:r>
      <w:r>
        <w:t xml:space="preserve">, Kemiönsaaren ja Kaskisten kalasatamiin. </w:t>
      </w:r>
      <w:r w:rsidR="001A3BDD">
        <w:t>Silakkaa fileoitii</w:t>
      </w:r>
      <w:r w:rsidR="0043331C">
        <w:t xml:space="preserve">n Suomessa </w:t>
      </w:r>
      <w:r w:rsidR="00F013D3">
        <w:t xml:space="preserve">vajaa </w:t>
      </w:r>
      <w:r w:rsidR="00455701">
        <w:t>kolme</w:t>
      </w:r>
      <w:r w:rsidR="0043331C">
        <w:t xml:space="preserve"> miljoonaa kiloa</w:t>
      </w:r>
      <w:r w:rsidR="001A3BDD">
        <w:t xml:space="preserve"> vuonna 2018</w:t>
      </w:r>
      <w:r w:rsidR="0043331C">
        <w:t>. Silaka</w:t>
      </w:r>
      <w:r w:rsidR="00F013D3">
        <w:t xml:space="preserve">n kokonaispainosta </w:t>
      </w:r>
      <w:r w:rsidR="0043331C">
        <w:t xml:space="preserve">saadaan </w:t>
      </w:r>
      <w:r w:rsidR="003900A5">
        <w:t>vajaa</w:t>
      </w:r>
      <w:r w:rsidR="0043331C">
        <w:t xml:space="preserve"> 40 prosenttia file</w:t>
      </w:r>
      <w:r w:rsidR="00F013D3">
        <w:t>t</w:t>
      </w:r>
      <w:r w:rsidR="0043331C">
        <w:t xml:space="preserve">tä. Fileointiteollisuudessa sivuvirtojen osuus on siten </w:t>
      </w:r>
      <w:r w:rsidR="003900A5">
        <w:t>yli</w:t>
      </w:r>
      <w:r w:rsidR="001A3BDD">
        <w:t xml:space="preserve"> 60 prosenttia kalan painosta. F</w:t>
      </w:r>
      <w:r w:rsidR="0043331C">
        <w:t xml:space="preserve">ileoitavasta silakasta jää noin 2 miljoonaa kiloa päitä, suolia, eviä, vatsaliepeitä, sukutuotteita ja ruotoja. </w:t>
      </w:r>
      <w:r w:rsidR="001A3BDD">
        <w:t>Sivuvirrat o</w:t>
      </w:r>
      <w:r w:rsidR="00F013D3">
        <w:t>vat</w:t>
      </w:r>
      <w:r w:rsidR="001A3BDD">
        <w:t xml:space="preserve"> fileoinnin yhteydessä mahdollista erottaa eri osioi</w:t>
      </w:r>
      <w:r w:rsidR="00F013D3">
        <w:t>ksi</w:t>
      </w:r>
      <w:r w:rsidR="001A3BDD">
        <w:t xml:space="preserve">. </w:t>
      </w:r>
      <w:r w:rsidR="0043331C">
        <w:t>Silakan fileointi on keskittynyt muutamaan harvaan paikkaan</w:t>
      </w:r>
      <w:r w:rsidR="001A3BDD">
        <w:t xml:space="preserve">, </w:t>
      </w:r>
      <w:r w:rsidR="0043331C">
        <w:t>joten fileointiteollisuuden sivuvirrat o</w:t>
      </w:r>
      <w:r w:rsidR="00F013D3">
        <w:t>n</w:t>
      </w:r>
      <w:r w:rsidR="0043331C">
        <w:t xml:space="preserve"> logistisesti helppo ottaa hyötykäyttöön. Tällä hetkellä silakka fileoidaan viidessä paikassa </w:t>
      </w:r>
      <w:r w:rsidR="001A3BDD">
        <w:t xml:space="preserve">(Turku, Kaskinen, </w:t>
      </w:r>
      <w:r w:rsidR="00465259">
        <w:t>Reposaari</w:t>
      </w:r>
      <w:r w:rsidR="001A3BDD">
        <w:t>, Uusikaupunki, ja Taivassalo).</w:t>
      </w:r>
      <w:r w:rsidR="0043331C">
        <w:t xml:space="preserve"> </w:t>
      </w:r>
    </w:p>
    <w:p w14:paraId="421A6A4C" w14:textId="7D993A90" w:rsidR="0043331C" w:rsidRDefault="0043331C" w:rsidP="0043331C">
      <w:pPr>
        <w:jc w:val="both"/>
      </w:pPr>
      <w:r>
        <w:t>Arvonlisäyksen kannalta tärkeä sivuvirta on myös silakan mäti, jota voidaan ottaa talteen silakkarysäsaaliista kutemaan tulleista silakoista. Pää</w:t>
      </w:r>
      <w:r w:rsidR="001A3BDD">
        <w:t>osa silakan rysäkalastuksesta tapahtuu pohjoisella Saaristomerellä</w:t>
      </w:r>
      <w:r w:rsidR="003900A5">
        <w:t xml:space="preserve"> ja Selkämerellä. Saaristomeren</w:t>
      </w:r>
      <w:r>
        <w:t xml:space="preserve"> saaliista </w:t>
      </w:r>
      <w:r w:rsidR="003900A5">
        <w:t xml:space="preserve">pääosa </w:t>
      </w:r>
      <w:r>
        <w:t xml:space="preserve">vastaanotetaan kahdessa yrityksessä. Toisessa yrityksessä mätiä on otettu vuosikausia talteen, parhaimmillaan kymmeniä tonneja. Nykyistä talteenottoa on mahdollisuus edelleen tehostaa. </w:t>
      </w:r>
      <w:r w:rsidR="00F013D3">
        <w:t>R</w:t>
      </w:r>
      <w:r>
        <w:t xml:space="preserve">ysäsilakan </w:t>
      </w:r>
      <w:r w:rsidR="00F013D3">
        <w:t>käsittelyn yhteydessä</w:t>
      </w:r>
      <w:r>
        <w:t xml:space="preserve"> </w:t>
      </w:r>
      <w:r w:rsidR="00F013D3">
        <w:t xml:space="preserve">voidaan ottaa talteen </w:t>
      </w:r>
      <w:r>
        <w:t>kymmeniä tonneja</w:t>
      </w:r>
      <w:r w:rsidR="00F013D3">
        <w:t xml:space="preserve"> suomuja</w:t>
      </w:r>
      <w:r>
        <w:t>.</w:t>
      </w:r>
    </w:p>
    <w:p w14:paraId="3A7640C4" w14:textId="28EAB78B" w:rsidR="001A3BDD" w:rsidRDefault="00FD2D8D" w:rsidP="00DB47A5">
      <w:pPr>
        <w:pStyle w:val="Otsikko2"/>
        <w:numPr>
          <w:ilvl w:val="1"/>
          <w:numId w:val="10"/>
        </w:numPr>
      </w:pPr>
      <w:bookmarkStart w:id="9" w:name="_Toc70417060"/>
      <w:r>
        <w:t>V</w:t>
      </w:r>
      <w:r w:rsidR="00664F1A">
        <w:t>ajaasti hyödynnetyt kalavarat</w:t>
      </w:r>
      <w:bookmarkEnd w:id="9"/>
    </w:p>
    <w:p w14:paraId="5DAB6C7B" w14:textId="77777777" w:rsidR="00664F1A" w:rsidRDefault="00664F1A" w:rsidP="00664F1A">
      <w:pPr>
        <w:pStyle w:val="Luettelokappale"/>
        <w:ind w:left="420"/>
        <w:jc w:val="both"/>
      </w:pPr>
    </w:p>
    <w:p w14:paraId="4EF0F169" w14:textId="0E406CE5" w:rsidR="00952F82" w:rsidRDefault="00FD2D8D" w:rsidP="00FD2D8D">
      <w:pPr>
        <w:pStyle w:val="Luettelokappale"/>
        <w:ind w:left="0"/>
        <w:jc w:val="both"/>
      </w:pPr>
      <w:r>
        <w:t>Suom</w:t>
      </w:r>
      <w:r w:rsidR="00777F55">
        <w:t xml:space="preserve">essa on silakan ja kilohailin lisäksi myös muita </w:t>
      </w:r>
      <w:r w:rsidR="00A46B6E">
        <w:t xml:space="preserve">kalalajeja, joiden pyyntiä </w:t>
      </w:r>
      <w:r w:rsidR="004931A9">
        <w:t>ja</w:t>
      </w:r>
      <w:r w:rsidR="00A46B6E">
        <w:t xml:space="preserve"> arvoa voi</w:t>
      </w:r>
      <w:r w:rsidR="004931A9">
        <w:t>taisiin</w:t>
      </w:r>
      <w:r w:rsidR="00A46B6E">
        <w:t xml:space="preserve"> </w:t>
      </w:r>
      <w:r w:rsidR="004931A9">
        <w:t>lisätä</w:t>
      </w:r>
      <w:r w:rsidR="00A46B6E">
        <w:t>. Muikku on sisävesien perinteinen ruokakalalaji, jota saadaan ja troolataan myös Perämeren rannikolta. Sisävesillä muikku</w:t>
      </w:r>
      <w:r w:rsidR="00593D5D">
        <w:t>a</w:t>
      </w:r>
      <w:r w:rsidR="00A46B6E">
        <w:t xml:space="preserve"> pyydetään troolin lisäksi myös avovesi- ja talvinuotalla. Muikkukantojen vaihtelu on yleistä ja sen kasvu vaihtelee ravintotilanteen ja vesien lämpöolosuhteiden mukaan. </w:t>
      </w:r>
      <w:r w:rsidR="00952F82">
        <w:t>Muikun saalis oli vuonna 201</w:t>
      </w:r>
      <w:r w:rsidR="00465259">
        <w:t>8</w:t>
      </w:r>
      <w:r w:rsidR="00952F82">
        <w:t xml:space="preserve"> noin 2,9 miljoonaa kiloa ja siitä 2,4 miljoonaa kiloa saatiin sisävesiltä. Muikkusaaliista osa </w:t>
      </w:r>
      <w:r w:rsidR="004931A9">
        <w:t xml:space="preserve">on </w:t>
      </w:r>
      <w:r w:rsidR="00952F82">
        <w:t>niin pienikokoista, että sitä on vaikea hyödyntää ihmisravinnoksi. Pienten muikkujen hyödyntäminen mahdollistaisi pyynnin lisäämisen ja s</w:t>
      </w:r>
      <w:r w:rsidR="006D73EB">
        <w:t>a</w:t>
      </w:r>
      <w:r w:rsidR="00952F82">
        <w:t>aliin arvon nostamisen.</w:t>
      </w:r>
      <w:r w:rsidR="00A46B6E">
        <w:t xml:space="preserve"> </w:t>
      </w:r>
      <w:r w:rsidR="00952F82">
        <w:t>Perämeren pyynnillä tähdätään usein mätikalan pyyntiin, jonka yhteydessä syntyvälle muikunlihalle olisi hyvä löytää rehukäyttöä arvokkaammat markkinat.</w:t>
      </w:r>
    </w:p>
    <w:p w14:paraId="02EB378F" w14:textId="77777777" w:rsidR="008E78EA" w:rsidRDefault="008E78EA" w:rsidP="00FD2D8D">
      <w:pPr>
        <w:pStyle w:val="Luettelokappale"/>
        <w:ind w:left="0"/>
        <w:jc w:val="both"/>
      </w:pPr>
    </w:p>
    <w:p w14:paraId="6A73CB2E" w14:textId="43FB9829" w:rsidR="00FD2D8D" w:rsidRDefault="00952F82" w:rsidP="00FD2D8D">
      <w:pPr>
        <w:pStyle w:val="Luettelokappale"/>
        <w:ind w:left="0"/>
        <w:jc w:val="both"/>
      </w:pPr>
      <w:r>
        <w:t>Merestä ja sisävesiltä pyydettiin kuoretta yli 2,5 miljoonaa kiloa vuonna 2019. Yli 90 prosenttia pyydettiin merialueelta.</w:t>
      </w:r>
      <w:r w:rsidR="006D73EB">
        <w:t xml:space="preserve"> Merikuoreen saalis on muutamassa vuodessa kasvanut puolesta miljoonasta kilosta yli kahteen miljoonaan kiloon. Kalastajat ja jalostusyritykset ovat löytäneet uusia markkinoita Virosta ja muista Itä-Euroopan maista. Kalastajille maksetut elintarvikek</w:t>
      </w:r>
      <w:r w:rsidR="00465259">
        <w:t>uoreen</w:t>
      </w:r>
      <w:r w:rsidR="006D73EB">
        <w:t xml:space="preserve"> kilohinnat ovat vaihdelleet 10 - 60 sentin välillä. Kuoreen hinta vaihtelee saaliin lajipuhtauden, koon, laadun ja markkin</w:t>
      </w:r>
      <w:r w:rsidR="008E78EA">
        <w:t>oiden</w:t>
      </w:r>
      <w:r w:rsidR="006D73EB">
        <w:t xml:space="preserve"> mukaan. Kuore lajitellaan ja pakastetaan Suomessa toimivissa pakastamoissa tai virolaiset ostajat hakevat kalan rannasta. Sisävesillä on ollut kuoreen vientikokeiluja, mutta vienti ei ole vakiintunut samalla tavalla kuin rannikolla. Rannikolla kuoretta pyydetään eniten pohjoiselta Saaristomereltä, mutta myös Selkämereltä ja Merenkurkusta. Kuore on valkolihainen erinomainen ruokakala. Suomeen ei ole kuitenkaan kehittynyt kuore</w:t>
      </w:r>
      <w:r w:rsidR="00465259">
        <w:t>e</w:t>
      </w:r>
      <w:r w:rsidR="006D73EB">
        <w:t xml:space="preserve">n syöntitottumusta, vaikka se on ollut joissakin paikoissa perinneruokalajikin.  </w:t>
      </w:r>
    </w:p>
    <w:p w14:paraId="6A05A809" w14:textId="77777777" w:rsidR="006D73EB" w:rsidRDefault="006D73EB" w:rsidP="00FD2D8D">
      <w:pPr>
        <w:pStyle w:val="Luettelokappale"/>
        <w:ind w:left="0"/>
        <w:jc w:val="both"/>
      </w:pPr>
    </w:p>
    <w:p w14:paraId="79CE9973" w14:textId="319B65AB" w:rsidR="006333A2" w:rsidRDefault="002F1290" w:rsidP="00FD2D8D">
      <w:pPr>
        <w:pStyle w:val="Luettelokappale"/>
        <w:ind w:left="0"/>
        <w:jc w:val="both"/>
      </w:pPr>
      <w:r>
        <w:t>Särkikalat kuten särki ja lahna olivat aiemmin hyvin yleisiä ja arvostettuja ruokakaloja. Kasvatetun kalan yleistyminen syrjäytti nämä ruotois</w:t>
      </w:r>
      <w:r w:rsidR="004931A9">
        <w:t>et</w:t>
      </w:r>
      <w:r>
        <w:t xml:space="preserve"> kalalajit</w:t>
      </w:r>
      <w:r w:rsidR="002F53FA">
        <w:t>.</w:t>
      </w:r>
      <w:r w:rsidR="00593D5D">
        <w:t xml:space="preserve"> </w:t>
      </w:r>
      <w:r w:rsidR="002F53FA">
        <w:t xml:space="preserve">Särkikalojen pyyntiä ja käyttöä ihmisravinnoksi on pyritty vuosikymmenten mittaan edistämään hyvin monenlaisilla hankkeilla, mutta </w:t>
      </w:r>
      <w:r>
        <w:t>niiden arvostus on lähtenyt vasta viime vuosin</w:t>
      </w:r>
      <w:r w:rsidR="002F53FA">
        <w:t>a</w:t>
      </w:r>
      <w:r>
        <w:t xml:space="preserve"> nousuun. </w:t>
      </w:r>
      <w:r w:rsidR="002F53FA">
        <w:t xml:space="preserve"> </w:t>
      </w:r>
      <w:r w:rsidR="00F46C2A">
        <w:t>Särkeä ja lahnaa</w:t>
      </w:r>
      <w:r w:rsidR="002F53FA">
        <w:t xml:space="preserve"> </w:t>
      </w:r>
      <w:r w:rsidR="00F46C2A">
        <w:t>pyydettiin viimeisten tilastotietojen mukaan Suomessa yhteensä noin 1,7 miljoonaa kiloa, josta noin miljoona kiloa sisävesiltä. Sisävesillä pääosa saaliista on särkeä ja mereltä saadaan enemmän lahnaa. Vuonna 2018 saaliista runsas 800 tonnia jalostettiin ihmisravinnoksi.  Pääosa massat</w:t>
      </w:r>
      <w:r w:rsidR="004931A9">
        <w:t>tiin</w:t>
      </w:r>
      <w:r w:rsidR="00F46C2A">
        <w:t xml:space="preserve"> kalapihvien, puikkojen ja pyöryköiden raaka-</w:t>
      </w:r>
      <w:r w:rsidR="00F46C2A">
        <w:lastRenderedPageBreak/>
        <w:t>aineeksi. Niistä tehdään myös puoli- ja täyssäilykkeitä. Vuoden 2020 alussa avattiin uusi särjen purkituslinjasto, j</w:t>
      </w:r>
      <w:r w:rsidR="004931A9">
        <w:t>oll</w:t>
      </w:r>
      <w:r w:rsidR="00F46C2A">
        <w:t>a voi</w:t>
      </w:r>
      <w:r w:rsidR="004931A9">
        <w:t>daan</w:t>
      </w:r>
      <w:r w:rsidR="00F46C2A">
        <w:t xml:space="preserve"> jalostaa tehokkaasti isompia määriä särkeä.</w:t>
      </w:r>
      <w:r w:rsidR="006D7001">
        <w:t xml:space="preserve"> </w:t>
      </w:r>
    </w:p>
    <w:p w14:paraId="5A39BBE3" w14:textId="77777777" w:rsidR="006333A2" w:rsidRDefault="006333A2" w:rsidP="00FD2D8D">
      <w:pPr>
        <w:pStyle w:val="Luettelokappale"/>
        <w:ind w:left="0"/>
        <w:jc w:val="both"/>
      </w:pPr>
    </w:p>
    <w:p w14:paraId="1F1D2C83" w14:textId="6FD0E1F9" w:rsidR="006D73EB" w:rsidRDefault="006333A2" w:rsidP="00FD2D8D">
      <w:pPr>
        <w:pStyle w:val="Luettelokappale"/>
        <w:ind w:left="0"/>
        <w:jc w:val="both"/>
      </w:pPr>
      <w:r>
        <w:t xml:space="preserve">Särjen </w:t>
      </w:r>
      <w:r w:rsidR="00944A10">
        <w:t xml:space="preserve">kaupallinen </w:t>
      </w:r>
      <w:r>
        <w:t xml:space="preserve">tuotanto alkaa </w:t>
      </w:r>
      <w:r w:rsidR="00944A10">
        <w:t xml:space="preserve">jo </w:t>
      </w:r>
      <w:r>
        <w:t xml:space="preserve">vakiintua, mutta lahnan tuotannossa on </w:t>
      </w:r>
      <w:r w:rsidR="00593D5D">
        <w:t xml:space="preserve">vielä ollut </w:t>
      </w:r>
      <w:r>
        <w:t xml:space="preserve">katkoksia. </w:t>
      </w:r>
      <w:r w:rsidR="006D7001">
        <w:t xml:space="preserve">Erityisesti alle puolen kilon lahnalle </w:t>
      </w:r>
      <w:r w:rsidR="00465259">
        <w:t xml:space="preserve">on </w:t>
      </w:r>
      <w:r w:rsidR="006D7001">
        <w:t>ol</w:t>
      </w:r>
      <w:r w:rsidR="00593D5D">
        <w:t xml:space="preserve">lut vaikea </w:t>
      </w:r>
      <w:r w:rsidR="006D7001">
        <w:t>löyt</w:t>
      </w:r>
      <w:r w:rsidR="00593D5D">
        <w:t>ää</w:t>
      </w:r>
      <w:r w:rsidR="006D7001">
        <w:t xml:space="preserve"> pysyvää </w:t>
      </w:r>
      <w:r w:rsidR="00541212">
        <w:t>elintarvike</w:t>
      </w:r>
      <w:r w:rsidR="006D7001">
        <w:t>käyttöä, vaikka erilaisia kokeiluja on ollut</w:t>
      </w:r>
      <w:r w:rsidR="00541212">
        <w:t xml:space="preserve"> paljon</w:t>
      </w:r>
      <w:r w:rsidR="006D7001">
        <w:t xml:space="preserve">. </w:t>
      </w:r>
      <w:r w:rsidR="00593D5D">
        <w:t xml:space="preserve">Pisimpään lahnaa on jalostettu elintarvikkeiden raaka-aineeksi Uudessakaarlepyyssä. </w:t>
      </w:r>
      <w:r>
        <w:t xml:space="preserve">Särkikalojen laatu vaihtelee vuoden aikojen mukaan ja sen saalis on kausiluonteista. Teollisessa tuotannossa raaka-aineen saatavuus nousee ongelmaksi, vaikka usein tuodaankin esiin särkikalojen suuri potentiaali vesistöissämme. Saatavuutta rajoittaa </w:t>
      </w:r>
      <w:r w:rsidR="00541212">
        <w:t>muun muassa</w:t>
      </w:r>
      <w:r>
        <w:t xml:space="preserve"> kaupallisten kalastajien hupeneva määrä. Vesien hoitokalastuksen saaliit eivät yleensä kelpaa elintarviketuotannon raaka-aineeksi, koska niitä ei ole pyydetty elintarvikelaatua silmällä pitäen. Parhaiten on onnistuttu Säkylän Pyhäjärvellä, jossa hoitokalastus on ainakin särjen osalta muut</w:t>
      </w:r>
      <w:r w:rsidR="00541212">
        <w:t xml:space="preserve">tunut </w:t>
      </w:r>
      <w:r>
        <w:t>kaupalliseksi pyynniksi.</w:t>
      </w:r>
    </w:p>
    <w:p w14:paraId="41C8F396" w14:textId="77777777" w:rsidR="006333A2" w:rsidRDefault="006333A2" w:rsidP="00FD2D8D">
      <w:pPr>
        <w:pStyle w:val="Luettelokappale"/>
        <w:ind w:left="0"/>
        <w:jc w:val="both"/>
      </w:pPr>
    </w:p>
    <w:p w14:paraId="00B39793" w14:textId="37A993FA" w:rsidR="00FB0234" w:rsidRDefault="006333A2" w:rsidP="003452A3">
      <w:pPr>
        <w:pStyle w:val="Luettelokappale"/>
        <w:ind w:left="0"/>
        <w:jc w:val="both"/>
      </w:pPr>
      <w:r>
        <w:t xml:space="preserve">Särkikalojen jalostuksessa on keskittymiä Säkylän lisäksi muun muassa Kuusamossa, Paltamossa, </w:t>
      </w:r>
      <w:r w:rsidR="004055F0">
        <w:t xml:space="preserve">Nurmeksessa, </w:t>
      </w:r>
      <w:r>
        <w:t>Päijänteellä ja Uudessakaarlepyyssä. Keskittymät mahdollistavat iso</w:t>
      </w:r>
      <w:r w:rsidR="00465259">
        <w:t>ja</w:t>
      </w:r>
      <w:r>
        <w:t xml:space="preserve"> sivuvirtamääriä yhdestä paikasta. Perkauksen ja massauksen yhteydessä syntyvät perkeet, päät, ruodot, nahat ja suomut ovat mahdolli</w:t>
      </w:r>
      <w:r w:rsidR="00541212">
        <w:t>si</w:t>
      </w:r>
      <w:r>
        <w:t xml:space="preserve">a raaka-ainetta jatkojalostukseen.  </w:t>
      </w:r>
    </w:p>
    <w:p w14:paraId="0EB1C0CB" w14:textId="32A00532" w:rsidR="006D7001" w:rsidRDefault="00C30C24" w:rsidP="00DB47A5">
      <w:pPr>
        <w:pStyle w:val="Otsikko2"/>
        <w:numPr>
          <w:ilvl w:val="1"/>
          <w:numId w:val="10"/>
        </w:numPr>
      </w:pPr>
      <w:bookmarkStart w:id="10" w:name="_Toc70417061"/>
      <w:r>
        <w:t>Kala</w:t>
      </w:r>
      <w:r w:rsidR="004055F0">
        <w:t>njalostus</w:t>
      </w:r>
      <w:r w:rsidR="006D7001">
        <w:t>teollisuuden sivuvirrat</w:t>
      </w:r>
      <w:bookmarkEnd w:id="10"/>
    </w:p>
    <w:p w14:paraId="72A3D3EC" w14:textId="77777777" w:rsidR="00664F1A" w:rsidRDefault="00664F1A" w:rsidP="00664F1A">
      <w:pPr>
        <w:pStyle w:val="Luettelokappale"/>
        <w:ind w:left="0"/>
        <w:jc w:val="both"/>
      </w:pPr>
    </w:p>
    <w:p w14:paraId="44CBE904" w14:textId="3EE9F3B4" w:rsidR="00515E5C" w:rsidRDefault="00C30C24" w:rsidP="00664F1A">
      <w:pPr>
        <w:pStyle w:val="Luettelokappale"/>
        <w:ind w:left="0"/>
        <w:jc w:val="both"/>
      </w:pPr>
      <w:r>
        <w:t xml:space="preserve">Kalanjalostuksen sivuvirrat ovat merkittävä raaka-ainevaranto. Lohikalojen fileoinnista syntyi vuonna 2015 yhteensä noin 10 miljoonaa kiloa päitä, ruotoja, ruodoissa olevia lihoja, trimmausjäännöksiä ja nahkoja. Lohiteollisuuden sivuvirrat tulevat kasvamaan, koska isoimmat yritykset </w:t>
      </w:r>
      <w:r w:rsidR="00593D5D">
        <w:t xml:space="preserve">ovat </w:t>
      </w:r>
      <w:r>
        <w:t>laajenta</w:t>
      </w:r>
      <w:r w:rsidR="00593D5D">
        <w:t>neet merkittävästi t</w:t>
      </w:r>
      <w:r>
        <w:t>uotantoaan ja markkinoitaan. Lohiteollisuuden sivuvirrat keskittyvät muutamiin suuriin yrityksiin, joiden laitoksia on muun muassa Oulussa, Sastamalassa, Kokkolassa</w:t>
      </w:r>
      <w:r w:rsidR="00515E5C">
        <w:t>, Kuopiossa ja Helsingissä. Isoimmis</w:t>
      </w:r>
      <w:r w:rsidR="00593D5D">
        <w:t>s</w:t>
      </w:r>
      <w:r w:rsidR="00515E5C">
        <w:t>a yrityksis</w:t>
      </w:r>
      <w:r w:rsidR="00593D5D">
        <w:t>s</w:t>
      </w:r>
      <w:r w:rsidR="00515E5C">
        <w:t xml:space="preserve">ä syntyy miljoonia kiloja fileointijäännöksiä. </w:t>
      </w:r>
    </w:p>
    <w:p w14:paraId="0D0B940D" w14:textId="77777777" w:rsidR="00515E5C" w:rsidRDefault="00515E5C" w:rsidP="00664F1A">
      <w:pPr>
        <w:pStyle w:val="Luettelokappale"/>
        <w:ind w:left="0"/>
        <w:jc w:val="both"/>
      </w:pPr>
    </w:p>
    <w:p w14:paraId="4E3F00A4" w14:textId="0A388F27" w:rsidR="004D7BDE" w:rsidRDefault="00515E5C" w:rsidP="00664F1A">
      <w:pPr>
        <w:pStyle w:val="Luettelokappale"/>
        <w:ind w:left="0"/>
        <w:jc w:val="both"/>
      </w:pPr>
      <w:r>
        <w:t xml:space="preserve">Lohiteollisuuden sivuvirtoja hyödynnetään </w:t>
      </w:r>
      <w:r w:rsidR="00C45705">
        <w:t xml:space="preserve">jo tänään </w:t>
      </w:r>
      <w:r>
        <w:t>eri tavoin. Keskiruodosta ja muistakin lihaisista osista massataan tai kaavitaan yleensä liha pois ja se pakastetaan myyntiin tai hyödynnetään omassa yrityksessä pihvien, pyöryköiden ja muiden valmistuotteiden raaka-aineena.</w:t>
      </w:r>
      <w:r w:rsidR="00C45705">
        <w:t xml:space="preserve"> </w:t>
      </w:r>
      <w:r>
        <w:t xml:space="preserve">Lohen päitä on viety Aasiaan, Afrikkaan ja Venäjälle. </w:t>
      </w:r>
      <w:r w:rsidR="00C30C24">
        <w:t xml:space="preserve">  </w:t>
      </w:r>
      <w:r w:rsidR="00C45705">
        <w:t xml:space="preserve">Rasvaisia vatsaliepeitä on viety Aasiaan, missä se on arvostettu tuote. </w:t>
      </w:r>
      <w:r w:rsidR="000A3C6D">
        <w:t>Lohikalatuotteet ovat yleensä nahallisia, mutta esimerkiksi puolivalmisteet kuten pakastetut lohikuutiot tai puolisäilykkeet, einekset tai siivutetut kylmäsavu- ja kraavituotteet tehdään nahoitetuista fileistä. Lihasta puhdistetut r</w:t>
      </w:r>
      <w:r w:rsidR="00C45705">
        <w:t xml:space="preserve">uodot </w:t>
      </w:r>
      <w:r w:rsidR="000A3C6D">
        <w:t xml:space="preserve">ja nahat myydään </w:t>
      </w:r>
      <w:r w:rsidR="00C45705">
        <w:t>yleensä turkiseläi</w:t>
      </w:r>
      <w:r w:rsidR="000A3C6D">
        <w:t>nrehujen</w:t>
      </w:r>
      <w:r w:rsidR="00C45705">
        <w:t xml:space="preserve"> </w:t>
      </w:r>
      <w:r w:rsidR="0023539E">
        <w:t>raaka-aineeksi. M</w:t>
      </w:r>
      <w:r w:rsidR="00C45705">
        <w:t>yös muut sivuvirrat</w:t>
      </w:r>
      <w:r w:rsidR="0023539E">
        <w:t xml:space="preserve"> voivat mennä </w:t>
      </w:r>
      <w:r w:rsidR="00593D5D">
        <w:t>turkistarhoille</w:t>
      </w:r>
      <w:r w:rsidR="00C45705">
        <w:t xml:space="preserve">, jos </w:t>
      </w:r>
      <w:r w:rsidR="0023539E">
        <w:t xml:space="preserve">niiden </w:t>
      </w:r>
      <w:r w:rsidR="00C45705">
        <w:t xml:space="preserve">määrät ovat pienet, tuotanto hajanaista tai </w:t>
      </w:r>
      <w:r w:rsidR="00465259">
        <w:t>toimitus turkistarhoille on</w:t>
      </w:r>
      <w:r w:rsidR="00C45705">
        <w:t xml:space="preserve"> muutoin ollut yritykse</w:t>
      </w:r>
      <w:r w:rsidR="007C0959">
        <w:t>lle</w:t>
      </w:r>
      <w:r w:rsidR="00C45705">
        <w:t xml:space="preserve"> sopiv</w:t>
      </w:r>
      <w:r w:rsidR="004D7BDE">
        <w:t>i</w:t>
      </w:r>
      <w:r w:rsidR="0098364D">
        <w:t>n</w:t>
      </w:r>
      <w:r w:rsidR="004D7BDE">
        <w:t xml:space="preserve"> toimintatapa</w:t>
      </w:r>
      <w:r w:rsidR="00C45705">
        <w:t>.</w:t>
      </w:r>
      <w:r w:rsidR="004D7BDE">
        <w:t xml:space="preserve"> Turkiseläinteollisuuden maksama hinta </w:t>
      </w:r>
      <w:r w:rsidR="00E2715E">
        <w:t xml:space="preserve">on ollut </w:t>
      </w:r>
      <w:r w:rsidR="007C0959">
        <w:t>maksimissaan</w:t>
      </w:r>
      <w:r w:rsidR="00E2715E">
        <w:t xml:space="preserve"> </w:t>
      </w:r>
      <w:r w:rsidR="0098364D">
        <w:t>20</w:t>
      </w:r>
      <w:r w:rsidR="00E2715E">
        <w:t xml:space="preserve"> senttiä kilolta. </w:t>
      </w:r>
      <w:r w:rsidR="004D7BDE">
        <w:t xml:space="preserve">Tällä hetkellä myös muutama lemmikkieläinten rehuja valmistava yritys vastaanottaa </w:t>
      </w:r>
      <w:r w:rsidR="00E2715E">
        <w:t>lohiteollisuuden sivuvirtoja ja ne ovat yleensä maksaneet hieman enemmän kuin turkiseläinteollisuus.</w:t>
      </w:r>
    </w:p>
    <w:p w14:paraId="0E27B00A" w14:textId="77777777" w:rsidR="004D7BDE" w:rsidRDefault="004D7BDE" w:rsidP="00664F1A">
      <w:pPr>
        <w:pStyle w:val="Luettelokappale"/>
        <w:ind w:left="0"/>
        <w:jc w:val="both"/>
      </w:pPr>
    </w:p>
    <w:p w14:paraId="1CBD231C" w14:textId="04C26131" w:rsidR="000A3C6D" w:rsidRDefault="004D7BDE" w:rsidP="00664F1A">
      <w:pPr>
        <w:pStyle w:val="Luettelokappale"/>
        <w:ind w:left="0"/>
        <w:jc w:val="both"/>
      </w:pPr>
      <w:r>
        <w:t>Sivuvirtojen markkinahinnat vaihtelevat. Maailmalta on yleensä paljon tarjolla edullis</w:t>
      </w:r>
      <w:r w:rsidR="00210755">
        <w:t>ia</w:t>
      </w:r>
      <w:r>
        <w:t xml:space="preserve"> lohikalojen ja valkolihaisten kalojen massoja, mikä asettaa massan hinnalle rajoitteita. Lohimassojen kilohinta vaihtelee maailmanmarkkinoilla 1 - 4 euron välillä laadusta ja markkinatilanteesta riippuen. </w:t>
      </w:r>
      <w:r w:rsidR="0098364D">
        <w:t xml:space="preserve">Omasta raaka-aineesta </w:t>
      </w:r>
      <w:r>
        <w:t>saa korkealaatuisen ja edullisen vaihtoehdon valmistuotteiden raaka-aineeksi. Päiden ja vatsaliepeiden kilohinta on usein ollut 1</w:t>
      </w:r>
      <w:r w:rsidR="009F1999">
        <w:t xml:space="preserve"> </w:t>
      </w:r>
      <w:r>
        <w:t>-</w:t>
      </w:r>
      <w:r w:rsidR="009F1999">
        <w:t xml:space="preserve"> </w:t>
      </w:r>
      <w:r>
        <w:t xml:space="preserve">1,5 euron paikkeilla. Lohiteollisuuden sivuvirrat ovat rasvaisia ja niistä voidaan tehdä myös kalaöljyä. Kalaöljyn saanto vaihtelee 15 – 25 prosentin välillä sivuvirrasta riippuen. Kalaöljyn hinnat vaihtelevat myös laadun ja markkinatilanteen mukaan, yleensä </w:t>
      </w:r>
      <w:r w:rsidR="00E2715E">
        <w:lastRenderedPageBreak/>
        <w:t xml:space="preserve">kalaöljyn </w:t>
      </w:r>
      <w:r>
        <w:t xml:space="preserve">kilohinta on </w:t>
      </w:r>
      <w:r w:rsidR="00E2715E">
        <w:t xml:space="preserve">ollut </w:t>
      </w:r>
      <w:r>
        <w:t>1,5 - 2,5 euron tietämillä.</w:t>
      </w:r>
      <w:r w:rsidR="005A248F">
        <w:t xml:space="preserve"> </w:t>
      </w:r>
      <w:r w:rsidR="005A248F" w:rsidRPr="009F1999">
        <w:t xml:space="preserve">Kasvatettujen lohikalojen sivuvirroista tehdyt öljyt ovat edullisempia, koska niitä ei voi käyttää lohikalojen rehuissa ja niissä on valtamerikalojen </w:t>
      </w:r>
      <w:r w:rsidR="00A07FD1" w:rsidRPr="009F1999">
        <w:t xml:space="preserve">tai silakan </w:t>
      </w:r>
      <w:r w:rsidR="005A248F" w:rsidRPr="009F1999">
        <w:t>öljyä vähemmän arvokkaita rasvahappoja.</w:t>
      </w:r>
      <w:r w:rsidR="000A3C6D" w:rsidRPr="009F1999">
        <w:t xml:space="preserve"> </w:t>
      </w:r>
      <w:r w:rsidR="00A07FD1" w:rsidRPr="009F1999">
        <w:t>Vuonna 2021 lohiöljy oli noin 60 senttiä edullisempaa kuin muu kalaöljy. Lohikalojen öljyjä käytetään muun muassa lemmikkieläinten rehujen tuotannossa.</w:t>
      </w:r>
      <w:r w:rsidR="00A07FD1">
        <w:t xml:space="preserve"> </w:t>
      </w:r>
    </w:p>
    <w:p w14:paraId="60061E4C" w14:textId="77777777" w:rsidR="000A3C6D" w:rsidRDefault="000A3C6D" w:rsidP="00664F1A">
      <w:pPr>
        <w:pStyle w:val="Luettelokappale"/>
        <w:ind w:left="0"/>
        <w:jc w:val="both"/>
      </w:pPr>
    </w:p>
    <w:p w14:paraId="531AAE7A" w14:textId="086BC086" w:rsidR="000A3C6D" w:rsidRDefault="0F62E2E2" w:rsidP="000A3C6D">
      <w:pPr>
        <w:pStyle w:val="Luettelokappale"/>
        <w:ind w:left="0"/>
        <w:jc w:val="both"/>
      </w:pPr>
      <w:r>
        <w:t>Rannikko- ja sisävesikalastajien pyytämien luonnonkalojen jalostuksesta syntyy myös päitä, ruotoja ja nahkoja. Suomessa on muutama yritys, jotka jalostavat isompia määriä luonnonkaloja. Näitä on muun muassa Oulussa, Uudessakaupungissa, Mustasaaressa, Kuopiossa</w:t>
      </w:r>
      <w:r w:rsidR="00210755">
        <w:t>,</w:t>
      </w:r>
      <w:r>
        <w:t xml:space="preserve"> Säkylässä ja Kuusamossa</w:t>
      </w:r>
      <w:r w:rsidR="00210755">
        <w:t>.</w:t>
      </w:r>
      <w:r>
        <w:t xml:space="preserve"> Niiden sivuvirtamäärät ovat kuitenkin parhaimmillaan</w:t>
      </w:r>
      <w:r w:rsidR="0098364D">
        <w:t>kin</w:t>
      </w:r>
      <w:r>
        <w:t xml:space="preserve"> muutamia kymmeniä tonneja, eli selvästi lohiteollisuuden sivuvirtoja pienemmät. Luonnonkalojen jalostus</w:t>
      </w:r>
      <w:r w:rsidR="00A07FD1">
        <w:t>ta</w:t>
      </w:r>
      <w:r>
        <w:t xml:space="preserve"> </w:t>
      </w:r>
      <w:r w:rsidR="00210755">
        <w:t xml:space="preserve">on </w:t>
      </w:r>
      <w:r w:rsidR="0098364D">
        <w:t xml:space="preserve">myös </w:t>
      </w:r>
      <w:r w:rsidR="00210755">
        <w:t xml:space="preserve">paljon </w:t>
      </w:r>
      <w:r>
        <w:t xml:space="preserve">pienissä laitoksissa </w:t>
      </w:r>
      <w:r w:rsidR="00A07FD1">
        <w:t xml:space="preserve">hajallaan </w:t>
      </w:r>
      <w:r>
        <w:t>eri puolella Suomea, mikä vaikeuttaa raaka-aine</w:t>
      </w:r>
      <w:r w:rsidR="0098364D">
        <w:t>toimitusten</w:t>
      </w:r>
      <w:r>
        <w:t xml:space="preserve"> logistiikkaa ja kannattavan tuotannon toteuttamista. </w:t>
      </w:r>
    </w:p>
    <w:p w14:paraId="44EAFD9C" w14:textId="77777777" w:rsidR="000A3C6D" w:rsidRDefault="000A3C6D" w:rsidP="000A3C6D">
      <w:pPr>
        <w:pStyle w:val="Luettelokappale"/>
        <w:ind w:left="0"/>
        <w:jc w:val="both"/>
      </w:pPr>
    </w:p>
    <w:p w14:paraId="36429566" w14:textId="286E5F07" w:rsidR="000A3C6D" w:rsidRDefault="0F62E2E2" w:rsidP="000A3C6D">
      <w:pPr>
        <w:pStyle w:val="Luettelokappale"/>
        <w:ind w:left="0"/>
        <w:jc w:val="both"/>
      </w:pPr>
      <w:r>
        <w:t xml:space="preserve">Tavoitteena olisi saada </w:t>
      </w:r>
      <w:r w:rsidR="00A07FD1">
        <w:t xml:space="preserve">aikaan </w:t>
      </w:r>
      <w:r>
        <w:t>suomalais</w:t>
      </w:r>
      <w:r w:rsidR="00A07FD1">
        <w:t>ille</w:t>
      </w:r>
      <w:r>
        <w:t xml:space="preserve"> sivuvirroille tasaisempaa kysyntää ja arvonlisää, mikä voisi onnistua sivuvirtojen hyödyntämiseen keskittyvässä laitoksessa. Laitos voisi kerätä useamman kalanjalostuslaitosten sivuvirtoja tai se voisi sijaita </w:t>
      </w:r>
      <w:r w:rsidR="00A07FD1">
        <w:t xml:space="preserve">ison </w:t>
      </w:r>
      <w:r>
        <w:t>kalateollisuuslaitoksen yhteydessä, mikä voisi taata tehokka</w:t>
      </w:r>
      <w:r w:rsidR="00A07FD1">
        <w:t>a</w:t>
      </w:r>
      <w:r>
        <w:t>n tuotan</w:t>
      </w:r>
      <w:r w:rsidR="00210755">
        <w:t>n</w:t>
      </w:r>
      <w:r>
        <w:t xml:space="preserve">on </w:t>
      </w:r>
      <w:r w:rsidR="00A07FD1">
        <w:t>että</w:t>
      </w:r>
      <w:r>
        <w:t xml:space="preserve"> korkean laadun.  </w:t>
      </w:r>
    </w:p>
    <w:p w14:paraId="4B94D5A5" w14:textId="6D585BED" w:rsidR="0042685C" w:rsidRPr="00CA2124" w:rsidRDefault="00CA2124" w:rsidP="00DB47A5">
      <w:pPr>
        <w:pStyle w:val="Otsikko1"/>
        <w:numPr>
          <w:ilvl w:val="0"/>
          <w:numId w:val="10"/>
        </w:numPr>
      </w:pPr>
      <w:bookmarkStart w:id="11" w:name="_Toc70417062"/>
      <w:r w:rsidRPr="00CA2124">
        <w:t>Potentiaalisimmat</w:t>
      </w:r>
      <w:r w:rsidR="003452A3" w:rsidRPr="00CA2124">
        <w:t xml:space="preserve"> prosessointi</w:t>
      </w:r>
      <w:r w:rsidR="00BF6936" w:rsidRPr="00CA2124">
        <w:t>menetelmät</w:t>
      </w:r>
      <w:bookmarkEnd w:id="11"/>
    </w:p>
    <w:p w14:paraId="63436713" w14:textId="58311DDE" w:rsidR="000C68BF" w:rsidRDefault="000C68BF">
      <w:pPr>
        <w:spacing w:after="200" w:line="276" w:lineRule="auto"/>
      </w:pPr>
    </w:p>
    <w:p w14:paraId="30EE8483" w14:textId="600DE8F2" w:rsidR="00251B46" w:rsidRPr="00E316D9" w:rsidRDefault="00251B46" w:rsidP="00366DD5">
      <w:pPr>
        <w:pStyle w:val="Otsikko2"/>
        <w:numPr>
          <w:ilvl w:val="1"/>
          <w:numId w:val="50"/>
        </w:numPr>
      </w:pPr>
      <w:bookmarkStart w:id="12" w:name="_Toc70417063"/>
      <w:r w:rsidRPr="00E316D9">
        <w:t>Pien</w:t>
      </w:r>
      <w:r w:rsidR="0093283F" w:rsidRPr="00E316D9">
        <w:t>ten</w:t>
      </w:r>
      <w:r w:rsidRPr="00E316D9">
        <w:t xml:space="preserve"> </w:t>
      </w:r>
      <w:r w:rsidR="00640DC4" w:rsidRPr="00E316D9">
        <w:t>kalojen prosessointi</w:t>
      </w:r>
      <w:bookmarkEnd w:id="12"/>
    </w:p>
    <w:p w14:paraId="75688A09" w14:textId="77777777" w:rsidR="00BF6936" w:rsidRDefault="00BF6936" w:rsidP="00251B46">
      <w:pPr>
        <w:pStyle w:val="Otsikko3"/>
        <w:spacing w:before="0"/>
        <w:jc w:val="both"/>
      </w:pPr>
    </w:p>
    <w:p w14:paraId="7B06637F" w14:textId="67EF384B" w:rsidR="00656E6F" w:rsidRDefault="00640DC4" w:rsidP="00801172">
      <w:pPr>
        <w:jc w:val="both"/>
      </w:pPr>
      <w:r>
        <w:t>Pieni</w:t>
      </w:r>
      <w:r w:rsidR="00801172">
        <w:t>en</w:t>
      </w:r>
      <w:r>
        <w:t xml:space="preserve"> kalo</w:t>
      </w:r>
      <w:r w:rsidR="00801172">
        <w:t>jen valmistusmenetelmistä tarkastellaan proteiinihydrolysaatin, proteiini</w:t>
      </w:r>
      <w:r w:rsidR="00C7483A">
        <w:t>konsentraat</w:t>
      </w:r>
      <w:r w:rsidR="00801172">
        <w:t xml:space="preserve">in ja nyhtösilakan valmistuksen kannattavuutta. </w:t>
      </w:r>
      <w:r w:rsidR="00656E6F">
        <w:t>Näitä valmistusmenetelmiä koskevia laboratoriokokeiluja ja laskelmia on tehty VTT:ssä. Proteiini</w:t>
      </w:r>
      <w:r w:rsidR="00C7483A">
        <w:t>konsentraa</w:t>
      </w:r>
      <w:r w:rsidR="00656E6F">
        <w:t xml:space="preserve">tin valmistuskokeiluja on tehty Turun Yliopistossa. Laboratoriokokeilujen perusteella on saatu tietoa muun muassa lopputuotteiden saannoista. Kokeiluja on tehty myös pilottitason laitteistoilla Hollannissa. </w:t>
      </w:r>
    </w:p>
    <w:p w14:paraId="5280F15D" w14:textId="388F3680" w:rsidR="00656E6F" w:rsidRPr="00656E6F" w:rsidRDefault="00656E6F" w:rsidP="00801172">
      <w:pPr>
        <w:jc w:val="both"/>
      </w:pPr>
      <w:r>
        <w:t>Seuraavaksi</w:t>
      </w:r>
      <w:r w:rsidR="00801172">
        <w:t xml:space="preserve"> tarkastellaan</w:t>
      </w:r>
      <w:r>
        <w:t xml:space="preserve"> </w:t>
      </w:r>
      <w:r w:rsidR="00801172">
        <w:t xml:space="preserve">pienten kalojen saatavuutta ja </w:t>
      </w:r>
      <w:r w:rsidR="00CF26A9">
        <w:t xml:space="preserve">raaka-aineen </w:t>
      </w:r>
      <w:r>
        <w:t>tuottaja</w:t>
      </w:r>
      <w:r w:rsidR="00CF26A9">
        <w:t xml:space="preserve">hintoja, jotka ovat </w:t>
      </w:r>
      <w:r>
        <w:t xml:space="preserve">yhteisiä kaikille tarkasteltaville valmistusmenetelmille. </w:t>
      </w:r>
      <w:r w:rsidR="00801172">
        <w:t xml:space="preserve"> </w:t>
      </w:r>
    </w:p>
    <w:p w14:paraId="6525C66F" w14:textId="73AB3A58" w:rsidR="00CF26A9" w:rsidRPr="00E316D9" w:rsidRDefault="00251B46" w:rsidP="000067F0">
      <w:pPr>
        <w:pStyle w:val="Otsikko3"/>
        <w:numPr>
          <w:ilvl w:val="2"/>
          <w:numId w:val="25"/>
        </w:numPr>
      </w:pPr>
      <w:bookmarkStart w:id="13" w:name="_Toc70417064"/>
      <w:r w:rsidRPr="00E316D9">
        <w:t xml:space="preserve">Raaka-aineen </w:t>
      </w:r>
      <w:r w:rsidR="0093283F" w:rsidRPr="00E316D9">
        <w:t>saatavuus</w:t>
      </w:r>
      <w:bookmarkEnd w:id="13"/>
    </w:p>
    <w:p w14:paraId="49BD7A4B" w14:textId="77777777" w:rsidR="00CF26A9" w:rsidRPr="00CF26A9" w:rsidRDefault="00CF26A9" w:rsidP="00CF26A9"/>
    <w:p w14:paraId="1563B0AE" w14:textId="39DFDF03" w:rsidR="008601E2" w:rsidRDefault="002D5C07" w:rsidP="00251B46">
      <w:pPr>
        <w:spacing w:after="0"/>
        <w:jc w:val="both"/>
      </w:pPr>
      <w:r>
        <w:t>Silakka on Suomen suurin kalavaranto</w:t>
      </w:r>
      <w:r w:rsidR="00C7483A">
        <w:t xml:space="preserve">, </w:t>
      </w:r>
      <w:r w:rsidR="00B34064">
        <w:t>jonka</w:t>
      </w:r>
      <w:r w:rsidR="00C7483A">
        <w:t xml:space="preserve"> </w:t>
      </w:r>
      <w:r w:rsidR="00A97F4E">
        <w:t xml:space="preserve">kalastuskiintiö </w:t>
      </w:r>
      <w:r w:rsidR="00B34064">
        <w:t>vaihtelee vuosittain</w:t>
      </w:r>
      <w:r w:rsidR="00A97F4E">
        <w:t xml:space="preserve">. </w:t>
      </w:r>
      <w:r w:rsidR="00B65200">
        <w:t>K</w:t>
      </w:r>
      <w:r w:rsidR="00B34064">
        <w:t xml:space="preserve">alastuskiintiöt vaikuttavat merkittävästi silakan saatavuuteen ja hyödyntämismahdollisuuksiin. </w:t>
      </w:r>
      <w:r w:rsidR="008601E2">
        <w:t>P</w:t>
      </w:r>
      <w:r w:rsidR="00A97F4E">
        <w:t>arhaimmil</w:t>
      </w:r>
      <w:r w:rsidR="008601E2">
        <w:t>l</w:t>
      </w:r>
      <w:r w:rsidR="00A97F4E">
        <w:t xml:space="preserve">aan </w:t>
      </w:r>
      <w:r w:rsidR="008601E2">
        <w:t xml:space="preserve">silakkaa oli </w:t>
      </w:r>
      <w:r w:rsidR="00B65200">
        <w:t xml:space="preserve">Suomen kiintiöistä </w:t>
      </w:r>
      <w:r w:rsidR="008601E2">
        <w:t xml:space="preserve">pyydettävissä </w:t>
      </w:r>
      <w:r w:rsidR="00A97F4E">
        <w:t>yli</w:t>
      </w:r>
      <w:r w:rsidR="008601E2">
        <w:t xml:space="preserve"> 170 miljoonaa kiloa (</w:t>
      </w:r>
      <w:r w:rsidR="00B34064">
        <w:t xml:space="preserve">vuosina </w:t>
      </w:r>
      <w:r w:rsidR="008601E2">
        <w:t xml:space="preserve">2016-17), kun </w:t>
      </w:r>
      <w:r w:rsidR="00C72521">
        <w:t>kiintiöt</w:t>
      </w:r>
      <w:r w:rsidR="00C7483A">
        <w:t xml:space="preserve"> oli</w:t>
      </w:r>
      <w:r w:rsidR="00C72521">
        <w:t>vat</w:t>
      </w:r>
      <w:r w:rsidR="00C7483A">
        <w:t xml:space="preserve"> </w:t>
      </w:r>
      <w:r w:rsidR="00C72521">
        <w:t xml:space="preserve">enää </w:t>
      </w:r>
      <w:r w:rsidR="00C7483A">
        <w:t>vuo</w:t>
      </w:r>
      <w:r w:rsidR="00B34064">
        <w:t>d</w:t>
      </w:r>
      <w:r w:rsidR="00C7483A">
        <w:t xml:space="preserve">en </w:t>
      </w:r>
      <w:r w:rsidR="00A97F4E">
        <w:t xml:space="preserve">2021 </w:t>
      </w:r>
      <w:r w:rsidR="00B34064">
        <w:t>al</w:t>
      </w:r>
      <w:r w:rsidR="00B65200">
        <w:t>ussa</w:t>
      </w:r>
      <w:r w:rsidR="00B34064">
        <w:t xml:space="preserve"> </w:t>
      </w:r>
      <w:r w:rsidR="00C72521">
        <w:t>vajaa</w:t>
      </w:r>
      <w:r w:rsidR="001139FE">
        <w:t xml:space="preserve"> </w:t>
      </w:r>
      <w:r w:rsidR="00A97F4E">
        <w:t>8</w:t>
      </w:r>
      <w:r w:rsidR="00251B46">
        <w:t>0 miljoonaa kilo</w:t>
      </w:r>
      <w:r w:rsidR="00B65200">
        <w:t>a</w:t>
      </w:r>
      <w:r w:rsidR="00251B46">
        <w:t>.</w:t>
      </w:r>
      <w:r w:rsidR="0093283F">
        <w:t xml:space="preserve"> </w:t>
      </w:r>
      <w:r w:rsidR="00B65200">
        <w:t xml:space="preserve">Vuoden 2021 puolivälissä Selkämeren kiintiötä nostettiin </w:t>
      </w:r>
      <w:r w:rsidR="00C72521">
        <w:t xml:space="preserve">kuitenkin </w:t>
      </w:r>
      <w:r w:rsidR="00B65200">
        <w:t xml:space="preserve">reilusti, kun taas pääaltaan kiintiö </w:t>
      </w:r>
      <w:r w:rsidR="00C72521">
        <w:t>tulee vähenemään.</w:t>
      </w:r>
      <w:r w:rsidR="00B65200">
        <w:t xml:space="preserve"> </w:t>
      </w:r>
      <w:r w:rsidR="00E4701C">
        <w:t xml:space="preserve">Kiintiöiden </w:t>
      </w:r>
      <w:r w:rsidR="00B65200">
        <w:t xml:space="preserve">suuri </w:t>
      </w:r>
      <w:r w:rsidR="00E4701C">
        <w:t>vaihtelu vaikeutta</w:t>
      </w:r>
      <w:r w:rsidR="00C72521">
        <w:t>a</w:t>
      </w:r>
      <w:r w:rsidR="00E4701C">
        <w:t xml:space="preserve"> kalastuksen, jalostustuotannon ja investointien suunnittelua. </w:t>
      </w:r>
      <w:r w:rsidR="00C7483A">
        <w:t>S</w:t>
      </w:r>
      <w:r w:rsidR="007C0959">
        <w:t xml:space="preserve">ilakan </w:t>
      </w:r>
      <w:r w:rsidR="008601E2">
        <w:t xml:space="preserve">tuottajahinnat ja erityisesti elintarvikkeeksi käytetyn kotimaisen silakan hinnat ovat olleet </w:t>
      </w:r>
      <w:r w:rsidR="00C72521">
        <w:t xml:space="preserve">kiintiöiden vähentyessä </w:t>
      </w:r>
      <w:r w:rsidR="008601E2">
        <w:t>nousussa.</w:t>
      </w:r>
    </w:p>
    <w:p w14:paraId="0A14AB18" w14:textId="55F47A07" w:rsidR="00CF26A9" w:rsidRDefault="00CF26A9" w:rsidP="00251B46">
      <w:pPr>
        <w:spacing w:after="0"/>
        <w:jc w:val="both"/>
      </w:pPr>
    </w:p>
    <w:p w14:paraId="04A4877D" w14:textId="10F2C45A" w:rsidR="00CF26A9" w:rsidRDefault="00CF26A9" w:rsidP="00CF26A9">
      <w:pPr>
        <w:spacing w:after="0"/>
        <w:jc w:val="both"/>
      </w:pPr>
      <w:r>
        <w:t xml:space="preserve">Silakan ja kilohailin saaliista yli kaksi kolmasosaa käytettiin </w:t>
      </w:r>
      <w:r w:rsidR="00B65200">
        <w:t xml:space="preserve">kalan tai turkiseläinten </w:t>
      </w:r>
      <w:r>
        <w:t xml:space="preserve">rehuksi vuonna 2019. Turkistalouden kysynnän vähennyttyä silakkateollisuus on etsinyt uusia rehumarkkinoita maailmalta, mutta koronaepidemia vähensi kysyntää. Vuonna 2019 yli neljännes silakasta vietiin elintarvikkeeksi Itä-Euroopan maihin. Vienti on ollut pääosin pakastettua jalostamatonta silakkaa. </w:t>
      </w:r>
      <w:r>
        <w:lastRenderedPageBreak/>
        <w:t xml:space="preserve">Jatkossa entistä suurempi osa menee kalajauhoksi, koska Viroon perustetun kalajauhotehtaan kysyntä korvaa elintarvikevientiä. </w:t>
      </w:r>
    </w:p>
    <w:p w14:paraId="36EE6BBA" w14:textId="77777777" w:rsidR="00CF26A9" w:rsidRDefault="00CF26A9" w:rsidP="00CF26A9">
      <w:pPr>
        <w:spacing w:after="0"/>
        <w:jc w:val="both"/>
      </w:pPr>
    </w:p>
    <w:p w14:paraId="73A78394" w14:textId="704090EA" w:rsidR="00CF26A9" w:rsidRDefault="00B23D60" w:rsidP="00CF26A9">
      <w:pPr>
        <w:spacing w:after="0"/>
        <w:jc w:val="both"/>
      </w:pPr>
      <w:r>
        <w:t>Mahdollisuus hyödyntää pieniä silakoita lisäisi elintarvikekalan saatavuutta huomattavasti. Nykyisin</w:t>
      </w:r>
      <w:r w:rsidR="00CF26A9">
        <w:t xml:space="preserve"> </w:t>
      </w:r>
      <w:r>
        <w:t xml:space="preserve">vain </w:t>
      </w:r>
      <w:r w:rsidR="00CF26A9">
        <w:t>kolme prosenttia silakasta käytetään kotimaa</w:t>
      </w:r>
      <w:r>
        <w:t>n</w:t>
      </w:r>
      <w:r w:rsidR="00CF26A9">
        <w:t xml:space="preserve"> elintarvikkeeksi</w:t>
      </w:r>
      <w:r>
        <w:t xml:space="preserve">, koska </w:t>
      </w:r>
      <w:r w:rsidR="00C7483A">
        <w:t>f</w:t>
      </w:r>
      <w:r w:rsidR="00CF26A9">
        <w:t>ile</w:t>
      </w:r>
      <w:r>
        <w:t>i</w:t>
      </w:r>
      <w:r w:rsidR="00CF26A9">
        <w:t>t</w:t>
      </w:r>
      <w:r>
        <w:t>ä</w:t>
      </w:r>
      <w:r w:rsidR="00CF26A9">
        <w:t xml:space="preserve"> </w:t>
      </w:r>
      <w:r>
        <w:t xml:space="preserve">voidaan </w:t>
      </w:r>
      <w:r w:rsidR="00CF26A9">
        <w:t>tehdä</w:t>
      </w:r>
      <w:r>
        <w:t xml:space="preserve"> vain</w:t>
      </w:r>
      <w:r w:rsidR="00CF26A9">
        <w:t xml:space="preserve"> isoista silakoista (kokoluokat 1</w:t>
      </w:r>
      <w:r w:rsidR="00A07FD1">
        <w:t xml:space="preserve">, 0 ja </w:t>
      </w:r>
      <w:r w:rsidR="00CF26A9">
        <w:t>0</w:t>
      </w:r>
      <w:r w:rsidR="00A07FD1">
        <w:t>0</w:t>
      </w:r>
      <w:r w:rsidR="00CF26A9">
        <w:t xml:space="preserve">). Isojen kalojen harvalukuisuus </w:t>
      </w:r>
      <w:r>
        <w:t>(10</w:t>
      </w:r>
      <w:r w:rsidR="00C72521">
        <w:t xml:space="preserve"> </w:t>
      </w:r>
      <w:r>
        <w:t>-</w:t>
      </w:r>
      <w:r w:rsidR="00C72521">
        <w:t xml:space="preserve"> </w:t>
      </w:r>
      <w:r>
        <w:t xml:space="preserve">25% saaliista) </w:t>
      </w:r>
      <w:r w:rsidR="00C72521">
        <w:t xml:space="preserve">rajoittaa </w:t>
      </w:r>
      <w:r w:rsidR="00CF26A9">
        <w:t xml:space="preserve">fileekalan määrää. </w:t>
      </w:r>
      <w:r w:rsidR="00C72521">
        <w:t xml:space="preserve">Elintarvikesilakkaa </w:t>
      </w:r>
      <w:r w:rsidR="00CF26A9">
        <w:t xml:space="preserve">lajitellaan </w:t>
      </w:r>
      <w:r w:rsidR="00C7483A">
        <w:t xml:space="preserve">yleensä </w:t>
      </w:r>
      <w:r w:rsidR="00CF26A9">
        <w:t xml:space="preserve">vain troolarin viimeiseksi </w:t>
      </w:r>
      <w:r w:rsidR="00C72521">
        <w:t>täytetystä</w:t>
      </w:r>
      <w:r w:rsidR="00A07FD1">
        <w:t xml:space="preserve"> </w:t>
      </w:r>
      <w:r w:rsidR="00C72521">
        <w:t>jäähdytys</w:t>
      </w:r>
      <w:r w:rsidR="00CF26A9">
        <w:t>tanki</w:t>
      </w:r>
      <w:r w:rsidR="00C72521">
        <w:t>sta</w:t>
      </w:r>
      <w:r w:rsidR="00CF26A9">
        <w:t>, jo</w:t>
      </w:r>
      <w:r>
        <w:t>tt</w:t>
      </w:r>
      <w:r w:rsidR="00CF26A9">
        <w:t xml:space="preserve">a </w:t>
      </w:r>
      <w:r>
        <w:t xml:space="preserve">se olisi </w:t>
      </w:r>
      <w:r w:rsidR="00CF26A9">
        <w:t>tarpeeksi hyvälaatuista</w:t>
      </w:r>
      <w:r>
        <w:t xml:space="preserve">. </w:t>
      </w:r>
      <w:r w:rsidR="00CF26A9">
        <w:t xml:space="preserve"> </w:t>
      </w:r>
    </w:p>
    <w:p w14:paraId="1EFA553B" w14:textId="77777777" w:rsidR="00CF26A9" w:rsidRDefault="00CF26A9" w:rsidP="00251B46">
      <w:pPr>
        <w:spacing w:after="0"/>
        <w:jc w:val="both"/>
      </w:pPr>
    </w:p>
    <w:p w14:paraId="1B350B17" w14:textId="5EF73574" w:rsidR="00CF26A9" w:rsidRDefault="003E5011" w:rsidP="00CF26A9">
      <w:pPr>
        <w:spacing w:after="0"/>
        <w:jc w:val="both"/>
      </w:pPr>
      <w:r>
        <w:t xml:space="preserve">Muita tuotantoon sopivia pieniä kaloja voisivat olla </w:t>
      </w:r>
      <w:r w:rsidR="00E437EC">
        <w:t xml:space="preserve">esimerkiksi </w:t>
      </w:r>
      <w:r>
        <w:t>särkikalat</w:t>
      </w:r>
      <w:r w:rsidR="00E437EC">
        <w:t xml:space="preserve"> ja </w:t>
      </w:r>
      <w:r>
        <w:t xml:space="preserve">kuore. </w:t>
      </w:r>
      <w:r w:rsidR="00FA6389">
        <w:t>Kuoretta pyydettiin vuonna 2019 noin 2,</w:t>
      </w:r>
      <w:r w:rsidR="00006F9E">
        <w:t>9</w:t>
      </w:r>
      <w:r w:rsidR="00FA6389">
        <w:t xml:space="preserve"> miljoonaa kiloa</w:t>
      </w:r>
      <w:r w:rsidR="00CF26A9">
        <w:t xml:space="preserve">. Rannikon kuoresaaliista (2,4 milj. kg) pääosa pakastettiin ulkomaan vientiin. Tästä kuoreesta maksettiin kalastajalle kaksi kertaa enemmän kuin silakasta, mikä on korkea hinta arvolisätuotteiden raaka-aineesta. Kuoretta on kuitenkin sekä rannikolla että sisävesillä paljon. Uudet jalostusteknologiat voivat avata pyyntimahdollisuuksia sellaiselle kuoreelle, joka ei kokonsa tai muun ominaisuutensa puolesta sovi elintarvikevientiin. </w:t>
      </w:r>
    </w:p>
    <w:p w14:paraId="5F755998" w14:textId="77777777" w:rsidR="00CF26A9" w:rsidRDefault="00CF26A9" w:rsidP="00CF26A9">
      <w:pPr>
        <w:spacing w:after="0"/>
        <w:jc w:val="both"/>
      </w:pPr>
    </w:p>
    <w:p w14:paraId="34470904" w14:textId="42B2DC25" w:rsidR="00CF26A9" w:rsidRDefault="00CF26A9" w:rsidP="00CF26A9">
      <w:pPr>
        <w:spacing w:after="0"/>
        <w:jc w:val="both"/>
      </w:pPr>
      <w:r>
        <w:t xml:space="preserve">Särkeä ja lahnaa pyydettiin noin 2,4 miljoonaa kiloa. Särkikalojen saaliista 0,8 miljoonaa kiloa jalostettiin ihmisravinnoksi vuonna 2018. Kiinnostus särkikalojen jalostukseen on ollut kasvussa. Keväällä 2020 särjestä maksettiin paikoin yli euron kilolta. Haasteita tuovat kalan laadun ja saatavuuden vaihtelu. Potentiaalia saalismäärän kasvattamiseen on, mikäli tuotteille löytyy kysyntää ja logistiset haasteet saadaan ratkaistua. Parhaiten prosessiin sopivat sellaiset pienet kalat, joita ei voida nykytekniikoin hyödyntää ihmisravinnoksi.  </w:t>
      </w:r>
    </w:p>
    <w:p w14:paraId="2E7E4224" w14:textId="77777777" w:rsidR="00CF26A9" w:rsidRDefault="00CF26A9" w:rsidP="00CF26A9">
      <w:pPr>
        <w:spacing w:after="0"/>
        <w:jc w:val="both"/>
      </w:pPr>
    </w:p>
    <w:p w14:paraId="7F6FB382" w14:textId="2B07147B" w:rsidR="00CF26A9" w:rsidRDefault="00006F9E" w:rsidP="00CF26A9">
      <w:pPr>
        <w:spacing w:after="0"/>
        <w:jc w:val="both"/>
      </w:pPr>
      <w:r>
        <w:t>Muutkin pienet kalat sopivat prosessiin, mutta niiden määrät jäävät selvästi pienemmäksi.</w:t>
      </w:r>
      <w:r w:rsidR="00CF26A9" w:rsidRPr="00CF26A9">
        <w:t xml:space="preserve"> </w:t>
      </w:r>
      <w:r w:rsidR="00CF26A9">
        <w:t xml:space="preserve">Mahdollisista raaka-aineista silakka on tällä hetkellä potentiaalisin, minkä vuoksi pienten kalojen hyödyntämistä koskevat laskelmat kohdistuvat siihen. </w:t>
      </w:r>
    </w:p>
    <w:p w14:paraId="0C29A73F" w14:textId="7B466EF2" w:rsidR="003E5011" w:rsidRDefault="003E5011" w:rsidP="00D97FE0">
      <w:pPr>
        <w:pStyle w:val="Otsikko3"/>
      </w:pPr>
    </w:p>
    <w:p w14:paraId="5FD9BE56" w14:textId="52DF6D86" w:rsidR="00251B46" w:rsidRDefault="00251B46" w:rsidP="00D97FE0">
      <w:pPr>
        <w:pStyle w:val="Otsikko3"/>
        <w:numPr>
          <w:ilvl w:val="2"/>
          <w:numId w:val="25"/>
        </w:numPr>
      </w:pPr>
      <w:bookmarkStart w:id="14" w:name="_Toc70417065"/>
      <w:r>
        <w:t xml:space="preserve">Kalaproteiinihydrolysaatin valmistus </w:t>
      </w:r>
      <w:r w:rsidR="00B059CC">
        <w:t>silakasta</w:t>
      </w:r>
      <w:bookmarkEnd w:id="14"/>
    </w:p>
    <w:p w14:paraId="4D4C0AB9" w14:textId="77777777" w:rsidR="00882D0D" w:rsidRDefault="00882D0D" w:rsidP="00251B46">
      <w:pPr>
        <w:spacing w:after="0"/>
        <w:jc w:val="both"/>
      </w:pPr>
    </w:p>
    <w:p w14:paraId="0EEC9DAD" w14:textId="02FE71E7" w:rsidR="00251B46" w:rsidRDefault="00251B46" w:rsidP="00D97FE0">
      <w:pPr>
        <w:pStyle w:val="Otsikko4"/>
        <w:numPr>
          <w:ilvl w:val="3"/>
          <w:numId w:val="25"/>
        </w:numPr>
      </w:pPr>
      <w:r>
        <w:t>Prosessikuvaus</w:t>
      </w:r>
    </w:p>
    <w:p w14:paraId="2669C041" w14:textId="7ECD8567" w:rsidR="00251B46" w:rsidRPr="00EC0045" w:rsidRDefault="00251B46" w:rsidP="00251B46">
      <w:pPr>
        <w:spacing w:after="0"/>
        <w:jc w:val="both"/>
      </w:pPr>
      <w:bookmarkStart w:id="15" w:name="_Hlk67406986"/>
      <w:r>
        <w:t>Entsymaattisessa hydrolyysissä kala fraktioidaan ja proteiineja liuotetaan entsyymien avulla (</w:t>
      </w:r>
      <w:r>
        <w:fldChar w:fldCharType="begin"/>
      </w:r>
      <w:r>
        <w:instrText xml:space="preserve"> REF _Ref63929997 \h </w:instrText>
      </w:r>
      <w:r>
        <w:fldChar w:fldCharType="separate"/>
      </w:r>
      <w:r>
        <w:t xml:space="preserve">Kuva </w:t>
      </w:r>
      <w:r>
        <w:rPr>
          <w:noProof/>
        </w:rPr>
        <w:t>1</w:t>
      </w:r>
      <w:r>
        <w:fldChar w:fldCharType="end"/>
      </w:r>
      <w:r>
        <w:t>). Vesifaasiin jääneet proteiinit otetaan talteen kuivaamalla liuos. Myös jäljelle jäänyt liukenematon massa kuivataan ja myydään kalajauhona. Kalan rasvat erotet</w:t>
      </w:r>
      <w:r w:rsidR="00882D0D">
        <w:t>aan</w:t>
      </w:r>
      <w:r>
        <w:t xml:space="preserve"> omaksi </w:t>
      </w:r>
      <w:r w:rsidR="00882D0D">
        <w:t>faasiksi,</w:t>
      </w:r>
      <w:r>
        <w:t xml:space="preserve"> joka myydään kalaöljynä. </w:t>
      </w:r>
      <w:r w:rsidR="009435DE">
        <w:t>L</w:t>
      </w:r>
      <w:r w:rsidR="00CA2124">
        <w:t xml:space="preserve">askennassa </w:t>
      </w:r>
      <w:r w:rsidR="00A07FD1">
        <w:t xml:space="preserve">ei </w:t>
      </w:r>
      <w:r>
        <w:t>huomioi</w:t>
      </w:r>
      <w:r w:rsidR="009435DE">
        <w:t>da</w:t>
      </w:r>
      <w:r>
        <w:t xml:space="preserve"> kalaöljyn jatkoprosessointia tai dioksiinien erotusta.  </w:t>
      </w:r>
    </w:p>
    <w:bookmarkEnd w:id="15"/>
    <w:p w14:paraId="42013F40" w14:textId="2C4728E2" w:rsidR="00251B46" w:rsidRDefault="00251B46" w:rsidP="00251B46">
      <w:pPr>
        <w:keepNext/>
        <w:spacing w:after="0"/>
        <w:jc w:val="both"/>
      </w:pPr>
      <w:r w:rsidRPr="002B30DA">
        <w:rPr>
          <w:noProof/>
          <w:lang w:eastAsia="fi-FI"/>
        </w:rPr>
        <w:lastRenderedPageBreak/>
        <w:drawing>
          <wp:inline distT="0" distB="0" distL="0" distR="0" wp14:anchorId="77FC2149" wp14:editId="7CFA6023">
            <wp:extent cx="2743200" cy="5579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5579745"/>
                    </a:xfrm>
                    <a:prstGeom prst="rect">
                      <a:avLst/>
                    </a:prstGeom>
                    <a:noFill/>
                    <a:ln>
                      <a:noFill/>
                    </a:ln>
                  </pic:spPr>
                </pic:pic>
              </a:graphicData>
            </a:graphic>
          </wp:inline>
        </w:drawing>
      </w:r>
    </w:p>
    <w:p w14:paraId="669136E9" w14:textId="77777777" w:rsidR="00CA2124" w:rsidRDefault="00CA2124" w:rsidP="00251B46">
      <w:pPr>
        <w:pStyle w:val="Kuvaotsikko"/>
        <w:spacing w:after="0"/>
        <w:jc w:val="both"/>
      </w:pPr>
      <w:bookmarkStart w:id="16" w:name="_Ref63929997"/>
    </w:p>
    <w:p w14:paraId="44E45896" w14:textId="566B1F00" w:rsidR="00251B46" w:rsidRDefault="00251B46" w:rsidP="00251B46">
      <w:pPr>
        <w:pStyle w:val="Kuvaotsikko"/>
        <w:spacing w:after="0"/>
        <w:jc w:val="both"/>
      </w:pPr>
      <w:r>
        <w:t xml:space="preserve">Kuva </w:t>
      </w:r>
      <w:r w:rsidR="003D0ABE">
        <w:fldChar w:fldCharType="begin"/>
      </w:r>
      <w:r w:rsidR="003D0ABE">
        <w:instrText xml:space="preserve"> SEQ Kuva \* ARABIC </w:instrText>
      </w:r>
      <w:r w:rsidR="003D0ABE">
        <w:fldChar w:fldCharType="separate"/>
      </w:r>
      <w:r>
        <w:rPr>
          <w:noProof/>
        </w:rPr>
        <w:t>1</w:t>
      </w:r>
      <w:r w:rsidR="003D0ABE">
        <w:rPr>
          <w:noProof/>
        </w:rPr>
        <w:fldChar w:fldCharType="end"/>
      </w:r>
      <w:bookmarkEnd w:id="16"/>
      <w:r>
        <w:t>. Entsymaattinen hydrolyysi.</w:t>
      </w:r>
    </w:p>
    <w:p w14:paraId="07274046" w14:textId="77777777" w:rsidR="00251B46" w:rsidRPr="00272051" w:rsidRDefault="00251B46" w:rsidP="00251B46">
      <w:pPr>
        <w:spacing w:after="0"/>
        <w:jc w:val="both"/>
      </w:pPr>
    </w:p>
    <w:p w14:paraId="6A96655E" w14:textId="77777777" w:rsidR="00882D0D" w:rsidRDefault="00882D0D" w:rsidP="00251B46">
      <w:pPr>
        <w:pStyle w:val="Otsikko4"/>
        <w:spacing w:before="0"/>
        <w:jc w:val="both"/>
      </w:pPr>
    </w:p>
    <w:p w14:paraId="26BBB7FE" w14:textId="1CC7CFBC" w:rsidR="00882D0D" w:rsidRDefault="00882D0D" w:rsidP="00EA0F60">
      <w:pPr>
        <w:pStyle w:val="Otsikko4"/>
        <w:numPr>
          <w:ilvl w:val="3"/>
          <w:numId w:val="25"/>
        </w:numPr>
      </w:pPr>
      <w:bookmarkStart w:id="17" w:name="_Hlk66102717"/>
      <w:r>
        <w:t>Raaka-aine</w:t>
      </w:r>
      <w:r w:rsidR="009435DE">
        <w:t xml:space="preserve">en </w:t>
      </w:r>
      <w:r w:rsidR="00CA2124">
        <w:t xml:space="preserve">määrä ja </w:t>
      </w:r>
      <w:r>
        <w:t>hinta</w:t>
      </w:r>
    </w:p>
    <w:p w14:paraId="1134B8F5" w14:textId="2E8A555E" w:rsidR="00882D0D" w:rsidRDefault="00CA2124" w:rsidP="002244F3">
      <w:pPr>
        <w:spacing w:after="0"/>
        <w:jc w:val="both"/>
      </w:pPr>
      <w:r>
        <w:t>Tuotannon kannattavuus laskettiin kolmell</w:t>
      </w:r>
      <w:r w:rsidR="009435DE">
        <w:t>e</w:t>
      </w:r>
      <w:r>
        <w:t xml:space="preserve"> vuotuiselle raaka-ainemäärälle. Ne olivat 2, 5,8 ja 17,5 miljoonaa kiloa </w:t>
      </w:r>
      <w:r w:rsidR="008E2FB4">
        <w:t xml:space="preserve">silakkaa </w:t>
      </w:r>
      <w:r>
        <w:t xml:space="preserve">vuodessa. </w:t>
      </w:r>
      <w:r w:rsidR="003A3F83">
        <w:t xml:space="preserve">Vastaavasti laitosten tuntikohtaiset kapasiteetit ovat samassa kokojärjestyksessä 340, 1000 ja 3000 kiloa kalaa tunnissa. </w:t>
      </w:r>
      <w:r w:rsidR="002244F3">
        <w:t xml:space="preserve">Raaka-aineen oletetaan </w:t>
      </w:r>
      <w:r w:rsidR="008E2FB4">
        <w:t>maksavan</w:t>
      </w:r>
      <w:r w:rsidR="002244F3">
        <w:t xml:space="preserve"> 25 senttiä kilolta. </w:t>
      </w:r>
      <w:r w:rsidR="00882D0D">
        <w:t xml:space="preserve">Kuljetuskustannukset sisältyvät tässä tarkastelussa raaka-aineen hintaan. Kuljetuskustannusten osuus hinnasta riippuu </w:t>
      </w:r>
      <w:r w:rsidR="00D84F60">
        <w:t xml:space="preserve">sataman ja </w:t>
      </w:r>
      <w:r w:rsidR="00882D0D">
        <w:t xml:space="preserve">laitoksen sijainnista, vaihdellen pääasiassa 2-4 sentin välillä kilolta. </w:t>
      </w:r>
    </w:p>
    <w:bookmarkEnd w:id="17"/>
    <w:p w14:paraId="754ED48D" w14:textId="77777777" w:rsidR="00882D0D" w:rsidRDefault="00882D0D" w:rsidP="00882D0D">
      <w:pPr>
        <w:spacing w:after="0"/>
        <w:jc w:val="both"/>
      </w:pPr>
    </w:p>
    <w:p w14:paraId="07D95F60" w14:textId="66E4978A" w:rsidR="00251B46" w:rsidRPr="00D84F60" w:rsidRDefault="00251B46" w:rsidP="00EA0F60">
      <w:pPr>
        <w:pStyle w:val="Otsikko4"/>
        <w:numPr>
          <w:ilvl w:val="3"/>
          <w:numId w:val="25"/>
        </w:numPr>
      </w:pPr>
      <w:r w:rsidRPr="00D84F60">
        <w:t>Saannot</w:t>
      </w:r>
    </w:p>
    <w:p w14:paraId="392CA437" w14:textId="6625D74C" w:rsidR="00251B46" w:rsidRDefault="00D84F60" w:rsidP="00251B46">
      <w:pPr>
        <w:spacing w:after="0"/>
        <w:jc w:val="both"/>
      </w:pPr>
      <w:r>
        <w:t>K</w:t>
      </w:r>
      <w:r w:rsidR="00251B46">
        <w:t>alaproteiinihydrolysaatin saanno</w:t>
      </w:r>
      <w:r w:rsidR="00A65BAC">
        <w:t xml:space="preserve">n oletettiin olevan 6,1 prosenttia </w:t>
      </w:r>
      <w:r>
        <w:t xml:space="preserve">kokonaisesta </w:t>
      </w:r>
      <w:r w:rsidR="00251B46">
        <w:t>silakasta</w:t>
      </w:r>
      <w:r w:rsidR="00A65BAC">
        <w:t>.</w:t>
      </w:r>
      <w:r>
        <w:t xml:space="preserve"> </w:t>
      </w:r>
      <w:r w:rsidR="00251B46">
        <w:t>Samalla tuotetun kalajauhon saan</w:t>
      </w:r>
      <w:r w:rsidR="00A65BAC">
        <w:t>non</w:t>
      </w:r>
      <w:r w:rsidR="00251B46">
        <w:t xml:space="preserve"> oletettiin olevan 15 ja kalaöljyn 6</w:t>
      </w:r>
      <w:r w:rsidR="00A65BAC">
        <w:t xml:space="preserve"> prosenttia</w:t>
      </w:r>
      <w:r w:rsidR="00251B46">
        <w:t xml:space="preserve">. </w:t>
      </w:r>
      <w:r w:rsidR="0088734B">
        <w:t xml:space="preserve">Kaiken kaikkiaan tuotteiden saanto oli yhteensä noin 27 prosenttia (käytetty laskelmissa taulukossa 1). </w:t>
      </w:r>
      <w:r w:rsidR="00251B46">
        <w:lastRenderedPageBreak/>
        <w:t>Proteiinihydrolysaatin saanto perustuu VTT:n laboratoriomittakaavan kokeiden tuloksiin</w:t>
      </w:r>
      <w:r w:rsidR="00A32608">
        <w:t>. M</w:t>
      </w:r>
      <w:r w:rsidR="00251B46">
        <w:t xml:space="preserve">uut saannot on arvioitu massataseiden perusteella. </w:t>
      </w:r>
    </w:p>
    <w:p w14:paraId="07AB41BD" w14:textId="77777777" w:rsidR="00D84F60" w:rsidRDefault="00D84F60" w:rsidP="00EA0F60">
      <w:pPr>
        <w:pStyle w:val="Otsikko4"/>
      </w:pPr>
    </w:p>
    <w:p w14:paraId="00A4B09E" w14:textId="77777777" w:rsidR="00251B46" w:rsidRDefault="00251B46" w:rsidP="00EA0F60">
      <w:pPr>
        <w:pStyle w:val="Otsikko4"/>
        <w:numPr>
          <w:ilvl w:val="3"/>
          <w:numId w:val="25"/>
        </w:numPr>
      </w:pPr>
      <w:r>
        <w:t>Tuotteiden myyntihinnat</w:t>
      </w:r>
    </w:p>
    <w:p w14:paraId="491860AF" w14:textId="7E83CF4B" w:rsidR="00251B46" w:rsidRDefault="00251B46" w:rsidP="00251B46">
      <w:pPr>
        <w:spacing w:after="0"/>
        <w:jc w:val="both"/>
      </w:pPr>
      <w:r>
        <w:t xml:space="preserve">Tuotteiden hinta riippuu tuotteen proteiinipitoisuudesta. Kalaproteiinihydrolysaatin kuiva-aineen proteiinipitoisuudeksi määritettiin kokeellisessa työssä 91 </w:t>
      </w:r>
      <w:r w:rsidR="00A05383">
        <w:t>prosentiksi</w:t>
      </w:r>
      <w:r>
        <w:t xml:space="preserve"> ja hinnaksi arvioitiin työryhmän keskusteluissa 4 </w:t>
      </w:r>
      <w:r w:rsidR="00A05383">
        <w:t>euroa kilolta</w:t>
      </w:r>
      <w:r>
        <w:t xml:space="preserve"> (vaihteluväli 3–5 €/kg). Kalajauhon hinnaksi arvioitiin 1,5 </w:t>
      </w:r>
      <w:r w:rsidR="00A05383">
        <w:t>euro kilolta</w:t>
      </w:r>
      <w:r>
        <w:t>. Kalaöljyn rasvapitoisuuden oletettiin olevan 100 </w:t>
      </w:r>
      <w:r w:rsidR="00A05383">
        <w:t>prosenttia</w:t>
      </w:r>
      <w:r>
        <w:t xml:space="preserve"> ja kaiken rasvan oletettiin olevan myyntikelpoista hintaan 1,9 </w:t>
      </w:r>
      <w:r w:rsidR="00A05383">
        <w:t>euroa kilolta</w:t>
      </w:r>
      <w:r>
        <w:t xml:space="preserve">.  </w:t>
      </w:r>
      <w:r w:rsidR="002244F3">
        <w:t>Kaikkien tuotteiden määrällä painotettu keskimyyntihinta oli laskelmissa 2,15 euroa kilolta.</w:t>
      </w:r>
    </w:p>
    <w:p w14:paraId="27493B58" w14:textId="77777777" w:rsidR="00A05383" w:rsidRDefault="00A05383" w:rsidP="00251B46">
      <w:pPr>
        <w:spacing w:after="0"/>
        <w:jc w:val="both"/>
      </w:pPr>
    </w:p>
    <w:p w14:paraId="4741F7C3" w14:textId="5FB75B18" w:rsidR="00251B46" w:rsidRDefault="00251B46" w:rsidP="00EA0F60">
      <w:pPr>
        <w:pStyle w:val="Otsikko4"/>
        <w:numPr>
          <w:ilvl w:val="3"/>
          <w:numId w:val="25"/>
        </w:numPr>
      </w:pPr>
      <w:r w:rsidRPr="00A05383">
        <w:t>Investoin</w:t>
      </w:r>
      <w:r w:rsidR="00CF26A9" w:rsidRPr="00A05383">
        <w:t>nit</w:t>
      </w:r>
    </w:p>
    <w:p w14:paraId="14BEB092" w14:textId="743A001E" w:rsidR="009435DE" w:rsidRDefault="00D238AF" w:rsidP="002876F5">
      <w:pPr>
        <w:pStyle w:val="paragraph"/>
        <w:spacing w:before="0" w:beforeAutospacing="0" w:after="0" w:afterAutospacing="0"/>
        <w:jc w:val="both"/>
        <w:textAlignment w:val="baseline"/>
        <w:rPr>
          <w:rStyle w:val="normaltextrun"/>
          <w:rFonts w:ascii="Calibri" w:hAnsi="Calibri" w:cs="Calibri"/>
          <w:sz w:val="22"/>
          <w:szCs w:val="22"/>
        </w:rPr>
      </w:pPr>
      <w:r w:rsidRPr="002876F5">
        <w:rPr>
          <w:rFonts w:asciiTheme="minorHAnsi" w:hAnsiTheme="minorHAnsi" w:cstheme="minorHAnsi"/>
          <w:sz w:val="22"/>
          <w:szCs w:val="22"/>
        </w:rPr>
        <w:t>Investointi</w:t>
      </w:r>
      <w:r w:rsidR="009435DE">
        <w:rPr>
          <w:rFonts w:asciiTheme="minorHAnsi" w:hAnsiTheme="minorHAnsi" w:cstheme="minorHAnsi"/>
          <w:sz w:val="22"/>
          <w:szCs w:val="22"/>
        </w:rPr>
        <w:t>kustannukset</w:t>
      </w:r>
      <w:r w:rsidRPr="002876F5">
        <w:rPr>
          <w:rFonts w:asciiTheme="minorHAnsi" w:hAnsiTheme="minorHAnsi" w:cstheme="minorHAnsi"/>
          <w:sz w:val="22"/>
          <w:szCs w:val="22"/>
        </w:rPr>
        <w:t xml:space="preserve"> perustuvat Blue Products ohjelman tilaamaan investointikustannusselvitykseen (Kohorst 2020)</w:t>
      </w:r>
      <w:r w:rsidR="009435DE">
        <w:rPr>
          <w:rFonts w:asciiTheme="minorHAnsi" w:hAnsiTheme="minorHAnsi" w:cstheme="minorHAnsi"/>
          <w:sz w:val="22"/>
          <w:szCs w:val="22"/>
        </w:rPr>
        <w:t xml:space="preserve"> tai julkisista lähteistä löytyneisiin hintatietoihin.</w:t>
      </w:r>
      <w:r w:rsidR="009435DE">
        <w:rPr>
          <w:rFonts w:ascii="Calibri" w:hAnsi="Calibri" w:cs="Calibri"/>
        </w:rPr>
        <w:t xml:space="preserve"> </w:t>
      </w:r>
      <w:r w:rsidR="002876F5">
        <w:rPr>
          <w:rStyle w:val="normaltextrun"/>
          <w:rFonts w:ascii="Calibri" w:hAnsi="Calibri" w:cs="Calibri"/>
          <w:sz w:val="22"/>
          <w:szCs w:val="22"/>
        </w:rPr>
        <w:t>Laitteiden </w:t>
      </w:r>
      <w:r w:rsidR="002876F5">
        <w:rPr>
          <w:rStyle w:val="spellingerror"/>
          <w:rFonts w:ascii="Calibri" w:hAnsi="Calibri" w:cs="Calibri"/>
          <w:sz w:val="22"/>
          <w:szCs w:val="22"/>
        </w:rPr>
        <w:t>investointihintoja</w:t>
      </w:r>
      <w:r w:rsidR="002876F5">
        <w:rPr>
          <w:rStyle w:val="normaltextrun"/>
          <w:rFonts w:ascii="Calibri" w:hAnsi="Calibri" w:cs="Calibri"/>
          <w:sz w:val="22"/>
          <w:szCs w:val="22"/>
        </w:rPr>
        <w:t> on tarvittaessa skaalattu vastaamaan lasketun laitoksen laitekokoa kaavalla (</w:t>
      </w:r>
      <w:r w:rsidR="002876F5">
        <w:rPr>
          <w:rStyle w:val="spellingerror"/>
          <w:rFonts w:ascii="Calibri" w:hAnsi="Calibri" w:cs="Calibri"/>
          <w:sz w:val="22"/>
          <w:szCs w:val="22"/>
        </w:rPr>
        <w:t>Towler</w:t>
      </w:r>
      <w:r w:rsidR="002876F5">
        <w:rPr>
          <w:rStyle w:val="normaltextrun"/>
          <w:rFonts w:ascii="Calibri" w:hAnsi="Calibri" w:cs="Calibri"/>
          <w:sz w:val="22"/>
          <w:szCs w:val="22"/>
        </w:rPr>
        <w:t> &amp; </w:t>
      </w:r>
      <w:r w:rsidR="002876F5">
        <w:rPr>
          <w:rStyle w:val="spellingerror"/>
          <w:rFonts w:ascii="Calibri" w:hAnsi="Calibri" w:cs="Calibri"/>
          <w:sz w:val="22"/>
          <w:szCs w:val="22"/>
        </w:rPr>
        <w:t>Sinnott</w:t>
      </w:r>
      <w:r w:rsidR="002876F5">
        <w:rPr>
          <w:rStyle w:val="normaltextrun"/>
          <w:rFonts w:ascii="Calibri" w:hAnsi="Calibri" w:cs="Calibri"/>
          <w:sz w:val="22"/>
          <w:szCs w:val="22"/>
        </w:rPr>
        <w:t> 2008)</w:t>
      </w:r>
      <w:r w:rsidR="009435DE">
        <w:rPr>
          <w:rStyle w:val="normaltextrun"/>
          <w:rFonts w:ascii="Calibri" w:hAnsi="Calibri" w:cs="Calibri"/>
          <w:sz w:val="22"/>
          <w:szCs w:val="22"/>
        </w:rPr>
        <w:t>.</w:t>
      </w:r>
    </w:p>
    <w:p w14:paraId="45ABC9FA" w14:textId="71102DEC" w:rsidR="002876F5" w:rsidRDefault="002876F5" w:rsidP="002876F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A705AD4" w14:textId="1B6C08F5" w:rsidR="002876F5" w:rsidRDefault="003D0ABE" w:rsidP="002876F5">
      <w:pPr>
        <w:pStyle w:val="paragraph"/>
        <w:spacing w:before="0" w:beforeAutospacing="0" w:after="0" w:afterAutospacing="0"/>
        <w:ind w:firstLine="1290"/>
        <w:jc w:val="both"/>
        <w:textAlignment w:val="baseline"/>
        <w:rPr>
          <w:rStyle w:val="eop"/>
          <w:rFonts w:ascii="Arial" w:hAnsi="Arial" w:cs="Arial"/>
          <w:sz w:val="22"/>
          <w:szCs w:val="22"/>
        </w:rPr>
      </w:pP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0</m:t>
            </m:r>
          </m:sub>
        </m:sSub>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sSub>
                      <m:sSubPr>
                        <m:ctrlPr>
                          <w:rPr>
                            <w:rFonts w:ascii="Cambria Math" w:hAnsi="Cambria Math"/>
                            <w:i/>
                          </w:rPr>
                        </m:ctrlPr>
                      </m:sSubPr>
                      <m:e>
                        <m:r>
                          <w:rPr>
                            <w:rFonts w:ascii="Cambria Math" w:hAnsi="Cambria Math"/>
                          </w:rPr>
                          <m:t>S</m:t>
                        </m:r>
                      </m:e>
                      <m:sub>
                        <m:r>
                          <w:rPr>
                            <w:rFonts w:ascii="Cambria Math" w:hAnsi="Cambria Math"/>
                          </w:rPr>
                          <m:t>0</m:t>
                        </m:r>
                      </m:sub>
                    </m:sSub>
                  </m:den>
                </m:f>
              </m:e>
            </m:d>
          </m:e>
          <m:sup>
            <m:r>
              <w:rPr>
                <w:rFonts w:ascii="Cambria Math" w:hAnsi="Cambria Math"/>
              </w:rPr>
              <m:t>k</m:t>
            </m:r>
          </m:sup>
        </m:sSup>
        <m:r>
          <w:rPr>
            <w:rFonts w:ascii="Cambria Math" w:hAnsi="Cambria Math"/>
          </w:rPr>
          <m:t xml:space="preserve"> </m:t>
        </m:r>
      </m:oMath>
      <w:r w:rsidR="009435DE" w:rsidRPr="00433C0B">
        <w:tab/>
      </w:r>
      <w:r w:rsidR="009435DE">
        <w:rPr>
          <w:rStyle w:val="normaltextrun"/>
          <w:rFonts w:ascii="Arial" w:hAnsi="Arial" w:cs="Arial"/>
          <w:sz w:val="22"/>
          <w:szCs w:val="22"/>
        </w:rPr>
        <w:t xml:space="preserve"> </w:t>
      </w:r>
      <w:r w:rsidR="002876F5">
        <w:rPr>
          <w:rStyle w:val="normaltextrun"/>
          <w:rFonts w:ascii="Arial" w:hAnsi="Arial" w:cs="Arial"/>
          <w:sz w:val="22"/>
          <w:szCs w:val="22"/>
        </w:rPr>
        <w:t>(1)</w:t>
      </w:r>
      <w:r w:rsidR="002876F5">
        <w:rPr>
          <w:rStyle w:val="eop"/>
          <w:rFonts w:ascii="Arial" w:hAnsi="Arial" w:cs="Arial"/>
          <w:sz w:val="22"/>
          <w:szCs w:val="22"/>
        </w:rPr>
        <w:t> </w:t>
      </w:r>
    </w:p>
    <w:p w14:paraId="1AA0624B" w14:textId="77777777" w:rsidR="009435DE" w:rsidRDefault="009435DE" w:rsidP="009A57E7">
      <w:pPr>
        <w:pStyle w:val="paragraph"/>
        <w:spacing w:before="0" w:beforeAutospacing="0" w:after="0" w:afterAutospacing="0"/>
        <w:ind w:firstLine="1290"/>
        <w:jc w:val="both"/>
        <w:textAlignment w:val="baseline"/>
        <w:rPr>
          <w:rFonts w:ascii="Segoe UI" w:hAnsi="Segoe UI" w:cs="Segoe UI"/>
          <w:sz w:val="18"/>
          <w:szCs w:val="18"/>
        </w:rPr>
      </w:pPr>
    </w:p>
    <w:p w14:paraId="7024B6C2" w14:textId="1B8B08E2" w:rsidR="009435DE" w:rsidRDefault="002876F5" w:rsidP="009A57E7">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Laitekustannuksen hankintahinnan referenssi (C</w:t>
      </w:r>
      <w:r>
        <w:rPr>
          <w:rStyle w:val="normaltextrun"/>
          <w:rFonts w:ascii="Calibri" w:hAnsi="Calibri" w:cs="Calibri"/>
          <w:sz w:val="17"/>
          <w:szCs w:val="17"/>
          <w:vertAlign w:val="subscript"/>
        </w:rPr>
        <w:t>0</w:t>
      </w:r>
      <w:r>
        <w:rPr>
          <w:rStyle w:val="normaltextrun"/>
          <w:rFonts w:ascii="Calibri" w:hAnsi="Calibri" w:cs="Calibri"/>
          <w:sz w:val="22"/>
          <w:szCs w:val="22"/>
        </w:rPr>
        <w:t>) perustuu kirjallisuuteen, </w:t>
      </w:r>
      <w:r w:rsidR="009435DE">
        <w:rPr>
          <w:rStyle w:val="normaltextrun"/>
          <w:rFonts w:ascii="Calibri" w:hAnsi="Calibri" w:cs="Calibri"/>
          <w:sz w:val="22"/>
          <w:szCs w:val="22"/>
        </w:rPr>
        <w:t>VTT:n</w:t>
      </w:r>
      <w:r>
        <w:rPr>
          <w:rStyle w:val="normaltextrun"/>
          <w:rFonts w:ascii="Calibri" w:hAnsi="Calibri" w:cs="Calibri"/>
          <w:sz w:val="22"/>
          <w:szCs w:val="22"/>
        </w:rPr>
        <w:t> sisäiseen tietoon, laitevalmistajan antamaan kustannusarvioon tai muuhun tietoon. Hankintahinnan skaalaustekijä (</w:t>
      </w:r>
      <w:r>
        <w:rPr>
          <w:rStyle w:val="spellingerror"/>
          <w:rFonts w:ascii="Calibri" w:hAnsi="Calibri" w:cs="Calibri"/>
          <w:sz w:val="22"/>
          <w:szCs w:val="22"/>
        </w:rPr>
        <w:t>S</w:t>
      </w:r>
      <w:r>
        <w:rPr>
          <w:rStyle w:val="spellingerror"/>
          <w:rFonts w:ascii="Calibri" w:hAnsi="Calibri" w:cs="Calibri"/>
          <w:sz w:val="17"/>
          <w:szCs w:val="17"/>
          <w:vertAlign w:val="subscript"/>
        </w:rPr>
        <w:t>i</w:t>
      </w:r>
      <w:r>
        <w:rPr>
          <w:rStyle w:val="normaltextrun"/>
          <w:rFonts w:ascii="Calibri" w:hAnsi="Calibri" w:cs="Calibri"/>
          <w:sz w:val="22"/>
          <w:szCs w:val="22"/>
        </w:rPr>
        <w:t>) perustuu prosessimallinnuksen perusteella tehtyyn laitemitoitukseen. Referenssin skaalaustekijä (S</w:t>
      </w:r>
      <w:r>
        <w:rPr>
          <w:rStyle w:val="normaltextrun"/>
          <w:rFonts w:ascii="Calibri" w:hAnsi="Calibri" w:cs="Calibri"/>
          <w:sz w:val="17"/>
          <w:szCs w:val="17"/>
          <w:vertAlign w:val="subscript"/>
        </w:rPr>
        <w:t>0</w:t>
      </w:r>
      <w:r>
        <w:rPr>
          <w:rStyle w:val="normaltextrun"/>
          <w:rFonts w:ascii="Calibri" w:hAnsi="Calibri" w:cs="Calibri"/>
          <w:sz w:val="22"/>
          <w:szCs w:val="22"/>
        </w:rPr>
        <w:t>) on lähteestä saatu laitekoko ja käytetyt kustannuksen regressioindeksit (</w:t>
      </w:r>
      <w:r>
        <w:rPr>
          <w:rStyle w:val="spellingerror"/>
          <w:rFonts w:ascii="Calibri" w:hAnsi="Calibri" w:cs="Calibri"/>
          <w:sz w:val="22"/>
          <w:szCs w:val="22"/>
        </w:rPr>
        <w:t>exponent</w:t>
      </w:r>
      <w:r w:rsidR="009435DE">
        <w:rPr>
          <w:rStyle w:val="spellingerror"/>
          <w:rFonts w:ascii="Calibri" w:hAnsi="Calibri" w:cs="Calibri"/>
          <w:sz w:val="22"/>
          <w:szCs w:val="22"/>
        </w:rPr>
        <w:t>ti</w:t>
      </w:r>
      <w:r>
        <w:rPr>
          <w:rStyle w:val="normaltextrun"/>
          <w:rFonts w:ascii="Calibri" w:hAnsi="Calibri" w:cs="Calibri"/>
          <w:sz w:val="22"/>
          <w:szCs w:val="22"/>
        </w:rPr>
        <w:t> k) perustuvat kirjallisuudesta löydettyihin arvioihin. Regressioindeksille käytettiin arvoa 0,6 ellei parempaa arviota löytynyt. Lasketut laitteiden hankintahinnat päivitettiin vastaamaan 2018 hintatasoa käyttämällä</w:t>
      </w:r>
      <w:r w:rsidR="009A57E7">
        <w:rPr>
          <w:rStyle w:val="normaltextrun"/>
          <w:rFonts w:ascii="Calibri" w:hAnsi="Calibri" w:cs="Calibri"/>
          <w:sz w:val="22"/>
          <w:szCs w:val="22"/>
        </w:rPr>
        <w:t xml:space="preserve"> </w:t>
      </w:r>
      <w:r>
        <w:rPr>
          <w:rStyle w:val="normaltextrun"/>
          <w:rFonts w:ascii="Calibri" w:hAnsi="Calibri" w:cs="Calibri"/>
          <w:sz w:val="22"/>
          <w:szCs w:val="22"/>
        </w:rPr>
        <w:t>kemian</w:t>
      </w:r>
      <w:r w:rsidR="009A57E7">
        <w:rPr>
          <w:rStyle w:val="normaltextrun"/>
          <w:rFonts w:ascii="Calibri" w:hAnsi="Calibri" w:cs="Calibri"/>
          <w:sz w:val="22"/>
          <w:szCs w:val="22"/>
        </w:rPr>
        <w:t xml:space="preserve"> a</w:t>
      </w:r>
      <w:r>
        <w:rPr>
          <w:rStyle w:val="normaltextrun"/>
          <w:rFonts w:ascii="Calibri" w:hAnsi="Calibri" w:cs="Calibri"/>
          <w:sz w:val="22"/>
          <w:szCs w:val="22"/>
        </w:rPr>
        <w:t xml:space="preserve">lan tehdaskustannusindeksiä </w:t>
      </w:r>
      <w:r w:rsidR="009A57E7">
        <w:rPr>
          <w:rStyle w:val="normaltextrun"/>
          <w:rFonts w:ascii="Calibri" w:hAnsi="Calibri" w:cs="Calibri"/>
          <w:sz w:val="22"/>
          <w:szCs w:val="22"/>
        </w:rPr>
        <w:t>(</w:t>
      </w:r>
      <w:r>
        <w:rPr>
          <w:rStyle w:val="spellingerror"/>
          <w:rFonts w:ascii="Calibri" w:hAnsi="Calibri" w:cs="Calibri"/>
          <w:sz w:val="22"/>
          <w:szCs w:val="22"/>
        </w:rPr>
        <w:t>Chemical</w:t>
      </w:r>
      <w:r>
        <w:rPr>
          <w:rStyle w:val="normaltextrun"/>
          <w:rFonts w:ascii="Calibri" w:hAnsi="Calibri" w:cs="Calibri"/>
          <w:sz w:val="22"/>
          <w:szCs w:val="22"/>
        </w:rPr>
        <w:t xml:space="preserve"> Engineering 2019). Tarvittaessa valuuttakurssina käytettiin </w:t>
      </w:r>
      <w:r w:rsidR="009435DE">
        <w:rPr>
          <w:rStyle w:val="normaltextrun"/>
          <w:rFonts w:ascii="Calibri" w:hAnsi="Calibri" w:cs="Calibri"/>
          <w:sz w:val="22"/>
          <w:szCs w:val="22"/>
        </w:rPr>
        <w:t xml:space="preserve">vuoden </w:t>
      </w:r>
      <w:r>
        <w:rPr>
          <w:rStyle w:val="normaltextrun"/>
          <w:rFonts w:ascii="Calibri" w:hAnsi="Calibri" w:cs="Calibri"/>
          <w:sz w:val="22"/>
          <w:szCs w:val="22"/>
        </w:rPr>
        <w:t>2018 keskimääräistä euron ja dollarin välistä vaihtokurssia (1 € = 1,18 USD) (</w:t>
      </w:r>
      <w:r>
        <w:rPr>
          <w:rStyle w:val="spellingerror"/>
          <w:rFonts w:ascii="Calibri" w:hAnsi="Calibri" w:cs="Calibri"/>
          <w:sz w:val="22"/>
          <w:szCs w:val="22"/>
        </w:rPr>
        <w:t>Statista</w:t>
      </w:r>
      <w:r>
        <w:rPr>
          <w:rStyle w:val="normaltextrun"/>
          <w:rFonts w:ascii="Calibri" w:hAnsi="Calibri" w:cs="Calibri"/>
          <w:sz w:val="22"/>
          <w:szCs w:val="22"/>
        </w:rPr>
        <w:t> 2020). </w:t>
      </w:r>
    </w:p>
    <w:p w14:paraId="73595D24" w14:textId="189D9332" w:rsidR="002876F5" w:rsidRDefault="002876F5" w:rsidP="002876F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46571E05" w14:textId="55FE21E8" w:rsidR="002876F5" w:rsidRDefault="002876F5" w:rsidP="002876F5">
      <w:pPr>
        <w:pStyle w:val="paragraph"/>
        <w:spacing w:before="0" w:beforeAutospacing="0" w:after="0" w:afterAutospacing="0"/>
        <w:jc w:val="both"/>
        <w:textAlignment w:val="baseline"/>
        <w:rPr>
          <w:rFonts w:ascii="Segoe UI" w:hAnsi="Segoe UI" w:cs="Segoe UI"/>
          <w:sz w:val="18"/>
          <w:szCs w:val="18"/>
        </w:rPr>
      </w:pPr>
      <w:bookmarkStart w:id="18" w:name="_Hlk67388130"/>
      <w:r>
        <w:rPr>
          <w:rStyle w:val="normaltextrun"/>
          <w:rFonts w:ascii="Calibri" w:hAnsi="Calibri" w:cs="Calibri"/>
          <w:sz w:val="22"/>
          <w:szCs w:val="22"/>
        </w:rPr>
        <w:t>Koko laitoksen investointikustannus on arvioitu käyttämällä al</w:t>
      </w:r>
      <w:r w:rsidR="009A57E7">
        <w:rPr>
          <w:rStyle w:val="normaltextrun"/>
          <w:rFonts w:ascii="Calibri" w:hAnsi="Calibri" w:cs="Calibri"/>
          <w:sz w:val="22"/>
          <w:szCs w:val="22"/>
        </w:rPr>
        <w:t>oittavien</w:t>
      </w:r>
      <w:r>
        <w:rPr>
          <w:rStyle w:val="normaltextrun"/>
          <w:rFonts w:ascii="Calibri" w:hAnsi="Calibri" w:cs="Calibri"/>
          <w:sz w:val="22"/>
          <w:szCs w:val="22"/>
        </w:rPr>
        <w:t xml:space="preserve"> prosessilaitos</w:t>
      </w:r>
      <w:r w:rsidR="009A57E7">
        <w:rPr>
          <w:rStyle w:val="normaltextrun"/>
          <w:rFonts w:ascii="Calibri" w:hAnsi="Calibri" w:cs="Calibri"/>
          <w:sz w:val="22"/>
          <w:szCs w:val="22"/>
        </w:rPr>
        <w:t xml:space="preserve">ten </w:t>
      </w:r>
      <w:r>
        <w:rPr>
          <w:rStyle w:val="normaltextrun"/>
          <w:rFonts w:ascii="Calibri" w:hAnsi="Calibri" w:cs="Calibri"/>
          <w:sz w:val="22"/>
          <w:szCs w:val="22"/>
        </w:rPr>
        <w:t>kustannusarvioin</w:t>
      </w:r>
      <w:r w:rsidR="009A57E7">
        <w:rPr>
          <w:rStyle w:val="normaltextrun"/>
          <w:rFonts w:ascii="Calibri" w:hAnsi="Calibri" w:cs="Calibri"/>
          <w:sz w:val="22"/>
          <w:szCs w:val="22"/>
        </w:rPr>
        <w:t>neissa</w:t>
      </w:r>
      <w:r>
        <w:rPr>
          <w:rStyle w:val="normaltextrun"/>
          <w:rFonts w:ascii="Calibri" w:hAnsi="Calibri" w:cs="Calibri"/>
          <w:sz w:val="22"/>
          <w:szCs w:val="22"/>
        </w:rPr>
        <w:t xml:space="preserve"> paljon käytettyä Lang-me</w:t>
      </w:r>
      <w:r w:rsidR="009A57E7">
        <w:rPr>
          <w:rStyle w:val="normaltextrun"/>
          <w:rFonts w:ascii="Calibri" w:hAnsi="Calibri" w:cs="Calibri"/>
          <w:sz w:val="22"/>
          <w:szCs w:val="22"/>
        </w:rPr>
        <w:t>netelmää</w:t>
      </w:r>
      <w:r>
        <w:rPr>
          <w:rStyle w:val="normaltextrun"/>
          <w:rFonts w:ascii="Calibri" w:hAnsi="Calibri" w:cs="Calibri"/>
          <w:sz w:val="22"/>
          <w:szCs w:val="22"/>
        </w:rPr>
        <w:t>, jossa kerrotaan päälaitteiden investointien summa nk. Langin kertoimella (</w:t>
      </w:r>
      <w:r>
        <w:rPr>
          <w:rStyle w:val="spellingerror"/>
          <w:rFonts w:ascii="Calibri" w:hAnsi="Calibri" w:cs="Calibri"/>
          <w:sz w:val="22"/>
          <w:szCs w:val="22"/>
        </w:rPr>
        <w:t>Towler</w:t>
      </w:r>
      <w:r>
        <w:rPr>
          <w:rStyle w:val="normaltextrun"/>
          <w:rFonts w:ascii="Calibri" w:hAnsi="Calibri" w:cs="Calibri"/>
          <w:sz w:val="22"/>
          <w:szCs w:val="22"/>
        </w:rPr>
        <w:t> &amp; </w:t>
      </w:r>
      <w:r>
        <w:rPr>
          <w:rStyle w:val="spellingerror"/>
          <w:rFonts w:ascii="Calibri" w:hAnsi="Calibri" w:cs="Calibri"/>
          <w:sz w:val="22"/>
          <w:szCs w:val="22"/>
        </w:rPr>
        <w:t>Sinnott</w:t>
      </w:r>
      <w:r>
        <w:rPr>
          <w:rStyle w:val="normaltextrun"/>
          <w:rFonts w:ascii="Calibri" w:hAnsi="Calibri" w:cs="Calibri"/>
          <w:sz w:val="22"/>
          <w:szCs w:val="22"/>
        </w:rPr>
        <w:t> 2008). Tässä Langin kertoimen arvoksi otettiin 2.0, joka </w:t>
      </w:r>
      <w:r>
        <w:rPr>
          <w:rStyle w:val="spellingerror"/>
          <w:rFonts w:ascii="Calibri" w:hAnsi="Calibri" w:cs="Calibri"/>
          <w:sz w:val="22"/>
          <w:szCs w:val="22"/>
        </w:rPr>
        <w:t>Marouli</w:t>
      </w:r>
      <w:r>
        <w:rPr>
          <w:rStyle w:val="normaltextrun"/>
          <w:rFonts w:ascii="Calibri" w:hAnsi="Calibri" w:cs="Calibri"/>
          <w:sz w:val="22"/>
          <w:szCs w:val="22"/>
        </w:rPr>
        <w:t> &amp; </w:t>
      </w:r>
      <w:r>
        <w:rPr>
          <w:rStyle w:val="spellingerror"/>
          <w:rFonts w:ascii="Calibri" w:hAnsi="Calibri" w:cs="Calibri"/>
          <w:sz w:val="22"/>
          <w:szCs w:val="22"/>
        </w:rPr>
        <w:t>Maroulis</w:t>
      </w:r>
      <w:r>
        <w:rPr>
          <w:rStyle w:val="normaltextrun"/>
          <w:rFonts w:ascii="Calibri" w:hAnsi="Calibri" w:cs="Calibri"/>
          <w:sz w:val="22"/>
          <w:szCs w:val="22"/>
        </w:rPr>
        <w:t> (2005) tutkimuksen mukaan soveltuu elintarviketeollisuuden investointikustannusarvioihin. Investointikustannuksen tarkkuus tällä laskentamenetelmällä on noin ±50-50% (AACE International 2016).</w:t>
      </w:r>
      <w:r>
        <w:rPr>
          <w:rStyle w:val="eop"/>
          <w:rFonts w:ascii="Calibri" w:hAnsi="Calibri" w:cs="Calibri"/>
          <w:sz w:val="22"/>
          <w:szCs w:val="22"/>
        </w:rPr>
        <w:t> </w:t>
      </w:r>
    </w:p>
    <w:bookmarkEnd w:id="18"/>
    <w:p w14:paraId="17278E0B" w14:textId="77777777" w:rsidR="002876F5" w:rsidRDefault="002876F5" w:rsidP="002876F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79ADB54" w14:textId="77777777" w:rsidR="009A57E7" w:rsidRDefault="009A57E7" w:rsidP="00251B46">
      <w:pPr>
        <w:spacing w:after="0"/>
        <w:jc w:val="both"/>
      </w:pPr>
      <w:r>
        <w:t>Arvioidut i</w:t>
      </w:r>
      <w:r w:rsidR="00251B46">
        <w:t xml:space="preserve">nvestoinnit </w:t>
      </w:r>
      <w:r>
        <w:t>eri laitoskapasiteeteilla olivat seuraavat</w:t>
      </w:r>
    </w:p>
    <w:p w14:paraId="2513B6F9" w14:textId="506B1895" w:rsidR="00251B46" w:rsidRDefault="00251B46" w:rsidP="00251B46">
      <w:pPr>
        <w:spacing w:after="0"/>
        <w:jc w:val="both"/>
      </w:pPr>
      <w:r>
        <w:t xml:space="preserve"> </w:t>
      </w:r>
    </w:p>
    <w:p w14:paraId="005F41B5" w14:textId="0CCE18D7" w:rsidR="00251B46" w:rsidRDefault="00251B46" w:rsidP="00251B46">
      <w:pPr>
        <w:pStyle w:val="Luettelokappale"/>
        <w:numPr>
          <w:ilvl w:val="0"/>
          <w:numId w:val="6"/>
        </w:numPr>
        <w:spacing w:after="0"/>
        <w:jc w:val="both"/>
      </w:pPr>
      <w:r>
        <w:t xml:space="preserve">8,5 milj. € </w:t>
      </w:r>
      <w:r w:rsidRPr="00C3192D">
        <w:t xml:space="preserve">laitokselle, jonka kapasiteetti </w:t>
      </w:r>
      <w:r>
        <w:t>on 17,5 miljoonaa kiloa silakkaa (</w:t>
      </w:r>
      <w:r w:rsidR="001139FE">
        <w:t>n. 22</w:t>
      </w:r>
      <w:r>
        <w:t> % vuoden 2020 kiintiöstä)</w:t>
      </w:r>
    </w:p>
    <w:p w14:paraId="616868A9" w14:textId="425842E1" w:rsidR="00251B46" w:rsidRDefault="00251B46" w:rsidP="00251B46">
      <w:pPr>
        <w:pStyle w:val="Luettelokappale"/>
        <w:numPr>
          <w:ilvl w:val="0"/>
          <w:numId w:val="6"/>
        </w:numPr>
        <w:spacing w:after="0"/>
        <w:jc w:val="both"/>
      </w:pPr>
      <w:r>
        <w:t xml:space="preserve">6,1 milj. € </w:t>
      </w:r>
      <w:r w:rsidRPr="00C3192D">
        <w:t xml:space="preserve">laitokselle, jonka kapasiteetti </w:t>
      </w:r>
      <w:r>
        <w:t>on 5,8 miljoonaa kiloa (</w:t>
      </w:r>
      <w:r w:rsidR="001139FE">
        <w:t>n. 7</w:t>
      </w:r>
      <w:r>
        <w:t> % vuoden 2020 kiintiöstä)</w:t>
      </w:r>
    </w:p>
    <w:p w14:paraId="7D84062A" w14:textId="5538EAFE" w:rsidR="00251B46" w:rsidRDefault="00251B46" w:rsidP="00251B46">
      <w:pPr>
        <w:pStyle w:val="Luettelokappale"/>
        <w:numPr>
          <w:ilvl w:val="0"/>
          <w:numId w:val="6"/>
        </w:numPr>
        <w:spacing w:after="0"/>
        <w:jc w:val="both"/>
      </w:pPr>
      <w:r>
        <w:t xml:space="preserve">4,6 milj. € </w:t>
      </w:r>
      <w:r w:rsidRPr="00C3192D">
        <w:t xml:space="preserve">laitokselle, jonka kapasiteetti </w:t>
      </w:r>
      <w:r>
        <w:t>on 2 miljoonaa kiloa (2</w:t>
      </w:r>
      <w:r w:rsidR="001139FE">
        <w:t>,5</w:t>
      </w:r>
      <w:r>
        <w:t> % vuoden 2020 kiintiöstä)</w:t>
      </w:r>
    </w:p>
    <w:p w14:paraId="039BEC0B" w14:textId="0FBB0657" w:rsidR="002244F3" w:rsidRDefault="002244F3" w:rsidP="002244F3">
      <w:pPr>
        <w:pStyle w:val="Luettelokappale"/>
        <w:spacing w:after="0"/>
        <w:jc w:val="both"/>
      </w:pPr>
    </w:p>
    <w:p w14:paraId="14EEEEC1" w14:textId="21ADD1A9" w:rsidR="002244F3" w:rsidRDefault="002244F3" w:rsidP="002244F3">
      <w:pPr>
        <w:pStyle w:val="Luettelokappale"/>
        <w:spacing w:after="0"/>
        <w:ind w:left="0"/>
        <w:jc w:val="both"/>
      </w:pPr>
      <w:r>
        <w:t>Yritysten oletetaan saavan 20 prosenttia tukea investointeihin. Investoinnin poistoaika oli 10 vuotta. Investointi maksetaan lainalla, jonka korko oli 3 prosenttia.</w:t>
      </w:r>
    </w:p>
    <w:p w14:paraId="4CED81A0" w14:textId="77777777" w:rsidR="00251B46" w:rsidRDefault="00251B46" w:rsidP="00251B46">
      <w:pPr>
        <w:spacing w:after="0"/>
        <w:jc w:val="both"/>
      </w:pPr>
    </w:p>
    <w:p w14:paraId="4E92C771" w14:textId="77777777" w:rsidR="00251B46" w:rsidRDefault="00251B46" w:rsidP="00EA0F60">
      <w:pPr>
        <w:pStyle w:val="Otsikko4"/>
        <w:numPr>
          <w:ilvl w:val="3"/>
          <w:numId w:val="25"/>
        </w:numPr>
      </w:pPr>
      <w:r>
        <w:lastRenderedPageBreak/>
        <w:t>Muut kustannukset</w:t>
      </w:r>
    </w:p>
    <w:p w14:paraId="6FFA1E9A" w14:textId="780B51E2" w:rsidR="00251B46" w:rsidRDefault="00251B46" w:rsidP="00251B46">
      <w:pPr>
        <w:spacing w:after="0"/>
        <w:jc w:val="both"/>
      </w:pPr>
      <w:r>
        <w:t>Muista muuttuvista kustannuksista merkittävimmät ovat entsyymin ja höyryn kustannu</w:t>
      </w:r>
      <w:r w:rsidR="00656E6F">
        <w:t>kset</w:t>
      </w:r>
      <w:r>
        <w:t>. Entsyymiä kuluu vähän (</w:t>
      </w:r>
      <w:r w:rsidR="00473D9A">
        <w:t xml:space="preserve">VTT:n kokeellisen työn perusteella </w:t>
      </w:r>
      <w:r>
        <w:t>0,001 kg/kg tuoretta kalaa), mutta entsyymien hinnat ovat korkeita. Tässä entsyymin hinnaksi on arvioitu 23 </w:t>
      </w:r>
      <w:r w:rsidR="00473D9A">
        <w:t>euroa kilolta</w:t>
      </w:r>
      <w:r>
        <w:t xml:space="preserve">. Höyryä kuluu erityisesti kalajauhon ja kalaproteiinin kuivaamiseen. Höyryn kulutukseksi on arvoitu 850 </w:t>
      </w:r>
      <w:r w:rsidR="00473D9A">
        <w:t>kilowattituntia t</w:t>
      </w:r>
      <w:r>
        <w:t>uoretta kala</w:t>
      </w:r>
      <w:r w:rsidR="00473D9A">
        <w:t>tonnia kohden</w:t>
      </w:r>
      <w:r>
        <w:t xml:space="preserve"> perustuen eri lähteistä saatuihin laitteiden hyötysuhdearvioihin ja laskentaan. Sähkön kulutukseksi on arvoitu 144 </w:t>
      </w:r>
      <w:r w:rsidR="00473D9A">
        <w:t xml:space="preserve">kilowattituntia tuoretta kalatonnia kohden asiantuntijaselvitykseen </w:t>
      </w:r>
      <w:r>
        <w:t>perustuen (</w:t>
      </w:r>
      <w:r w:rsidRPr="000F438B">
        <w:t>Koehorst</w:t>
      </w:r>
      <w:r w:rsidRPr="005329EF" w:rsidDel="000F438B">
        <w:t xml:space="preserve"> </w:t>
      </w:r>
      <w:r w:rsidRPr="005329EF">
        <w:t>2020</w:t>
      </w:r>
      <w:r>
        <w:t xml:space="preserve">).  Puhtaan veden ja jäteveden kustannus on arvioitu pieneksi tässä kustannusarviossa.  </w:t>
      </w:r>
    </w:p>
    <w:p w14:paraId="39A5A36B" w14:textId="77777777" w:rsidR="00473D9A" w:rsidRDefault="00473D9A" w:rsidP="00251B46">
      <w:pPr>
        <w:spacing w:after="0"/>
        <w:jc w:val="both"/>
      </w:pPr>
    </w:p>
    <w:p w14:paraId="6974F101" w14:textId="4434668A" w:rsidR="00251B46" w:rsidRDefault="00251B46" w:rsidP="00251B46">
      <w:pPr>
        <w:spacing w:after="0"/>
        <w:jc w:val="both"/>
      </w:pPr>
      <w:r>
        <w:t xml:space="preserve">Kiinteistä kustannuksista merkittäviä ovat työvoimakustannus sekä laitoksen vuosittainen ylläpito- ja huoltokustannus. </w:t>
      </w:r>
      <w:r w:rsidR="00E316D9">
        <w:t xml:space="preserve">Laitoksen vuosittaiseksi käyttöajaksi on oletettu 8 kk, joka perustuu tuoreen silakan saatavuuteen. Palkkakustannuksia prosessille kohdistettiin 10 kuukautta vuodessa, joista kaksi kuukautta oletettiin huoltotöiksi. </w:t>
      </w:r>
      <w:r>
        <w:t xml:space="preserve">Laitoksen on </w:t>
      </w:r>
      <w:r w:rsidR="00E316D9">
        <w:t xml:space="preserve">siten </w:t>
      </w:r>
      <w:r>
        <w:t>oletettu toimivan jatkuvatoimisesti seisokkiaikaa (4 kk) lukuun ottamatta</w:t>
      </w:r>
      <w:r w:rsidR="00E316D9">
        <w:t>. M</w:t>
      </w:r>
      <w:r>
        <w:t xml:space="preserve">inimityövoimaksi on laskettu </w:t>
      </w:r>
      <w:r w:rsidR="00473D9A">
        <w:t>kaksi</w:t>
      </w:r>
      <w:r>
        <w:t xml:space="preserve"> henkilöä viidessä vuorossa, eli yhteensä </w:t>
      </w:r>
      <w:r w:rsidR="00E316D9">
        <w:t>kymmenen</w:t>
      </w:r>
      <w:r>
        <w:t xml:space="preserve"> henkilöä. Automatisoinnin vuoksi oletetaan, että henkilökunnan määrää ei tarvitse nostaa kapasiteetin kasvaessa. Laitteiston vuosittaiseksi ylläpito- ja huoltokustannukseksi on arvioitu </w:t>
      </w:r>
      <w:r w:rsidR="00473D9A">
        <w:t>kaksi</w:t>
      </w:r>
      <w:r>
        <w:t> </w:t>
      </w:r>
      <w:r w:rsidR="00473D9A">
        <w:t>prosenttia</w:t>
      </w:r>
      <w:r>
        <w:t xml:space="preserve"> investointikustannuksesta.</w:t>
      </w:r>
    </w:p>
    <w:p w14:paraId="7B697994" w14:textId="77777777" w:rsidR="00473D9A" w:rsidRDefault="00473D9A" w:rsidP="00D97FE0">
      <w:pPr>
        <w:pStyle w:val="Otsikko4"/>
      </w:pPr>
    </w:p>
    <w:p w14:paraId="464EA554" w14:textId="11D9F2BF" w:rsidR="00251B46" w:rsidRDefault="00251B46" w:rsidP="00EA0F60">
      <w:pPr>
        <w:pStyle w:val="Otsikko4"/>
        <w:numPr>
          <w:ilvl w:val="3"/>
          <w:numId w:val="25"/>
        </w:numPr>
      </w:pPr>
      <w:r>
        <w:t>Kannattavuuslaskelm</w:t>
      </w:r>
      <w:r w:rsidR="00E316D9">
        <w:t>ien tulokset</w:t>
      </w:r>
    </w:p>
    <w:p w14:paraId="52296BEB" w14:textId="490ACFFB" w:rsidR="00251B46" w:rsidRDefault="00473D9A" w:rsidP="00251B46">
      <w:pPr>
        <w:spacing w:after="0"/>
        <w:jc w:val="both"/>
      </w:pPr>
      <w:r>
        <w:t>K</w:t>
      </w:r>
      <w:r w:rsidR="00251B46">
        <w:t>olme</w:t>
      </w:r>
      <w:r>
        <w:t>n</w:t>
      </w:r>
      <w:r w:rsidR="00251B46">
        <w:t xml:space="preserve"> </w:t>
      </w:r>
      <w:r w:rsidR="00E316D9">
        <w:t xml:space="preserve">eri </w:t>
      </w:r>
      <w:r w:rsidR="00251B46">
        <w:t>kokoise</w:t>
      </w:r>
      <w:r w:rsidR="00E316D9">
        <w:t>n</w:t>
      </w:r>
      <w:r w:rsidR="00251B46">
        <w:t xml:space="preserve"> laitokse</w:t>
      </w:r>
      <w:r w:rsidR="00E316D9">
        <w:t>n kannattavuudet</w:t>
      </w:r>
      <w:r w:rsidR="00251B46">
        <w:t xml:space="preserve"> on laskettu </w:t>
      </w:r>
      <w:r w:rsidR="00E316D9">
        <w:t>edellä mainituin oletuksin taulukkoon 1.</w:t>
      </w:r>
      <w:r w:rsidR="00251B46">
        <w:t xml:space="preserve"> </w:t>
      </w:r>
    </w:p>
    <w:p w14:paraId="1A1DFF80" w14:textId="77777777" w:rsidR="00251B46" w:rsidRDefault="00251B46" w:rsidP="00251B46">
      <w:pPr>
        <w:spacing w:after="0"/>
        <w:ind w:left="360"/>
        <w:jc w:val="both"/>
      </w:pPr>
    </w:p>
    <w:p w14:paraId="40DE088E" w14:textId="35E5CA4E" w:rsidR="006666E5" w:rsidRDefault="00251B46" w:rsidP="00251B46">
      <w:pPr>
        <w:pStyle w:val="Kuvaotsikko"/>
        <w:keepNext/>
        <w:spacing w:after="0"/>
        <w:jc w:val="both"/>
      </w:pPr>
      <w:bookmarkStart w:id="19" w:name="_Ref63934079"/>
      <w:r>
        <w:lastRenderedPageBreak/>
        <w:t xml:space="preserve">Taulukko </w:t>
      </w:r>
      <w:r w:rsidR="003D0ABE">
        <w:fldChar w:fldCharType="begin"/>
      </w:r>
      <w:r w:rsidR="003D0ABE">
        <w:instrText xml:space="preserve"> SEQ Taulukko \* ARABIC </w:instrText>
      </w:r>
      <w:r w:rsidR="003D0ABE">
        <w:fldChar w:fldCharType="separate"/>
      </w:r>
      <w:r>
        <w:rPr>
          <w:noProof/>
        </w:rPr>
        <w:t>1</w:t>
      </w:r>
      <w:r w:rsidR="003D0ABE">
        <w:rPr>
          <w:noProof/>
        </w:rPr>
        <w:fldChar w:fldCharType="end"/>
      </w:r>
      <w:bookmarkEnd w:id="19"/>
      <w:r>
        <w:t xml:space="preserve">. </w:t>
      </w:r>
      <w:r w:rsidR="006666E5">
        <w:t>Proteiinihydrolysaatin</w:t>
      </w:r>
      <w:r w:rsidR="002244F3">
        <w:t>, kalaöljyn ja kalajauhon</w:t>
      </w:r>
      <w:r>
        <w:t xml:space="preserve"> valmistukse</w:t>
      </w:r>
      <w:r w:rsidR="006666E5">
        <w:t>n</w:t>
      </w:r>
      <w:r>
        <w:t xml:space="preserve"> taloudellinen tulos eri kapasiteeteilla</w:t>
      </w:r>
      <w:r w:rsidR="006666E5">
        <w:t>.</w:t>
      </w:r>
    </w:p>
    <w:p w14:paraId="0BDF7EE9" w14:textId="5CFBBF12" w:rsidR="00251B46" w:rsidRDefault="00251B46" w:rsidP="00251B46">
      <w:pPr>
        <w:pStyle w:val="Kuvaotsikko"/>
        <w:keepNext/>
        <w:spacing w:after="0"/>
        <w:jc w:val="both"/>
      </w:pPr>
      <w:r>
        <w:t xml:space="preserve"> </w:t>
      </w:r>
    </w:p>
    <w:tbl>
      <w:tblPr>
        <w:tblW w:w="0" w:type="auto"/>
        <w:tblInd w:w="15" w:type="dxa"/>
        <w:tblLook w:val="04A0" w:firstRow="1" w:lastRow="0" w:firstColumn="1" w:lastColumn="0" w:noHBand="0" w:noVBand="1"/>
      </w:tblPr>
      <w:tblGrid>
        <w:gridCol w:w="3854"/>
        <w:gridCol w:w="1679"/>
        <w:gridCol w:w="1423"/>
        <w:gridCol w:w="1663"/>
      </w:tblGrid>
      <w:tr w:rsidR="00251B46" w:rsidRPr="00C3192D" w14:paraId="74827D2D" w14:textId="77777777" w:rsidTr="00BD6882">
        <w:trPr>
          <w:trHeight w:val="360"/>
        </w:trPr>
        <w:tc>
          <w:tcPr>
            <w:tcW w:w="0" w:type="auto"/>
            <w:tcBorders>
              <w:top w:val="nil"/>
              <w:left w:val="nil"/>
              <w:bottom w:val="nil"/>
              <w:right w:val="nil"/>
            </w:tcBorders>
            <w:shd w:val="clear" w:color="auto" w:fill="auto"/>
            <w:noWrap/>
            <w:vAlign w:val="bottom"/>
            <w:hideMark/>
          </w:tcPr>
          <w:p w14:paraId="181466F8" w14:textId="77777777" w:rsidR="00251B46" w:rsidRPr="00C3192D" w:rsidRDefault="00251B46" w:rsidP="00BD6882">
            <w:pPr>
              <w:keepNext/>
              <w:keepLines/>
              <w:spacing w:after="0" w:line="240" w:lineRule="auto"/>
              <w:rPr>
                <w:rFonts w:eastAsia="Times New Roman" w:cs="Calibri"/>
                <w:b/>
                <w:bCs/>
                <w:color w:val="000000"/>
                <w:sz w:val="28"/>
                <w:szCs w:val="28"/>
                <w:lang w:val="en-GB" w:eastAsia="en-GB"/>
              </w:rPr>
            </w:pPr>
            <w:r w:rsidRPr="00C3192D">
              <w:rPr>
                <w:rFonts w:eastAsia="Times New Roman" w:cs="Calibri"/>
                <w:b/>
                <w:bCs/>
                <w:color w:val="000000"/>
                <w:sz w:val="28"/>
                <w:szCs w:val="28"/>
                <w:lang w:val="en-GB" w:eastAsia="en-GB"/>
              </w:rPr>
              <w:t>VAIHE I</w:t>
            </w:r>
          </w:p>
        </w:tc>
        <w:tc>
          <w:tcPr>
            <w:tcW w:w="0" w:type="auto"/>
            <w:tcBorders>
              <w:top w:val="nil"/>
              <w:left w:val="nil"/>
              <w:bottom w:val="nil"/>
              <w:right w:val="nil"/>
            </w:tcBorders>
            <w:shd w:val="clear" w:color="auto" w:fill="auto"/>
            <w:noWrap/>
            <w:vAlign w:val="bottom"/>
            <w:hideMark/>
          </w:tcPr>
          <w:p w14:paraId="61BF0604" w14:textId="77777777" w:rsidR="00251B46" w:rsidRPr="002244F3" w:rsidRDefault="00251B46" w:rsidP="00BD6882">
            <w:pPr>
              <w:keepNext/>
              <w:keepLines/>
              <w:spacing w:after="0" w:line="240" w:lineRule="auto"/>
              <w:jc w:val="center"/>
              <w:rPr>
                <w:rFonts w:eastAsia="Times New Roman" w:cs="Calibri"/>
                <w:b/>
                <w:bCs/>
                <w:color w:val="000000"/>
                <w:sz w:val="20"/>
                <w:szCs w:val="20"/>
                <w:lang w:val="en-GB" w:eastAsia="en-GB"/>
              </w:rPr>
            </w:pPr>
            <w:r w:rsidRPr="002244F3">
              <w:rPr>
                <w:rFonts w:eastAsia="Times New Roman" w:cs="Calibri"/>
                <w:b/>
                <w:bCs/>
                <w:color w:val="000000"/>
                <w:sz w:val="20"/>
                <w:szCs w:val="20"/>
                <w:lang w:val="en-GB" w:eastAsia="en-GB"/>
              </w:rPr>
              <w:t>Suuri kapasiteetti</w:t>
            </w:r>
          </w:p>
        </w:tc>
        <w:tc>
          <w:tcPr>
            <w:tcW w:w="0" w:type="auto"/>
            <w:tcBorders>
              <w:top w:val="nil"/>
              <w:left w:val="nil"/>
              <w:bottom w:val="nil"/>
              <w:right w:val="nil"/>
            </w:tcBorders>
            <w:shd w:val="clear" w:color="auto" w:fill="auto"/>
            <w:noWrap/>
            <w:vAlign w:val="bottom"/>
            <w:hideMark/>
          </w:tcPr>
          <w:p w14:paraId="7856C40E" w14:textId="77777777" w:rsidR="00251B46" w:rsidRPr="002244F3" w:rsidRDefault="00251B46" w:rsidP="00BD6882">
            <w:pPr>
              <w:keepNext/>
              <w:keepLines/>
              <w:spacing w:after="0" w:line="240" w:lineRule="auto"/>
              <w:jc w:val="center"/>
              <w:rPr>
                <w:rFonts w:eastAsia="Times New Roman" w:cs="Calibri"/>
                <w:b/>
                <w:bCs/>
                <w:color w:val="000000"/>
                <w:sz w:val="20"/>
                <w:szCs w:val="20"/>
                <w:lang w:val="en-GB" w:eastAsia="en-GB"/>
              </w:rPr>
            </w:pPr>
            <w:r w:rsidRPr="002244F3">
              <w:rPr>
                <w:rFonts w:eastAsia="Times New Roman" w:cs="Calibri"/>
                <w:b/>
                <w:bCs/>
                <w:color w:val="000000"/>
                <w:sz w:val="20"/>
                <w:szCs w:val="20"/>
                <w:lang w:val="en-GB" w:eastAsia="en-GB"/>
              </w:rPr>
              <w:t xml:space="preserve">Keskikokoinen </w:t>
            </w:r>
          </w:p>
        </w:tc>
        <w:tc>
          <w:tcPr>
            <w:tcW w:w="0" w:type="auto"/>
            <w:tcBorders>
              <w:top w:val="nil"/>
              <w:left w:val="nil"/>
              <w:bottom w:val="nil"/>
              <w:right w:val="nil"/>
            </w:tcBorders>
            <w:shd w:val="clear" w:color="auto" w:fill="auto"/>
            <w:noWrap/>
            <w:vAlign w:val="bottom"/>
            <w:hideMark/>
          </w:tcPr>
          <w:p w14:paraId="33AC4FE9" w14:textId="77777777" w:rsidR="00251B46" w:rsidRPr="002244F3" w:rsidRDefault="00251B46" w:rsidP="00BD6882">
            <w:pPr>
              <w:keepNext/>
              <w:keepLines/>
              <w:spacing w:after="0" w:line="240" w:lineRule="auto"/>
              <w:jc w:val="center"/>
              <w:rPr>
                <w:rFonts w:eastAsia="Times New Roman" w:cs="Calibri"/>
                <w:b/>
                <w:bCs/>
                <w:color w:val="000000"/>
                <w:sz w:val="20"/>
                <w:szCs w:val="20"/>
                <w:lang w:val="en-GB" w:eastAsia="en-GB"/>
              </w:rPr>
            </w:pPr>
            <w:r w:rsidRPr="002244F3">
              <w:rPr>
                <w:rFonts w:eastAsia="Times New Roman" w:cs="Calibri"/>
                <w:b/>
                <w:bCs/>
                <w:color w:val="000000"/>
                <w:sz w:val="20"/>
                <w:szCs w:val="20"/>
                <w:lang w:val="en-GB" w:eastAsia="en-GB"/>
              </w:rPr>
              <w:t>Pieni kapasiteetti</w:t>
            </w:r>
          </w:p>
        </w:tc>
      </w:tr>
      <w:tr w:rsidR="00251B46" w:rsidRPr="00C3192D" w14:paraId="4125DFD7" w14:textId="77777777" w:rsidTr="00BD6882">
        <w:trPr>
          <w:trHeight w:val="312"/>
        </w:trPr>
        <w:tc>
          <w:tcPr>
            <w:tcW w:w="0" w:type="auto"/>
            <w:tcBorders>
              <w:top w:val="nil"/>
              <w:left w:val="nil"/>
              <w:bottom w:val="nil"/>
              <w:right w:val="nil"/>
            </w:tcBorders>
            <w:shd w:val="clear" w:color="auto" w:fill="auto"/>
            <w:noWrap/>
            <w:vAlign w:val="bottom"/>
            <w:hideMark/>
          </w:tcPr>
          <w:p w14:paraId="4D0917E4" w14:textId="77777777" w:rsidR="00251B46" w:rsidRPr="001E1A0A" w:rsidRDefault="00251B46" w:rsidP="00BD6882">
            <w:pPr>
              <w:keepNext/>
              <w:keepLines/>
              <w:spacing w:after="0" w:line="240" w:lineRule="auto"/>
              <w:rPr>
                <w:rFonts w:eastAsia="Times New Roman" w:cs="Calibri"/>
                <w:b/>
                <w:bCs/>
                <w:color w:val="000000"/>
                <w:lang w:eastAsia="en-GB"/>
              </w:rPr>
            </w:pPr>
            <w:r w:rsidRPr="001E1A0A">
              <w:rPr>
                <w:rFonts w:eastAsia="Times New Roman" w:cs="Calibri"/>
                <w:b/>
                <w:bCs/>
                <w:color w:val="000000"/>
                <w:lang w:eastAsia="en-GB"/>
              </w:rPr>
              <w:t>Raaka-aineen määrä, kg vuodessa</w:t>
            </w:r>
          </w:p>
        </w:tc>
        <w:tc>
          <w:tcPr>
            <w:tcW w:w="0" w:type="auto"/>
            <w:tcBorders>
              <w:top w:val="nil"/>
              <w:left w:val="nil"/>
              <w:bottom w:val="nil"/>
              <w:right w:val="nil"/>
            </w:tcBorders>
            <w:shd w:val="clear" w:color="000000" w:fill="FDE9D9"/>
            <w:noWrap/>
            <w:vAlign w:val="bottom"/>
            <w:hideMark/>
          </w:tcPr>
          <w:p w14:paraId="70E65912"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17 520 000</w:t>
            </w:r>
          </w:p>
        </w:tc>
        <w:tc>
          <w:tcPr>
            <w:tcW w:w="0" w:type="auto"/>
            <w:tcBorders>
              <w:top w:val="nil"/>
              <w:left w:val="nil"/>
              <w:bottom w:val="nil"/>
              <w:right w:val="nil"/>
            </w:tcBorders>
            <w:shd w:val="clear" w:color="000000" w:fill="FDE9D9"/>
            <w:noWrap/>
            <w:vAlign w:val="bottom"/>
            <w:hideMark/>
          </w:tcPr>
          <w:p w14:paraId="4FF4002C"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5 840 000</w:t>
            </w:r>
          </w:p>
        </w:tc>
        <w:tc>
          <w:tcPr>
            <w:tcW w:w="0" w:type="auto"/>
            <w:tcBorders>
              <w:top w:val="nil"/>
              <w:left w:val="nil"/>
              <w:bottom w:val="nil"/>
              <w:right w:val="nil"/>
            </w:tcBorders>
            <w:shd w:val="clear" w:color="000000" w:fill="FDE9D9"/>
            <w:noWrap/>
            <w:vAlign w:val="bottom"/>
            <w:hideMark/>
          </w:tcPr>
          <w:p w14:paraId="5EB782E8"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2 000 000</w:t>
            </w:r>
          </w:p>
        </w:tc>
      </w:tr>
      <w:tr w:rsidR="00251B46" w:rsidRPr="00C3192D" w14:paraId="5D52B911" w14:textId="77777777" w:rsidTr="00BD6882">
        <w:trPr>
          <w:trHeight w:val="288"/>
        </w:trPr>
        <w:tc>
          <w:tcPr>
            <w:tcW w:w="0" w:type="auto"/>
            <w:tcBorders>
              <w:top w:val="nil"/>
              <w:left w:val="nil"/>
              <w:bottom w:val="single" w:sz="4" w:space="0" w:color="auto"/>
              <w:right w:val="nil"/>
            </w:tcBorders>
            <w:shd w:val="clear" w:color="auto" w:fill="auto"/>
            <w:noWrap/>
            <w:vAlign w:val="bottom"/>
            <w:hideMark/>
          </w:tcPr>
          <w:p w14:paraId="6509019C" w14:textId="77777777" w:rsidR="00251B46" w:rsidRPr="001E1A0A" w:rsidRDefault="00251B46" w:rsidP="00BD6882">
            <w:pPr>
              <w:keepNext/>
              <w:keepLines/>
              <w:spacing w:after="0" w:line="240" w:lineRule="auto"/>
              <w:rPr>
                <w:rFonts w:eastAsia="Times New Roman" w:cs="Calibri"/>
                <w:b/>
                <w:bCs/>
                <w:color w:val="000000"/>
                <w:lang w:eastAsia="en-GB"/>
              </w:rPr>
            </w:pPr>
            <w:r w:rsidRPr="001E1A0A">
              <w:rPr>
                <w:rFonts w:eastAsia="Times New Roman" w:cs="Calibri"/>
                <w:b/>
                <w:bCs/>
                <w:color w:val="000000"/>
                <w:lang w:eastAsia="en-GB"/>
              </w:rPr>
              <w:t>Raaka-aineen hinta, €/kg alviton</w:t>
            </w:r>
          </w:p>
        </w:tc>
        <w:tc>
          <w:tcPr>
            <w:tcW w:w="0" w:type="auto"/>
            <w:tcBorders>
              <w:top w:val="nil"/>
              <w:left w:val="nil"/>
              <w:bottom w:val="single" w:sz="4" w:space="0" w:color="auto"/>
              <w:right w:val="nil"/>
            </w:tcBorders>
            <w:shd w:val="clear" w:color="000000" w:fill="FDE9D9"/>
            <w:noWrap/>
            <w:vAlign w:val="bottom"/>
            <w:hideMark/>
          </w:tcPr>
          <w:p w14:paraId="258FBAF4"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0,25</w:t>
            </w:r>
          </w:p>
        </w:tc>
        <w:tc>
          <w:tcPr>
            <w:tcW w:w="0" w:type="auto"/>
            <w:tcBorders>
              <w:top w:val="nil"/>
              <w:left w:val="nil"/>
              <w:bottom w:val="single" w:sz="4" w:space="0" w:color="auto"/>
              <w:right w:val="nil"/>
            </w:tcBorders>
            <w:shd w:val="clear" w:color="000000" w:fill="FDE9D9"/>
            <w:noWrap/>
            <w:vAlign w:val="bottom"/>
            <w:hideMark/>
          </w:tcPr>
          <w:p w14:paraId="1603F118"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0,25</w:t>
            </w:r>
          </w:p>
        </w:tc>
        <w:tc>
          <w:tcPr>
            <w:tcW w:w="0" w:type="auto"/>
            <w:tcBorders>
              <w:top w:val="nil"/>
              <w:left w:val="nil"/>
              <w:bottom w:val="single" w:sz="4" w:space="0" w:color="auto"/>
              <w:right w:val="nil"/>
            </w:tcBorders>
            <w:shd w:val="clear" w:color="000000" w:fill="FDE9D9"/>
            <w:noWrap/>
            <w:vAlign w:val="bottom"/>
            <w:hideMark/>
          </w:tcPr>
          <w:p w14:paraId="3044E004"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0,25</w:t>
            </w:r>
          </w:p>
        </w:tc>
      </w:tr>
      <w:tr w:rsidR="00251B46" w:rsidRPr="00C3192D" w14:paraId="425F2C2F" w14:textId="77777777" w:rsidTr="00BD6882">
        <w:trPr>
          <w:trHeight w:val="288"/>
        </w:trPr>
        <w:tc>
          <w:tcPr>
            <w:tcW w:w="0" w:type="auto"/>
            <w:tcBorders>
              <w:top w:val="nil"/>
              <w:left w:val="nil"/>
              <w:bottom w:val="nil"/>
              <w:right w:val="nil"/>
            </w:tcBorders>
            <w:shd w:val="clear" w:color="auto" w:fill="auto"/>
            <w:noWrap/>
            <w:vAlign w:val="bottom"/>
            <w:hideMark/>
          </w:tcPr>
          <w:p w14:paraId="4992A32F" w14:textId="77777777" w:rsidR="00251B46" w:rsidRPr="00C3192D" w:rsidRDefault="00251B46" w:rsidP="00BD6882">
            <w:pPr>
              <w:keepNext/>
              <w:keepLines/>
              <w:spacing w:after="0" w:line="240" w:lineRule="auto"/>
              <w:rPr>
                <w:rFonts w:eastAsia="Times New Roman" w:cs="Calibri"/>
                <w:b/>
                <w:bCs/>
                <w:color w:val="000000"/>
                <w:lang w:val="en-GB" w:eastAsia="en-GB"/>
              </w:rPr>
            </w:pPr>
            <w:r w:rsidRPr="00C3192D">
              <w:rPr>
                <w:rFonts w:eastAsia="Times New Roman" w:cs="Calibri"/>
                <w:b/>
                <w:bCs/>
                <w:color w:val="000000"/>
                <w:lang w:val="en-GB" w:eastAsia="en-GB"/>
              </w:rPr>
              <w:t>Raaka-ainekustannus € vuodessa</w:t>
            </w:r>
          </w:p>
        </w:tc>
        <w:tc>
          <w:tcPr>
            <w:tcW w:w="0" w:type="auto"/>
            <w:tcBorders>
              <w:top w:val="nil"/>
              <w:left w:val="nil"/>
              <w:bottom w:val="nil"/>
              <w:right w:val="nil"/>
            </w:tcBorders>
            <w:shd w:val="clear" w:color="auto" w:fill="auto"/>
            <w:noWrap/>
            <w:vAlign w:val="bottom"/>
            <w:hideMark/>
          </w:tcPr>
          <w:p w14:paraId="198B0C08"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4 380 000</w:t>
            </w:r>
          </w:p>
        </w:tc>
        <w:tc>
          <w:tcPr>
            <w:tcW w:w="0" w:type="auto"/>
            <w:tcBorders>
              <w:top w:val="nil"/>
              <w:left w:val="nil"/>
              <w:bottom w:val="nil"/>
              <w:right w:val="nil"/>
            </w:tcBorders>
            <w:shd w:val="clear" w:color="auto" w:fill="auto"/>
            <w:noWrap/>
            <w:vAlign w:val="bottom"/>
            <w:hideMark/>
          </w:tcPr>
          <w:p w14:paraId="06594D1A"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1 460 000</w:t>
            </w:r>
          </w:p>
        </w:tc>
        <w:tc>
          <w:tcPr>
            <w:tcW w:w="0" w:type="auto"/>
            <w:tcBorders>
              <w:top w:val="nil"/>
              <w:left w:val="nil"/>
              <w:bottom w:val="nil"/>
              <w:right w:val="nil"/>
            </w:tcBorders>
            <w:shd w:val="clear" w:color="auto" w:fill="auto"/>
            <w:noWrap/>
            <w:vAlign w:val="bottom"/>
            <w:hideMark/>
          </w:tcPr>
          <w:p w14:paraId="2AEF88C8"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500 000</w:t>
            </w:r>
          </w:p>
        </w:tc>
      </w:tr>
      <w:tr w:rsidR="00251B46" w:rsidRPr="00C3192D" w14:paraId="3B807573" w14:textId="77777777" w:rsidTr="00BD6882">
        <w:trPr>
          <w:trHeight w:val="288"/>
        </w:trPr>
        <w:tc>
          <w:tcPr>
            <w:tcW w:w="0" w:type="auto"/>
            <w:tcBorders>
              <w:top w:val="nil"/>
              <w:left w:val="nil"/>
              <w:bottom w:val="nil"/>
              <w:right w:val="nil"/>
            </w:tcBorders>
            <w:shd w:val="clear" w:color="auto" w:fill="auto"/>
            <w:noWrap/>
            <w:vAlign w:val="bottom"/>
            <w:hideMark/>
          </w:tcPr>
          <w:p w14:paraId="582EE482" w14:textId="77777777" w:rsidR="00251B46" w:rsidRPr="00C3192D" w:rsidRDefault="00251B46" w:rsidP="00BD6882">
            <w:pPr>
              <w:keepNext/>
              <w:keepLines/>
              <w:spacing w:after="0" w:line="240" w:lineRule="auto"/>
              <w:jc w:val="right"/>
              <w:rPr>
                <w:rFonts w:eastAsia="Times New Roman" w:cs="Calibri"/>
                <w:color w:val="000000"/>
                <w:lang w:val="en-GB" w:eastAsia="en-GB"/>
              </w:rPr>
            </w:pPr>
          </w:p>
        </w:tc>
        <w:tc>
          <w:tcPr>
            <w:tcW w:w="0" w:type="auto"/>
            <w:tcBorders>
              <w:top w:val="nil"/>
              <w:left w:val="nil"/>
              <w:bottom w:val="nil"/>
              <w:right w:val="nil"/>
            </w:tcBorders>
            <w:shd w:val="clear" w:color="auto" w:fill="auto"/>
            <w:noWrap/>
            <w:vAlign w:val="bottom"/>
            <w:hideMark/>
          </w:tcPr>
          <w:p w14:paraId="1A013C7A" w14:textId="77777777" w:rsidR="00251B46" w:rsidRPr="00C3192D" w:rsidRDefault="00251B46" w:rsidP="00BD6882">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3C79C15A" w14:textId="77777777" w:rsidR="00251B46" w:rsidRPr="00C3192D" w:rsidRDefault="00251B46" w:rsidP="00BD6882">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25FB79E8" w14:textId="77777777" w:rsidR="00251B46" w:rsidRPr="00C3192D" w:rsidRDefault="00251B46" w:rsidP="00BD6882">
            <w:pPr>
              <w:keepNext/>
              <w:keepLines/>
              <w:spacing w:after="0" w:line="240" w:lineRule="auto"/>
              <w:rPr>
                <w:rFonts w:ascii="Times New Roman" w:eastAsia="Times New Roman" w:hAnsi="Times New Roman"/>
                <w:sz w:val="20"/>
                <w:szCs w:val="20"/>
                <w:lang w:val="en-GB" w:eastAsia="en-GB"/>
              </w:rPr>
            </w:pPr>
          </w:p>
        </w:tc>
      </w:tr>
      <w:tr w:rsidR="00251B46" w:rsidRPr="00C3192D" w14:paraId="3F516DC1" w14:textId="77777777" w:rsidTr="00BD6882">
        <w:trPr>
          <w:trHeight w:val="312"/>
        </w:trPr>
        <w:tc>
          <w:tcPr>
            <w:tcW w:w="0" w:type="auto"/>
            <w:tcBorders>
              <w:top w:val="nil"/>
              <w:left w:val="nil"/>
              <w:bottom w:val="nil"/>
              <w:right w:val="nil"/>
            </w:tcBorders>
            <w:shd w:val="clear" w:color="auto" w:fill="auto"/>
            <w:noWrap/>
            <w:vAlign w:val="bottom"/>
            <w:hideMark/>
          </w:tcPr>
          <w:p w14:paraId="4A269125" w14:textId="001CF184" w:rsidR="00251B46" w:rsidRPr="00C3192D" w:rsidRDefault="00251B46" w:rsidP="00BD6882">
            <w:pPr>
              <w:keepNext/>
              <w:keepLines/>
              <w:spacing w:after="0" w:line="240" w:lineRule="auto"/>
              <w:rPr>
                <w:rFonts w:eastAsia="Times New Roman" w:cs="Calibri"/>
                <w:b/>
                <w:bCs/>
                <w:color w:val="000000"/>
                <w:lang w:val="en-GB" w:eastAsia="en-GB"/>
              </w:rPr>
            </w:pPr>
            <w:r w:rsidRPr="00C3192D">
              <w:rPr>
                <w:rFonts w:eastAsia="Times New Roman" w:cs="Calibri"/>
                <w:b/>
                <w:bCs/>
                <w:color w:val="000000"/>
                <w:lang w:val="en-GB" w:eastAsia="en-GB"/>
              </w:rPr>
              <w:t>Tuotte</w:t>
            </w:r>
            <w:r w:rsidR="002244F3">
              <w:rPr>
                <w:rFonts w:eastAsia="Times New Roman" w:cs="Calibri"/>
                <w:b/>
                <w:bCs/>
                <w:color w:val="000000"/>
                <w:lang w:val="en-GB" w:eastAsia="en-GB"/>
              </w:rPr>
              <w:t>ide</w:t>
            </w:r>
            <w:r w:rsidRPr="00C3192D">
              <w:rPr>
                <w:rFonts w:eastAsia="Times New Roman" w:cs="Calibri"/>
                <w:b/>
                <w:bCs/>
                <w:color w:val="000000"/>
                <w:lang w:val="en-GB" w:eastAsia="en-GB"/>
              </w:rPr>
              <w:t>n saanto % raaka-aineesta</w:t>
            </w:r>
          </w:p>
        </w:tc>
        <w:tc>
          <w:tcPr>
            <w:tcW w:w="0" w:type="auto"/>
            <w:tcBorders>
              <w:top w:val="nil"/>
              <w:left w:val="nil"/>
              <w:bottom w:val="nil"/>
              <w:right w:val="nil"/>
            </w:tcBorders>
            <w:shd w:val="clear" w:color="000000" w:fill="FDE9D9"/>
            <w:noWrap/>
            <w:vAlign w:val="bottom"/>
            <w:hideMark/>
          </w:tcPr>
          <w:p w14:paraId="449B2683"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27 %</w:t>
            </w:r>
          </w:p>
        </w:tc>
        <w:tc>
          <w:tcPr>
            <w:tcW w:w="0" w:type="auto"/>
            <w:tcBorders>
              <w:top w:val="nil"/>
              <w:left w:val="nil"/>
              <w:bottom w:val="nil"/>
              <w:right w:val="nil"/>
            </w:tcBorders>
            <w:shd w:val="clear" w:color="000000" w:fill="FDE9D9"/>
            <w:noWrap/>
            <w:vAlign w:val="bottom"/>
            <w:hideMark/>
          </w:tcPr>
          <w:p w14:paraId="0F2142EA"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27 %</w:t>
            </w:r>
          </w:p>
        </w:tc>
        <w:tc>
          <w:tcPr>
            <w:tcW w:w="0" w:type="auto"/>
            <w:tcBorders>
              <w:top w:val="nil"/>
              <w:left w:val="nil"/>
              <w:bottom w:val="nil"/>
              <w:right w:val="nil"/>
            </w:tcBorders>
            <w:shd w:val="clear" w:color="000000" w:fill="FDE9D9"/>
            <w:noWrap/>
            <w:vAlign w:val="bottom"/>
            <w:hideMark/>
          </w:tcPr>
          <w:p w14:paraId="0A10BDE3"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27 %</w:t>
            </w:r>
          </w:p>
        </w:tc>
      </w:tr>
      <w:tr w:rsidR="00251B46" w:rsidRPr="00C3192D" w14:paraId="3000611F" w14:textId="77777777" w:rsidTr="00BD6882">
        <w:trPr>
          <w:trHeight w:val="288"/>
        </w:trPr>
        <w:tc>
          <w:tcPr>
            <w:tcW w:w="0" w:type="auto"/>
            <w:tcBorders>
              <w:top w:val="nil"/>
              <w:left w:val="nil"/>
              <w:bottom w:val="nil"/>
              <w:right w:val="nil"/>
            </w:tcBorders>
            <w:shd w:val="clear" w:color="auto" w:fill="auto"/>
            <w:noWrap/>
            <w:vAlign w:val="bottom"/>
            <w:hideMark/>
          </w:tcPr>
          <w:p w14:paraId="31EC591C" w14:textId="77777777" w:rsidR="00251B46" w:rsidRPr="00C3192D" w:rsidRDefault="00251B46" w:rsidP="00BD6882">
            <w:pPr>
              <w:keepNext/>
              <w:keepLines/>
              <w:spacing w:after="0" w:line="240" w:lineRule="auto"/>
              <w:jc w:val="right"/>
              <w:rPr>
                <w:rFonts w:eastAsia="Times New Roman" w:cs="Calibri"/>
                <w:color w:val="000000"/>
                <w:lang w:val="en-GB" w:eastAsia="en-GB"/>
              </w:rPr>
            </w:pPr>
          </w:p>
        </w:tc>
        <w:tc>
          <w:tcPr>
            <w:tcW w:w="0" w:type="auto"/>
            <w:tcBorders>
              <w:top w:val="nil"/>
              <w:left w:val="nil"/>
              <w:bottom w:val="nil"/>
              <w:right w:val="nil"/>
            </w:tcBorders>
            <w:shd w:val="clear" w:color="auto" w:fill="auto"/>
            <w:noWrap/>
            <w:vAlign w:val="bottom"/>
            <w:hideMark/>
          </w:tcPr>
          <w:p w14:paraId="53235266" w14:textId="77777777" w:rsidR="00251B46" w:rsidRPr="00C3192D" w:rsidRDefault="00251B46" w:rsidP="00BD6882">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0D1CFAFC" w14:textId="77777777" w:rsidR="00251B46" w:rsidRPr="00C3192D" w:rsidRDefault="00251B46" w:rsidP="00BD6882">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2BD5468D" w14:textId="77777777" w:rsidR="00251B46" w:rsidRPr="00C3192D" w:rsidRDefault="00251B46" w:rsidP="00BD6882">
            <w:pPr>
              <w:keepNext/>
              <w:keepLines/>
              <w:spacing w:after="0" w:line="240" w:lineRule="auto"/>
              <w:rPr>
                <w:rFonts w:ascii="Times New Roman" w:eastAsia="Times New Roman" w:hAnsi="Times New Roman"/>
                <w:sz w:val="20"/>
                <w:szCs w:val="20"/>
                <w:lang w:val="en-GB" w:eastAsia="en-GB"/>
              </w:rPr>
            </w:pPr>
          </w:p>
        </w:tc>
      </w:tr>
      <w:tr w:rsidR="00251B46" w:rsidRPr="00C3192D" w14:paraId="196D44BD" w14:textId="77777777" w:rsidTr="00BD6882">
        <w:trPr>
          <w:trHeight w:val="312"/>
        </w:trPr>
        <w:tc>
          <w:tcPr>
            <w:tcW w:w="0" w:type="auto"/>
            <w:tcBorders>
              <w:top w:val="nil"/>
              <w:left w:val="nil"/>
              <w:bottom w:val="nil"/>
              <w:right w:val="nil"/>
            </w:tcBorders>
            <w:shd w:val="clear" w:color="auto" w:fill="auto"/>
            <w:noWrap/>
            <w:vAlign w:val="bottom"/>
            <w:hideMark/>
          </w:tcPr>
          <w:p w14:paraId="199AAA32" w14:textId="77777777" w:rsidR="00251B46" w:rsidRPr="00C3192D" w:rsidRDefault="00251B46" w:rsidP="00BD6882">
            <w:pPr>
              <w:keepNext/>
              <w:keepLines/>
              <w:spacing w:after="0" w:line="240" w:lineRule="auto"/>
              <w:rPr>
                <w:rFonts w:eastAsia="Times New Roman" w:cs="Calibri"/>
                <w:b/>
                <w:bCs/>
                <w:color w:val="000000"/>
                <w:lang w:val="en-GB" w:eastAsia="en-GB"/>
              </w:rPr>
            </w:pPr>
            <w:r w:rsidRPr="00C3192D">
              <w:rPr>
                <w:rFonts w:eastAsia="Times New Roman" w:cs="Calibri"/>
                <w:b/>
                <w:bCs/>
                <w:color w:val="000000"/>
                <w:lang w:val="en-GB" w:eastAsia="en-GB"/>
              </w:rPr>
              <w:t>Tuotteen määrä kg vuodessa</w:t>
            </w:r>
          </w:p>
        </w:tc>
        <w:tc>
          <w:tcPr>
            <w:tcW w:w="0" w:type="auto"/>
            <w:tcBorders>
              <w:top w:val="nil"/>
              <w:left w:val="nil"/>
              <w:bottom w:val="nil"/>
              <w:right w:val="nil"/>
            </w:tcBorders>
            <w:shd w:val="clear" w:color="auto" w:fill="auto"/>
            <w:noWrap/>
            <w:vAlign w:val="bottom"/>
            <w:hideMark/>
          </w:tcPr>
          <w:p w14:paraId="5D800206"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4 730 400</w:t>
            </w:r>
          </w:p>
        </w:tc>
        <w:tc>
          <w:tcPr>
            <w:tcW w:w="0" w:type="auto"/>
            <w:tcBorders>
              <w:top w:val="nil"/>
              <w:left w:val="nil"/>
              <w:bottom w:val="nil"/>
              <w:right w:val="nil"/>
            </w:tcBorders>
            <w:shd w:val="clear" w:color="auto" w:fill="auto"/>
            <w:noWrap/>
            <w:vAlign w:val="bottom"/>
            <w:hideMark/>
          </w:tcPr>
          <w:p w14:paraId="12DA936C"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1 576 800</w:t>
            </w:r>
          </w:p>
        </w:tc>
        <w:tc>
          <w:tcPr>
            <w:tcW w:w="0" w:type="auto"/>
            <w:tcBorders>
              <w:top w:val="nil"/>
              <w:left w:val="nil"/>
              <w:bottom w:val="nil"/>
              <w:right w:val="nil"/>
            </w:tcBorders>
            <w:shd w:val="clear" w:color="auto" w:fill="auto"/>
            <w:noWrap/>
            <w:vAlign w:val="bottom"/>
            <w:hideMark/>
          </w:tcPr>
          <w:p w14:paraId="665657A5"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540 000</w:t>
            </w:r>
          </w:p>
        </w:tc>
      </w:tr>
      <w:tr w:rsidR="00251B46" w:rsidRPr="00C3192D" w14:paraId="06C8979F" w14:textId="77777777" w:rsidTr="00BD6882">
        <w:trPr>
          <w:trHeight w:val="288"/>
        </w:trPr>
        <w:tc>
          <w:tcPr>
            <w:tcW w:w="0" w:type="auto"/>
            <w:tcBorders>
              <w:top w:val="nil"/>
              <w:left w:val="nil"/>
              <w:bottom w:val="single" w:sz="4" w:space="0" w:color="auto"/>
              <w:right w:val="nil"/>
            </w:tcBorders>
            <w:shd w:val="clear" w:color="auto" w:fill="auto"/>
            <w:noWrap/>
            <w:vAlign w:val="bottom"/>
            <w:hideMark/>
          </w:tcPr>
          <w:p w14:paraId="0FF2BA70" w14:textId="77777777" w:rsidR="00251B46" w:rsidRPr="00C3192D" w:rsidRDefault="00251B46" w:rsidP="00BD6882">
            <w:pPr>
              <w:keepNext/>
              <w:keepLines/>
              <w:spacing w:after="0" w:line="240" w:lineRule="auto"/>
              <w:rPr>
                <w:rFonts w:eastAsia="Times New Roman" w:cs="Calibri"/>
                <w:b/>
                <w:bCs/>
                <w:color w:val="000000"/>
                <w:lang w:val="en-GB" w:eastAsia="en-GB"/>
              </w:rPr>
            </w:pPr>
            <w:r w:rsidRPr="00C3192D">
              <w:rPr>
                <w:rFonts w:eastAsia="Times New Roman" w:cs="Calibri"/>
                <w:b/>
                <w:bCs/>
                <w:color w:val="000000"/>
                <w:lang w:val="en-GB" w:eastAsia="en-GB"/>
              </w:rPr>
              <w:t>Tuotteen myyntihinta €/kg, alviton</w:t>
            </w:r>
          </w:p>
        </w:tc>
        <w:tc>
          <w:tcPr>
            <w:tcW w:w="0" w:type="auto"/>
            <w:tcBorders>
              <w:top w:val="nil"/>
              <w:left w:val="nil"/>
              <w:bottom w:val="single" w:sz="4" w:space="0" w:color="auto"/>
              <w:right w:val="nil"/>
            </w:tcBorders>
            <w:shd w:val="clear" w:color="000000" w:fill="FDE9D9"/>
            <w:noWrap/>
            <w:vAlign w:val="bottom"/>
            <w:hideMark/>
          </w:tcPr>
          <w:p w14:paraId="6DE721DE"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2,15</w:t>
            </w:r>
          </w:p>
        </w:tc>
        <w:tc>
          <w:tcPr>
            <w:tcW w:w="0" w:type="auto"/>
            <w:tcBorders>
              <w:top w:val="nil"/>
              <w:left w:val="nil"/>
              <w:bottom w:val="single" w:sz="4" w:space="0" w:color="auto"/>
              <w:right w:val="nil"/>
            </w:tcBorders>
            <w:shd w:val="clear" w:color="000000" w:fill="FDE9D9"/>
            <w:noWrap/>
            <w:vAlign w:val="bottom"/>
            <w:hideMark/>
          </w:tcPr>
          <w:p w14:paraId="570B30EA"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2,15</w:t>
            </w:r>
          </w:p>
        </w:tc>
        <w:tc>
          <w:tcPr>
            <w:tcW w:w="0" w:type="auto"/>
            <w:tcBorders>
              <w:top w:val="nil"/>
              <w:left w:val="nil"/>
              <w:bottom w:val="single" w:sz="4" w:space="0" w:color="auto"/>
              <w:right w:val="nil"/>
            </w:tcBorders>
            <w:shd w:val="clear" w:color="000000" w:fill="FDE9D9"/>
            <w:noWrap/>
            <w:vAlign w:val="bottom"/>
            <w:hideMark/>
          </w:tcPr>
          <w:p w14:paraId="6360772B"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2,15</w:t>
            </w:r>
          </w:p>
        </w:tc>
      </w:tr>
      <w:tr w:rsidR="00251B46" w:rsidRPr="00C3192D" w14:paraId="056FD1C5" w14:textId="77777777" w:rsidTr="00BD6882">
        <w:trPr>
          <w:trHeight w:val="288"/>
        </w:trPr>
        <w:tc>
          <w:tcPr>
            <w:tcW w:w="0" w:type="auto"/>
            <w:tcBorders>
              <w:top w:val="nil"/>
              <w:left w:val="nil"/>
              <w:bottom w:val="nil"/>
              <w:right w:val="nil"/>
            </w:tcBorders>
            <w:shd w:val="clear" w:color="auto" w:fill="auto"/>
            <w:noWrap/>
            <w:vAlign w:val="bottom"/>
            <w:hideMark/>
          </w:tcPr>
          <w:p w14:paraId="586D70EC" w14:textId="77777777" w:rsidR="00251B46" w:rsidRPr="00C3192D" w:rsidRDefault="00251B46" w:rsidP="00BD6882">
            <w:pPr>
              <w:keepNext/>
              <w:keepLines/>
              <w:spacing w:after="0" w:line="240" w:lineRule="auto"/>
              <w:rPr>
                <w:rFonts w:eastAsia="Times New Roman" w:cs="Calibri"/>
                <w:b/>
                <w:bCs/>
                <w:color w:val="000000"/>
                <w:lang w:val="en-GB" w:eastAsia="en-GB"/>
              </w:rPr>
            </w:pPr>
            <w:r w:rsidRPr="00C3192D">
              <w:rPr>
                <w:rFonts w:eastAsia="Times New Roman" w:cs="Calibri"/>
                <w:b/>
                <w:bCs/>
                <w:color w:val="000000"/>
                <w:lang w:val="en-GB" w:eastAsia="en-GB"/>
              </w:rPr>
              <w:t>Myyntitulot € vuodessa</w:t>
            </w:r>
          </w:p>
        </w:tc>
        <w:tc>
          <w:tcPr>
            <w:tcW w:w="0" w:type="auto"/>
            <w:tcBorders>
              <w:top w:val="nil"/>
              <w:left w:val="nil"/>
              <w:bottom w:val="nil"/>
              <w:right w:val="nil"/>
            </w:tcBorders>
            <w:shd w:val="clear" w:color="auto" w:fill="auto"/>
            <w:noWrap/>
            <w:vAlign w:val="bottom"/>
            <w:hideMark/>
          </w:tcPr>
          <w:p w14:paraId="7991F67B"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10 170 360</w:t>
            </w:r>
          </w:p>
        </w:tc>
        <w:tc>
          <w:tcPr>
            <w:tcW w:w="0" w:type="auto"/>
            <w:tcBorders>
              <w:top w:val="nil"/>
              <w:left w:val="nil"/>
              <w:bottom w:val="nil"/>
              <w:right w:val="nil"/>
            </w:tcBorders>
            <w:shd w:val="clear" w:color="auto" w:fill="auto"/>
            <w:noWrap/>
            <w:vAlign w:val="bottom"/>
            <w:hideMark/>
          </w:tcPr>
          <w:p w14:paraId="6FA9CA56"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3 390 120</w:t>
            </w:r>
          </w:p>
        </w:tc>
        <w:tc>
          <w:tcPr>
            <w:tcW w:w="0" w:type="auto"/>
            <w:tcBorders>
              <w:top w:val="nil"/>
              <w:left w:val="nil"/>
              <w:bottom w:val="nil"/>
              <w:right w:val="nil"/>
            </w:tcBorders>
            <w:shd w:val="clear" w:color="auto" w:fill="auto"/>
            <w:noWrap/>
            <w:vAlign w:val="bottom"/>
            <w:hideMark/>
          </w:tcPr>
          <w:p w14:paraId="5FC4369B"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1 161 000</w:t>
            </w:r>
          </w:p>
        </w:tc>
      </w:tr>
      <w:tr w:rsidR="00251B46" w:rsidRPr="00C3192D" w14:paraId="00FE202C" w14:textId="77777777" w:rsidTr="00BD6882">
        <w:trPr>
          <w:trHeight w:val="288"/>
        </w:trPr>
        <w:tc>
          <w:tcPr>
            <w:tcW w:w="0" w:type="auto"/>
            <w:tcBorders>
              <w:top w:val="nil"/>
              <w:left w:val="nil"/>
              <w:bottom w:val="nil"/>
              <w:right w:val="nil"/>
            </w:tcBorders>
            <w:shd w:val="clear" w:color="auto" w:fill="auto"/>
            <w:noWrap/>
            <w:vAlign w:val="bottom"/>
            <w:hideMark/>
          </w:tcPr>
          <w:p w14:paraId="2DCF36E7" w14:textId="77777777" w:rsidR="00251B46" w:rsidRPr="00C3192D" w:rsidRDefault="00251B46" w:rsidP="00BD6882">
            <w:pPr>
              <w:keepNext/>
              <w:keepLines/>
              <w:spacing w:after="0" w:line="240" w:lineRule="auto"/>
              <w:jc w:val="right"/>
              <w:rPr>
                <w:rFonts w:eastAsia="Times New Roman" w:cs="Calibri"/>
                <w:color w:val="000000"/>
                <w:lang w:val="en-GB" w:eastAsia="en-GB"/>
              </w:rPr>
            </w:pPr>
          </w:p>
        </w:tc>
        <w:tc>
          <w:tcPr>
            <w:tcW w:w="0" w:type="auto"/>
            <w:tcBorders>
              <w:top w:val="nil"/>
              <w:left w:val="nil"/>
              <w:bottom w:val="nil"/>
              <w:right w:val="nil"/>
            </w:tcBorders>
            <w:shd w:val="clear" w:color="auto" w:fill="auto"/>
            <w:noWrap/>
            <w:vAlign w:val="bottom"/>
            <w:hideMark/>
          </w:tcPr>
          <w:p w14:paraId="017A0893" w14:textId="77777777" w:rsidR="00251B46" w:rsidRPr="00C3192D" w:rsidRDefault="00251B46" w:rsidP="00BD6882">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41A79BE9" w14:textId="77777777" w:rsidR="00251B46" w:rsidRPr="00C3192D" w:rsidRDefault="00251B46" w:rsidP="00BD6882">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56150F70" w14:textId="77777777" w:rsidR="00251B46" w:rsidRPr="00C3192D" w:rsidRDefault="00251B46" w:rsidP="00BD6882">
            <w:pPr>
              <w:keepNext/>
              <w:keepLines/>
              <w:spacing w:after="0" w:line="240" w:lineRule="auto"/>
              <w:rPr>
                <w:rFonts w:ascii="Times New Roman" w:eastAsia="Times New Roman" w:hAnsi="Times New Roman"/>
                <w:sz w:val="20"/>
                <w:szCs w:val="20"/>
                <w:lang w:val="en-GB" w:eastAsia="en-GB"/>
              </w:rPr>
            </w:pPr>
          </w:p>
        </w:tc>
      </w:tr>
      <w:tr w:rsidR="00251B46" w:rsidRPr="00C3192D" w14:paraId="1118A1F5" w14:textId="77777777" w:rsidTr="00BD6882">
        <w:trPr>
          <w:trHeight w:val="288"/>
        </w:trPr>
        <w:tc>
          <w:tcPr>
            <w:tcW w:w="0" w:type="auto"/>
            <w:tcBorders>
              <w:top w:val="nil"/>
              <w:left w:val="nil"/>
              <w:bottom w:val="nil"/>
              <w:right w:val="nil"/>
            </w:tcBorders>
            <w:shd w:val="clear" w:color="auto" w:fill="auto"/>
            <w:noWrap/>
            <w:vAlign w:val="bottom"/>
            <w:hideMark/>
          </w:tcPr>
          <w:p w14:paraId="3024DB5A" w14:textId="77777777" w:rsidR="00251B46" w:rsidRPr="00C3192D" w:rsidRDefault="00251B46" w:rsidP="00BD6882">
            <w:pPr>
              <w:keepNext/>
              <w:keepLines/>
              <w:spacing w:after="0" w:line="240" w:lineRule="auto"/>
              <w:rPr>
                <w:rFonts w:eastAsia="Times New Roman" w:cs="Calibri"/>
                <w:b/>
                <w:bCs/>
                <w:color w:val="000000"/>
                <w:lang w:val="en-GB" w:eastAsia="en-GB"/>
              </w:rPr>
            </w:pPr>
            <w:r w:rsidRPr="00C3192D">
              <w:rPr>
                <w:rFonts w:eastAsia="Times New Roman" w:cs="Calibri"/>
                <w:b/>
                <w:bCs/>
                <w:color w:val="000000"/>
                <w:lang w:val="en-GB" w:eastAsia="en-GB"/>
              </w:rPr>
              <w:t>Myyntitulot - Raaka-ainekustannus =</w:t>
            </w:r>
          </w:p>
        </w:tc>
        <w:tc>
          <w:tcPr>
            <w:tcW w:w="0" w:type="auto"/>
            <w:tcBorders>
              <w:top w:val="nil"/>
              <w:left w:val="nil"/>
              <w:bottom w:val="nil"/>
              <w:right w:val="nil"/>
            </w:tcBorders>
            <w:shd w:val="clear" w:color="auto" w:fill="auto"/>
            <w:noWrap/>
            <w:vAlign w:val="bottom"/>
            <w:hideMark/>
          </w:tcPr>
          <w:p w14:paraId="10FFDB59" w14:textId="77777777" w:rsidR="00251B46" w:rsidRPr="00C3192D" w:rsidRDefault="00251B46" w:rsidP="00BD6882">
            <w:pPr>
              <w:keepNext/>
              <w:keepLines/>
              <w:spacing w:after="0" w:line="240" w:lineRule="auto"/>
              <w:rPr>
                <w:rFonts w:eastAsia="Times New Roman" w:cs="Calibri"/>
                <w:b/>
                <w:bCs/>
                <w:color w:val="000000"/>
                <w:lang w:val="en-GB" w:eastAsia="en-GB"/>
              </w:rPr>
            </w:pPr>
          </w:p>
        </w:tc>
        <w:tc>
          <w:tcPr>
            <w:tcW w:w="0" w:type="auto"/>
            <w:tcBorders>
              <w:top w:val="nil"/>
              <w:left w:val="nil"/>
              <w:bottom w:val="nil"/>
              <w:right w:val="nil"/>
            </w:tcBorders>
            <w:shd w:val="clear" w:color="auto" w:fill="auto"/>
            <w:noWrap/>
            <w:vAlign w:val="bottom"/>
            <w:hideMark/>
          </w:tcPr>
          <w:p w14:paraId="428EA788" w14:textId="77777777" w:rsidR="00251B46" w:rsidRPr="00C3192D" w:rsidRDefault="00251B46" w:rsidP="00BD6882">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75BDE575" w14:textId="77777777" w:rsidR="00251B46" w:rsidRPr="00C3192D" w:rsidRDefault="00251B46" w:rsidP="00BD6882">
            <w:pPr>
              <w:keepNext/>
              <w:keepLines/>
              <w:spacing w:after="0" w:line="240" w:lineRule="auto"/>
              <w:rPr>
                <w:rFonts w:ascii="Times New Roman" w:eastAsia="Times New Roman" w:hAnsi="Times New Roman"/>
                <w:sz w:val="20"/>
                <w:szCs w:val="20"/>
                <w:lang w:val="en-GB" w:eastAsia="en-GB"/>
              </w:rPr>
            </w:pPr>
          </w:p>
        </w:tc>
      </w:tr>
      <w:tr w:rsidR="00251B46" w:rsidRPr="00C3192D" w14:paraId="4AD476C0" w14:textId="77777777" w:rsidTr="00BD6882">
        <w:trPr>
          <w:trHeight w:val="288"/>
        </w:trPr>
        <w:tc>
          <w:tcPr>
            <w:tcW w:w="0" w:type="auto"/>
            <w:tcBorders>
              <w:top w:val="nil"/>
              <w:left w:val="nil"/>
              <w:bottom w:val="nil"/>
              <w:right w:val="nil"/>
            </w:tcBorders>
            <w:shd w:val="clear" w:color="auto" w:fill="auto"/>
            <w:noWrap/>
            <w:vAlign w:val="bottom"/>
            <w:hideMark/>
          </w:tcPr>
          <w:p w14:paraId="7909EF92" w14:textId="77777777" w:rsidR="00251B46" w:rsidRPr="00C3192D" w:rsidRDefault="00251B46" w:rsidP="00BD6882">
            <w:pPr>
              <w:keepNext/>
              <w:keepLines/>
              <w:spacing w:after="0" w:line="240" w:lineRule="auto"/>
              <w:rPr>
                <w:rFonts w:eastAsia="Times New Roman" w:cs="Calibri"/>
                <w:b/>
                <w:bCs/>
                <w:color w:val="000000"/>
                <w:lang w:val="en-GB" w:eastAsia="en-GB"/>
              </w:rPr>
            </w:pPr>
            <w:r w:rsidRPr="00C3192D">
              <w:rPr>
                <w:rFonts w:eastAsia="Times New Roman" w:cs="Calibri"/>
                <w:b/>
                <w:bCs/>
                <w:color w:val="000000"/>
                <w:lang w:val="en-GB" w:eastAsia="en-GB"/>
              </w:rPr>
              <w:t>Välitulos 1 (€ vuodessa)</w:t>
            </w:r>
          </w:p>
        </w:tc>
        <w:tc>
          <w:tcPr>
            <w:tcW w:w="0" w:type="auto"/>
            <w:tcBorders>
              <w:top w:val="nil"/>
              <w:left w:val="nil"/>
              <w:bottom w:val="nil"/>
              <w:right w:val="nil"/>
            </w:tcBorders>
            <w:shd w:val="clear" w:color="auto" w:fill="auto"/>
            <w:noWrap/>
            <w:vAlign w:val="bottom"/>
            <w:hideMark/>
          </w:tcPr>
          <w:p w14:paraId="0D389D64" w14:textId="77777777" w:rsidR="00251B46" w:rsidRPr="00C3192D" w:rsidRDefault="00251B46" w:rsidP="00BD6882">
            <w:pPr>
              <w:keepNext/>
              <w:keepLines/>
              <w:spacing w:after="0" w:line="240" w:lineRule="auto"/>
              <w:jc w:val="right"/>
              <w:rPr>
                <w:rFonts w:eastAsia="Times New Roman" w:cs="Calibri"/>
                <w:b/>
                <w:bCs/>
                <w:color w:val="000000"/>
                <w:lang w:val="en-GB" w:eastAsia="en-GB"/>
              </w:rPr>
            </w:pPr>
            <w:r w:rsidRPr="00C3192D">
              <w:rPr>
                <w:rFonts w:eastAsia="Times New Roman" w:cs="Calibri"/>
                <w:b/>
                <w:bCs/>
                <w:color w:val="000000"/>
                <w:lang w:val="en-GB" w:eastAsia="en-GB"/>
              </w:rPr>
              <w:t xml:space="preserve">5 790 360 </w:t>
            </w:r>
          </w:p>
        </w:tc>
        <w:tc>
          <w:tcPr>
            <w:tcW w:w="0" w:type="auto"/>
            <w:tcBorders>
              <w:top w:val="nil"/>
              <w:left w:val="nil"/>
              <w:bottom w:val="nil"/>
              <w:right w:val="nil"/>
            </w:tcBorders>
            <w:shd w:val="clear" w:color="auto" w:fill="auto"/>
            <w:noWrap/>
            <w:vAlign w:val="bottom"/>
            <w:hideMark/>
          </w:tcPr>
          <w:p w14:paraId="4FFAC7CA" w14:textId="77777777" w:rsidR="00251B46" w:rsidRPr="00C3192D" w:rsidRDefault="00251B46" w:rsidP="00BD6882">
            <w:pPr>
              <w:keepNext/>
              <w:keepLines/>
              <w:spacing w:after="0" w:line="240" w:lineRule="auto"/>
              <w:jc w:val="right"/>
              <w:rPr>
                <w:rFonts w:eastAsia="Times New Roman" w:cs="Calibri"/>
                <w:b/>
                <w:bCs/>
                <w:color w:val="000000"/>
                <w:lang w:val="en-GB" w:eastAsia="en-GB"/>
              </w:rPr>
            </w:pPr>
            <w:r w:rsidRPr="00C3192D">
              <w:rPr>
                <w:rFonts w:eastAsia="Times New Roman" w:cs="Calibri"/>
                <w:b/>
                <w:bCs/>
                <w:color w:val="000000"/>
                <w:lang w:val="en-GB" w:eastAsia="en-GB"/>
              </w:rPr>
              <w:t xml:space="preserve">1 930 120 </w:t>
            </w:r>
          </w:p>
        </w:tc>
        <w:tc>
          <w:tcPr>
            <w:tcW w:w="0" w:type="auto"/>
            <w:tcBorders>
              <w:top w:val="nil"/>
              <w:left w:val="nil"/>
              <w:bottom w:val="nil"/>
              <w:right w:val="nil"/>
            </w:tcBorders>
            <w:shd w:val="clear" w:color="auto" w:fill="auto"/>
            <w:noWrap/>
            <w:vAlign w:val="bottom"/>
            <w:hideMark/>
          </w:tcPr>
          <w:p w14:paraId="62CF6EA4" w14:textId="77777777" w:rsidR="00251B46" w:rsidRPr="00C3192D" w:rsidRDefault="00251B46" w:rsidP="00BD6882">
            <w:pPr>
              <w:keepNext/>
              <w:keepLines/>
              <w:spacing w:after="0" w:line="240" w:lineRule="auto"/>
              <w:jc w:val="right"/>
              <w:rPr>
                <w:rFonts w:eastAsia="Times New Roman" w:cs="Calibri"/>
                <w:b/>
                <w:bCs/>
                <w:color w:val="000000"/>
                <w:lang w:val="en-GB" w:eastAsia="en-GB"/>
              </w:rPr>
            </w:pPr>
            <w:r w:rsidRPr="00C3192D">
              <w:rPr>
                <w:rFonts w:eastAsia="Times New Roman" w:cs="Calibri"/>
                <w:b/>
                <w:bCs/>
                <w:color w:val="000000"/>
                <w:lang w:val="en-GB" w:eastAsia="en-GB"/>
              </w:rPr>
              <w:t xml:space="preserve">661 000 </w:t>
            </w:r>
          </w:p>
        </w:tc>
      </w:tr>
      <w:tr w:rsidR="00251B46" w:rsidRPr="00C3192D" w14:paraId="51C800ED" w14:textId="77777777" w:rsidTr="00BD6882">
        <w:trPr>
          <w:trHeight w:val="288"/>
        </w:trPr>
        <w:tc>
          <w:tcPr>
            <w:tcW w:w="0" w:type="auto"/>
            <w:tcBorders>
              <w:top w:val="nil"/>
              <w:left w:val="nil"/>
              <w:bottom w:val="nil"/>
              <w:right w:val="nil"/>
            </w:tcBorders>
            <w:shd w:val="clear" w:color="auto" w:fill="auto"/>
            <w:noWrap/>
            <w:vAlign w:val="bottom"/>
            <w:hideMark/>
          </w:tcPr>
          <w:p w14:paraId="53DC702D" w14:textId="77777777" w:rsidR="00251B46" w:rsidRPr="00C3192D" w:rsidRDefault="00251B46" w:rsidP="00BD6882">
            <w:pPr>
              <w:keepNext/>
              <w:keepLines/>
              <w:spacing w:after="0" w:line="240" w:lineRule="auto"/>
              <w:jc w:val="right"/>
              <w:rPr>
                <w:rFonts w:eastAsia="Times New Roman" w:cs="Calibri"/>
                <w:b/>
                <w:bCs/>
                <w:color w:val="000000"/>
                <w:lang w:val="en-GB" w:eastAsia="en-GB"/>
              </w:rPr>
            </w:pPr>
          </w:p>
        </w:tc>
        <w:tc>
          <w:tcPr>
            <w:tcW w:w="0" w:type="auto"/>
            <w:tcBorders>
              <w:top w:val="nil"/>
              <w:left w:val="nil"/>
              <w:bottom w:val="nil"/>
              <w:right w:val="nil"/>
            </w:tcBorders>
            <w:shd w:val="clear" w:color="auto" w:fill="auto"/>
            <w:noWrap/>
            <w:vAlign w:val="bottom"/>
            <w:hideMark/>
          </w:tcPr>
          <w:p w14:paraId="4AC852AD" w14:textId="77777777" w:rsidR="00251B46" w:rsidRPr="00C3192D" w:rsidRDefault="00251B46" w:rsidP="00BD6882">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02189902" w14:textId="77777777" w:rsidR="00251B46" w:rsidRPr="00C3192D" w:rsidRDefault="00251B46" w:rsidP="00BD6882">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04B29342" w14:textId="77777777" w:rsidR="00251B46" w:rsidRPr="00C3192D" w:rsidRDefault="00251B46" w:rsidP="00BD6882">
            <w:pPr>
              <w:keepNext/>
              <w:keepLines/>
              <w:spacing w:after="0" w:line="240" w:lineRule="auto"/>
              <w:rPr>
                <w:rFonts w:ascii="Times New Roman" w:eastAsia="Times New Roman" w:hAnsi="Times New Roman"/>
                <w:sz w:val="20"/>
                <w:szCs w:val="20"/>
                <w:lang w:val="en-GB" w:eastAsia="en-GB"/>
              </w:rPr>
            </w:pPr>
          </w:p>
        </w:tc>
      </w:tr>
      <w:tr w:rsidR="00251B46" w:rsidRPr="00C3192D" w14:paraId="50F11FDA" w14:textId="77777777" w:rsidTr="00BD6882">
        <w:trPr>
          <w:trHeight w:val="288"/>
        </w:trPr>
        <w:tc>
          <w:tcPr>
            <w:tcW w:w="0" w:type="auto"/>
            <w:tcBorders>
              <w:top w:val="nil"/>
              <w:left w:val="nil"/>
              <w:bottom w:val="nil"/>
              <w:right w:val="nil"/>
            </w:tcBorders>
            <w:shd w:val="clear" w:color="auto" w:fill="auto"/>
            <w:noWrap/>
            <w:vAlign w:val="bottom"/>
            <w:hideMark/>
          </w:tcPr>
          <w:p w14:paraId="00D86C8B" w14:textId="77777777" w:rsidR="00251B46" w:rsidRPr="00C3192D" w:rsidRDefault="00251B46" w:rsidP="00BD6882">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09C8BCA2" w14:textId="77777777" w:rsidR="00251B46" w:rsidRPr="00C3192D" w:rsidRDefault="00251B46" w:rsidP="00BD6882">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74F945CD" w14:textId="77777777" w:rsidR="00251B46" w:rsidRPr="00C3192D" w:rsidRDefault="00251B46" w:rsidP="00BD6882">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19F7C299" w14:textId="77777777" w:rsidR="00251B46" w:rsidRPr="00C3192D" w:rsidRDefault="00251B46" w:rsidP="00BD6882">
            <w:pPr>
              <w:keepNext/>
              <w:keepLines/>
              <w:spacing w:after="0" w:line="240" w:lineRule="auto"/>
              <w:rPr>
                <w:rFonts w:ascii="Times New Roman" w:eastAsia="Times New Roman" w:hAnsi="Times New Roman"/>
                <w:sz w:val="20"/>
                <w:szCs w:val="20"/>
                <w:lang w:val="en-GB" w:eastAsia="en-GB"/>
              </w:rPr>
            </w:pPr>
          </w:p>
        </w:tc>
      </w:tr>
      <w:tr w:rsidR="00251B46" w:rsidRPr="00C3192D" w14:paraId="2933BFE8" w14:textId="77777777" w:rsidTr="00BD6882">
        <w:trPr>
          <w:trHeight w:val="360"/>
        </w:trPr>
        <w:tc>
          <w:tcPr>
            <w:tcW w:w="0" w:type="auto"/>
            <w:tcBorders>
              <w:top w:val="nil"/>
              <w:left w:val="nil"/>
              <w:bottom w:val="nil"/>
              <w:right w:val="nil"/>
            </w:tcBorders>
            <w:shd w:val="clear" w:color="auto" w:fill="auto"/>
            <w:noWrap/>
            <w:vAlign w:val="bottom"/>
            <w:hideMark/>
          </w:tcPr>
          <w:p w14:paraId="4D5FD7D8" w14:textId="77777777" w:rsidR="00251B46" w:rsidRPr="00C3192D" w:rsidRDefault="00251B46" w:rsidP="00BD6882">
            <w:pPr>
              <w:keepNext/>
              <w:keepLines/>
              <w:spacing w:after="0" w:line="240" w:lineRule="auto"/>
              <w:rPr>
                <w:rFonts w:eastAsia="Times New Roman" w:cs="Calibri"/>
                <w:b/>
                <w:bCs/>
                <w:color w:val="000000"/>
                <w:sz w:val="28"/>
                <w:szCs w:val="28"/>
                <w:lang w:val="en-GB" w:eastAsia="en-GB"/>
              </w:rPr>
            </w:pPr>
            <w:r w:rsidRPr="00C3192D">
              <w:rPr>
                <w:rFonts w:eastAsia="Times New Roman" w:cs="Calibri"/>
                <w:b/>
                <w:bCs/>
                <w:color w:val="000000"/>
                <w:sz w:val="28"/>
                <w:szCs w:val="28"/>
                <w:lang w:val="en-GB" w:eastAsia="en-GB"/>
              </w:rPr>
              <w:t>VAIHE II</w:t>
            </w:r>
          </w:p>
        </w:tc>
        <w:tc>
          <w:tcPr>
            <w:tcW w:w="0" w:type="auto"/>
            <w:tcBorders>
              <w:top w:val="nil"/>
              <w:left w:val="nil"/>
              <w:bottom w:val="nil"/>
              <w:right w:val="nil"/>
            </w:tcBorders>
            <w:shd w:val="clear" w:color="auto" w:fill="auto"/>
            <w:noWrap/>
            <w:vAlign w:val="bottom"/>
            <w:hideMark/>
          </w:tcPr>
          <w:p w14:paraId="70E857A7" w14:textId="77777777" w:rsidR="00251B46" w:rsidRPr="002244F3" w:rsidRDefault="00251B46" w:rsidP="00BD6882">
            <w:pPr>
              <w:keepNext/>
              <w:keepLines/>
              <w:spacing w:after="0" w:line="240" w:lineRule="auto"/>
              <w:jc w:val="center"/>
              <w:rPr>
                <w:rFonts w:eastAsia="Times New Roman" w:cs="Calibri"/>
                <w:b/>
                <w:bCs/>
                <w:color w:val="000000"/>
                <w:sz w:val="20"/>
                <w:szCs w:val="20"/>
                <w:lang w:val="en-GB" w:eastAsia="en-GB"/>
              </w:rPr>
            </w:pPr>
            <w:r w:rsidRPr="002244F3">
              <w:rPr>
                <w:rFonts w:eastAsia="Times New Roman" w:cs="Calibri"/>
                <w:b/>
                <w:bCs/>
                <w:color w:val="000000"/>
                <w:sz w:val="20"/>
                <w:szCs w:val="20"/>
                <w:lang w:val="en-GB" w:eastAsia="en-GB"/>
              </w:rPr>
              <w:t>Suuri kapasiteetti</w:t>
            </w:r>
          </w:p>
        </w:tc>
        <w:tc>
          <w:tcPr>
            <w:tcW w:w="0" w:type="auto"/>
            <w:tcBorders>
              <w:top w:val="nil"/>
              <w:left w:val="nil"/>
              <w:bottom w:val="nil"/>
              <w:right w:val="nil"/>
            </w:tcBorders>
            <w:shd w:val="clear" w:color="auto" w:fill="auto"/>
            <w:noWrap/>
            <w:vAlign w:val="bottom"/>
            <w:hideMark/>
          </w:tcPr>
          <w:p w14:paraId="1C7787DF" w14:textId="77777777" w:rsidR="00251B46" w:rsidRPr="002244F3" w:rsidRDefault="00251B46" w:rsidP="00BD6882">
            <w:pPr>
              <w:keepNext/>
              <w:keepLines/>
              <w:spacing w:after="0" w:line="240" w:lineRule="auto"/>
              <w:jc w:val="center"/>
              <w:rPr>
                <w:rFonts w:eastAsia="Times New Roman" w:cs="Calibri"/>
                <w:b/>
                <w:bCs/>
                <w:color w:val="000000"/>
                <w:sz w:val="20"/>
                <w:szCs w:val="20"/>
                <w:lang w:val="en-GB" w:eastAsia="en-GB"/>
              </w:rPr>
            </w:pPr>
            <w:r w:rsidRPr="002244F3">
              <w:rPr>
                <w:rFonts w:eastAsia="Times New Roman" w:cs="Calibri"/>
                <w:b/>
                <w:bCs/>
                <w:color w:val="000000"/>
                <w:sz w:val="20"/>
                <w:szCs w:val="20"/>
                <w:lang w:val="en-GB" w:eastAsia="en-GB"/>
              </w:rPr>
              <w:t xml:space="preserve">Keskikokoinen </w:t>
            </w:r>
          </w:p>
        </w:tc>
        <w:tc>
          <w:tcPr>
            <w:tcW w:w="0" w:type="auto"/>
            <w:tcBorders>
              <w:top w:val="nil"/>
              <w:left w:val="nil"/>
              <w:bottom w:val="nil"/>
              <w:right w:val="nil"/>
            </w:tcBorders>
            <w:shd w:val="clear" w:color="auto" w:fill="auto"/>
            <w:noWrap/>
            <w:vAlign w:val="bottom"/>
            <w:hideMark/>
          </w:tcPr>
          <w:p w14:paraId="30A44690" w14:textId="77777777" w:rsidR="00251B46" w:rsidRPr="002244F3" w:rsidRDefault="00251B46" w:rsidP="00BD6882">
            <w:pPr>
              <w:keepNext/>
              <w:keepLines/>
              <w:spacing w:after="0" w:line="240" w:lineRule="auto"/>
              <w:jc w:val="center"/>
              <w:rPr>
                <w:rFonts w:eastAsia="Times New Roman" w:cs="Calibri"/>
                <w:b/>
                <w:bCs/>
                <w:color w:val="000000"/>
                <w:sz w:val="20"/>
                <w:szCs w:val="20"/>
                <w:lang w:val="en-GB" w:eastAsia="en-GB"/>
              </w:rPr>
            </w:pPr>
            <w:r w:rsidRPr="002244F3">
              <w:rPr>
                <w:rFonts w:eastAsia="Times New Roman" w:cs="Calibri"/>
                <w:b/>
                <w:bCs/>
                <w:color w:val="000000"/>
                <w:sz w:val="20"/>
                <w:szCs w:val="20"/>
                <w:lang w:val="en-GB" w:eastAsia="en-GB"/>
              </w:rPr>
              <w:t>Pieni kapasiteetti</w:t>
            </w:r>
          </w:p>
        </w:tc>
      </w:tr>
      <w:tr w:rsidR="00251B46" w:rsidRPr="00C3192D" w14:paraId="02F4E163" w14:textId="77777777" w:rsidTr="00BD6882">
        <w:trPr>
          <w:trHeight w:val="312"/>
        </w:trPr>
        <w:tc>
          <w:tcPr>
            <w:tcW w:w="0" w:type="auto"/>
            <w:tcBorders>
              <w:top w:val="nil"/>
              <w:left w:val="nil"/>
              <w:bottom w:val="nil"/>
              <w:right w:val="nil"/>
            </w:tcBorders>
            <w:shd w:val="clear" w:color="auto" w:fill="auto"/>
            <w:noWrap/>
            <w:vAlign w:val="bottom"/>
            <w:hideMark/>
          </w:tcPr>
          <w:p w14:paraId="4155E699" w14:textId="77777777" w:rsidR="00251B46" w:rsidRPr="00C3192D" w:rsidRDefault="00251B46" w:rsidP="00BD6882">
            <w:pPr>
              <w:keepNext/>
              <w:keepLines/>
              <w:spacing w:after="0" w:line="240" w:lineRule="auto"/>
              <w:rPr>
                <w:rFonts w:eastAsia="Times New Roman" w:cs="Calibri"/>
                <w:b/>
                <w:bCs/>
                <w:color w:val="000000"/>
                <w:lang w:val="en-GB" w:eastAsia="en-GB"/>
              </w:rPr>
            </w:pPr>
            <w:r w:rsidRPr="00C3192D">
              <w:rPr>
                <w:rFonts w:eastAsia="Times New Roman" w:cs="Calibri"/>
                <w:b/>
                <w:bCs/>
                <w:color w:val="000000"/>
                <w:lang w:val="en-GB" w:eastAsia="en-GB"/>
              </w:rPr>
              <w:t>Investoinnin arvo, €</w:t>
            </w:r>
          </w:p>
        </w:tc>
        <w:tc>
          <w:tcPr>
            <w:tcW w:w="0" w:type="auto"/>
            <w:tcBorders>
              <w:top w:val="nil"/>
              <w:left w:val="nil"/>
              <w:bottom w:val="nil"/>
              <w:right w:val="nil"/>
            </w:tcBorders>
            <w:shd w:val="clear" w:color="000000" w:fill="FDE9D9"/>
            <w:noWrap/>
            <w:vAlign w:val="bottom"/>
            <w:hideMark/>
          </w:tcPr>
          <w:p w14:paraId="177C41B8"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8 520 000</w:t>
            </w:r>
          </w:p>
        </w:tc>
        <w:tc>
          <w:tcPr>
            <w:tcW w:w="0" w:type="auto"/>
            <w:tcBorders>
              <w:top w:val="nil"/>
              <w:left w:val="nil"/>
              <w:bottom w:val="nil"/>
              <w:right w:val="nil"/>
            </w:tcBorders>
            <w:shd w:val="clear" w:color="000000" w:fill="FDE9D9"/>
            <w:noWrap/>
            <w:vAlign w:val="bottom"/>
            <w:hideMark/>
          </w:tcPr>
          <w:p w14:paraId="14F1E3EC"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6 080 000</w:t>
            </w:r>
          </w:p>
        </w:tc>
        <w:tc>
          <w:tcPr>
            <w:tcW w:w="0" w:type="auto"/>
            <w:tcBorders>
              <w:top w:val="nil"/>
              <w:left w:val="nil"/>
              <w:bottom w:val="nil"/>
              <w:right w:val="nil"/>
            </w:tcBorders>
            <w:shd w:val="clear" w:color="000000" w:fill="FDE9D9"/>
            <w:noWrap/>
            <w:vAlign w:val="bottom"/>
            <w:hideMark/>
          </w:tcPr>
          <w:p w14:paraId="1EC1916E"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4 640 000</w:t>
            </w:r>
          </w:p>
        </w:tc>
      </w:tr>
      <w:tr w:rsidR="00251B46" w:rsidRPr="00C3192D" w14:paraId="0B13B7CD" w14:textId="77777777" w:rsidTr="00BD6882">
        <w:trPr>
          <w:trHeight w:val="288"/>
        </w:trPr>
        <w:tc>
          <w:tcPr>
            <w:tcW w:w="0" w:type="auto"/>
            <w:tcBorders>
              <w:top w:val="nil"/>
              <w:left w:val="nil"/>
              <w:bottom w:val="nil"/>
              <w:right w:val="nil"/>
            </w:tcBorders>
            <w:shd w:val="clear" w:color="auto" w:fill="auto"/>
            <w:noWrap/>
            <w:vAlign w:val="bottom"/>
            <w:hideMark/>
          </w:tcPr>
          <w:p w14:paraId="07773DD4" w14:textId="77777777" w:rsidR="00251B46" w:rsidRPr="00C3192D" w:rsidRDefault="00251B46" w:rsidP="00BD6882">
            <w:pPr>
              <w:keepNext/>
              <w:keepLines/>
              <w:spacing w:after="0" w:line="240" w:lineRule="auto"/>
              <w:rPr>
                <w:rFonts w:eastAsia="Times New Roman" w:cs="Calibri"/>
                <w:b/>
                <w:bCs/>
                <w:color w:val="000000"/>
                <w:lang w:val="en-GB" w:eastAsia="en-GB"/>
              </w:rPr>
            </w:pPr>
            <w:r w:rsidRPr="00C3192D">
              <w:rPr>
                <w:rFonts w:eastAsia="Times New Roman" w:cs="Calibri"/>
                <w:b/>
                <w:bCs/>
                <w:color w:val="000000"/>
                <w:lang w:val="en-GB" w:eastAsia="en-GB"/>
              </w:rPr>
              <w:t>Tukiprosentti</w:t>
            </w:r>
          </w:p>
        </w:tc>
        <w:tc>
          <w:tcPr>
            <w:tcW w:w="0" w:type="auto"/>
            <w:tcBorders>
              <w:top w:val="nil"/>
              <w:left w:val="nil"/>
              <w:bottom w:val="nil"/>
              <w:right w:val="nil"/>
            </w:tcBorders>
            <w:shd w:val="clear" w:color="000000" w:fill="FDE9D9"/>
            <w:noWrap/>
            <w:vAlign w:val="bottom"/>
            <w:hideMark/>
          </w:tcPr>
          <w:p w14:paraId="048B9D9A"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20 %</w:t>
            </w:r>
          </w:p>
        </w:tc>
        <w:tc>
          <w:tcPr>
            <w:tcW w:w="0" w:type="auto"/>
            <w:tcBorders>
              <w:top w:val="nil"/>
              <w:left w:val="nil"/>
              <w:bottom w:val="nil"/>
              <w:right w:val="nil"/>
            </w:tcBorders>
            <w:shd w:val="clear" w:color="000000" w:fill="FDE9D9"/>
            <w:noWrap/>
            <w:vAlign w:val="bottom"/>
            <w:hideMark/>
          </w:tcPr>
          <w:p w14:paraId="7B29CE29"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20 %</w:t>
            </w:r>
          </w:p>
        </w:tc>
        <w:tc>
          <w:tcPr>
            <w:tcW w:w="0" w:type="auto"/>
            <w:tcBorders>
              <w:top w:val="nil"/>
              <w:left w:val="nil"/>
              <w:bottom w:val="nil"/>
              <w:right w:val="nil"/>
            </w:tcBorders>
            <w:shd w:val="clear" w:color="000000" w:fill="FDE9D9"/>
            <w:noWrap/>
            <w:vAlign w:val="bottom"/>
            <w:hideMark/>
          </w:tcPr>
          <w:p w14:paraId="0DD6F8CE"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20 %</w:t>
            </w:r>
          </w:p>
        </w:tc>
      </w:tr>
      <w:tr w:rsidR="00251B46" w:rsidRPr="00C3192D" w14:paraId="09EA6C3B" w14:textId="77777777" w:rsidTr="00BD6882">
        <w:trPr>
          <w:trHeight w:val="288"/>
        </w:trPr>
        <w:tc>
          <w:tcPr>
            <w:tcW w:w="0" w:type="auto"/>
            <w:tcBorders>
              <w:top w:val="nil"/>
              <w:left w:val="nil"/>
              <w:bottom w:val="nil"/>
              <w:right w:val="nil"/>
            </w:tcBorders>
            <w:shd w:val="clear" w:color="auto" w:fill="auto"/>
            <w:noWrap/>
            <w:vAlign w:val="bottom"/>
            <w:hideMark/>
          </w:tcPr>
          <w:p w14:paraId="0E7EF976" w14:textId="77777777" w:rsidR="00251B46" w:rsidRPr="00C3192D" w:rsidRDefault="00251B46" w:rsidP="00BD6882">
            <w:pPr>
              <w:keepNext/>
              <w:keepLines/>
              <w:spacing w:after="0" w:line="240" w:lineRule="auto"/>
              <w:rPr>
                <w:rFonts w:eastAsia="Times New Roman" w:cs="Calibri"/>
                <w:b/>
                <w:bCs/>
                <w:color w:val="000000"/>
                <w:lang w:val="en-GB" w:eastAsia="en-GB"/>
              </w:rPr>
            </w:pPr>
            <w:r w:rsidRPr="00C3192D">
              <w:rPr>
                <w:rFonts w:eastAsia="Times New Roman" w:cs="Calibri"/>
                <w:b/>
                <w:bCs/>
                <w:color w:val="000000"/>
                <w:lang w:val="en-GB" w:eastAsia="en-GB"/>
              </w:rPr>
              <w:t>Tuki €</w:t>
            </w:r>
          </w:p>
        </w:tc>
        <w:tc>
          <w:tcPr>
            <w:tcW w:w="0" w:type="auto"/>
            <w:tcBorders>
              <w:top w:val="nil"/>
              <w:left w:val="nil"/>
              <w:bottom w:val="nil"/>
              <w:right w:val="nil"/>
            </w:tcBorders>
            <w:shd w:val="clear" w:color="auto" w:fill="auto"/>
            <w:noWrap/>
            <w:vAlign w:val="bottom"/>
            <w:hideMark/>
          </w:tcPr>
          <w:p w14:paraId="3834CA02"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1 704 000</w:t>
            </w:r>
          </w:p>
        </w:tc>
        <w:tc>
          <w:tcPr>
            <w:tcW w:w="0" w:type="auto"/>
            <w:tcBorders>
              <w:top w:val="nil"/>
              <w:left w:val="nil"/>
              <w:bottom w:val="nil"/>
              <w:right w:val="nil"/>
            </w:tcBorders>
            <w:shd w:val="clear" w:color="auto" w:fill="auto"/>
            <w:noWrap/>
            <w:vAlign w:val="bottom"/>
            <w:hideMark/>
          </w:tcPr>
          <w:p w14:paraId="5C3673A9"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1 216 000</w:t>
            </w:r>
          </w:p>
        </w:tc>
        <w:tc>
          <w:tcPr>
            <w:tcW w:w="0" w:type="auto"/>
            <w:tcBorders>
              <w:top w:val="nil"/>
              <w:left w:val="nil"/>
              <w:bottom w:val="nil"/>
              <w:right w:val="nil"/>
            </w:tcBorders>
            <w:shd w:val="clear" w:color="auto" w:fill="auto"/>
            <w:noWrap/>
            <w:vAlign w:val="bottom"/>
            <w:hideMark/>
          </w:tcPr>
          <w:p w14:paraId="2FFFF86E"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928 000</w:t>
            </w:r>
          </w:p>
        </w:tc>
      </w:tr>
      <w:tr w:rsidR="00251B46" w:rsidRPr="00C3192D" w14:paraId="73B1E6E6" w14:textId="77777777" w:rsidTr="00BD6882">
        <w:trPr>
          <w:trHeight w:val="288"/>
        </w:trPr>
        <w:tc>
          <w:tcPr>
            <w:tcW w:w="0" w:type="auto"/>
            <w:tcBorders>
              <w:top w:val="nil"/>
              <w:left w:val="nil"/>
              <w:bottom w:val="nil"/>
              <w:right w:val="nil"/>
            </w:tcBorders>
            <w:shd w:val="clear" w:color="auto" w:fill="auto"/>
            <w:noWrap/>
            <w:vAlign w:val="bottom"/>
            <w:hideMark/>
          </w:tcPr>
          <w:p w14:paraId="0146C5DD" w14:textId="77777777" w:rsidR="00251B46" w:rsidRPr="00C3192D" w:rsidRDefault="00251B46" w:rsidP="00BD6882">
            <w:pPr>
              <w:keepNext/>
              <w:keepLines/>
              <w:spacing w:after="0" w:line="240" w:lineRule="auto"/>
              <w:rPr>
                <w:rFonts w:eastAsia="Times New Roman" w:cs="Calibri"/>
                <w:b/>
                <w:bCs/>
                <w:color w:val="000000"/>
                <w:lang w:val="en-GB" w:eastAsia="en-GB"/>
              </w:rPr>
            </w:pPr>
            <w:r w:rsidRPr="00C3192D">
              <w:rPr>
                <w:rFonts w:eastAsia="Times New Roman" w:cs="Calibri"/>
                <w:b/>
                <w:bCs/>
                <w:color w:val="000000"/>
                <w:lang w:val="en-GB" w:eastAsia="en-GB"/>
              </w:rPr>
              <w:t>Yrityksen maksama osa investoinnista €</w:t>
            </w:r>
          </w:p>
        </w:tc>
        <w:tc>
          <w:tcPr>
            <w:tcW w:w="0" w:type="auto"/>
            <w:tcBorders>
              <w:top w:val="nil"/>
              <w:left w:val="nil"/>
              <w:bottom w:val="nil"/>
              <w:right w:val="nil"/>
            </w:tcBorders>
            <w:shd w:val="clear" w:color="auto" w:fill="auto"/>
            <w:noWrap/>
            <w:vAlign w:val="bottom"/>
            <w:hideMark/>
          </w:tcPr>
          <w:p w14:paraId="13216C21"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6 816 000</w:t>
            </w:r>
          </w:p>
        </w:tc>
        <w:tc>
          <w:tcPr>
            <w:tcW w:w="0" w:type="auto"/>
            <w:tcBorders>
              <w:top w:val="nil"/>
              <w:left w:val="nil"/>
              <w:bottom w:val="nil"/>
              <w:right w:val="nil"/>
            </w:tcBorders>
            <w:shd w:val="clear" w:color="auto" w:fill="auto"/>
            <w:noWrap/>
            <w:vAlign w:val="bottom"/>
            <w:hideMark/>
          </w:tcPr>
          <w:p w14:paraId="043DF45A"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4 864 000</w:t>
            </w:r>
          </w:p>
        </w:tc>
        <w:tc>
          <w:tcPr>
            <w:tcW w:w="0" w:type="auto"/>
            <w:tcBorders>
              <w:top w:val="nil"/>
              <w:left w:val="nil"/>
              <w:bottom w:val="nil"/>
              <w:right w:val="nil"/>
            </w:tcBorders>
            <w:shd w:val="clear" w:color="auto" w:fill="auto"/>
            <w:noWrap/>
            <w:vAlign w:val="bottom"/>
            <w:hideMark/>
          </w:tcPr>
          <w:p w14:paraId="57D3CED0"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3 712 000</w:t>
            </w:r>
          </w:p>
        </w:tc>
      </w:tr>
      <w:tr w:rsidR="00251B46" w:rsidRPr="00C3192D" w14:paraId="505FE197" w14:textId="77777777" w:rsidTr="00BD6882">
        <w:trPr>
          <w:trHeight w:val="288"/>
        </w:trPr>
        <w:tc>
          <w:tcPr>
            <w:tcW w:w="0" w:type="auto"/>
            <w:tcBorders>
              <w:top w:val="nil"/>
              <w:left w:val="nil"/>
              <w:bottom w:val="nil"/>
              <w:right w:val="nil"/>
            </w:tcBorders>
            <w:shd w:val="clear" w:color="auto" w:fill="auto"/>
            <w:noWrap/>
            <w:vAlign w:val="bottom"/>
            <w:hideMark/>
          </w:tcPr>
          <w:p w14:paraId="0AF40C48" w14:textId="77777777" w:rsidR="00251B46" w:rsidRPr="00C3192D" w:rsidRDefault="00251B46" w:rsidP="00BD6882">
            <w:pPr>
              <w:keepNext/>
              <w:keepLines/>
              <w:spacing w:after="0" w:line="240" w:lineRule="auto"/>
              <w:rPr>
                <w:rFonts w:eastAsia="Times New Roman" w:cs="Calibri"/>
                <w:b/>
                <w:bCs/>
                <w:color w:val="000000"/>
                <w:lang w:val="en-GB" w:eastAsia="en-GB"/>
              </w:rPr>
            </w:pPr>
            <w:r w:rsidRPr="00C3192D">
              <w:rPr>
                <w:rFonts w:eastAsia="Times New Roman" w:cs="Calibri"/>
                <w:b/>
                <w:bCs/>
                <w:color w:val="000000"/>
                <w:lang w:val="en-GB" w:eastAsia="en-GB"/>
              </w:rPr>
              <w:t>Poistoaika, vuosia</w:t>
            </w:r>
          </w:p>
        </w:tc>
        <w:tc>
          <w:tcPr>
            <w:tcW w:w="0" w:type="auto"/>
            <w:tcBorders>
              <w:top w:val="nil"/>
              <w:left w:val="nil"/>
              <w:bottom w:val="nil"/>
              <w:right w:val="nil"/>
            </w:tcBorders>
            <w:shd w:val="clear" w:color="000000" w:fill="FDE9D9"/>
            <w:noWrap/>
            <w:vAlign w:val="bottom"/>
            <w:hideMark/>
          </w:tcPr>
          <w:p w14:paraId="4F87CA0C"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10</w:t>
            </w:r>
          </w:p>
        </w:tc>
        <w:tc>
          <w:tcPr>
            <w:tcW w:w="0" w:type="auto"/>
            <w:tcBorders>
              <w:top w:val="nil"/>
              <w:left w:val="nil"/>
              <w:bottom w:val="nil"/>
              <w:right w:val="nil"/>
            </w:tcBorders>
            <w:shd w:val="clear" w:color="000000" w:fill="FDE9D9"/>
            <w:noWrap/>
            <w:vAlign w:val="bottom"/>
            <w:hideMark/>
          </w:tcPr>
          <w:p w14:paraId="275F086D"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10</w:t>
            </w:r>
          </w:p>
        </w:tc>
        <w:tc>
          <w:tcPr>
            <w:tcW w:w="0" w:type="auto"/>
            <w:tcBorders>
              <w:top w:val="nil"/>
              <w:left w:val="nil"/>
              <w:bottom w:val="nil"/>
              <w:right w:val="nil"/>
            </w:tcBorders>
            <w:shd w:val="clear" w:color="000000" w:fill="FDE9D9"/>
            <w:noWrap/>
            <w:vAlign w:val="bottom"/>
            <w:hideMark/>
          </w:tcPr>
          <w:p w14:paraId="03D2FDD1"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10</w:t>
            </w:r>
          </w:p>
        </w:tc>
      </w:tr>
      <w:tr w:rsidR="00251B46" w:rsidRPr="00C3192D" w14:paraId="0DF57D4F" w14:textId="77777777" w:rsidTr="00BD6882">
        <w:trPr>
          <w:trHeight w:val="288"/>
        </w:trPr>
        <w:tc>
          <w:tcPr>
            <w:tcW w:w="0" w:type="auto"/>
            <w:tcBorders>
              <w:top w:val="nil"/>
              <w:left w:val="nil"/>
              <w:bottom w:val="nil"/>
              <w:right w:val="nil"/>
            </w:tcBorders>
            <w:shd w:val="clear" w:color="auto" w:fill="auto"/>
            <w:noWrap/>
            <w:vAlign w:val="bottom"/>
            <w:hideMark/>
          </w:tcPr>
          <w:p w14:paraId="095E2D35" w14:textId="77777777" w:rsidR="00251B46" w:rsidRPr="00C3192D" w:rsidRDefault="00251B46" w:rsidP="00BD6882">
            <w:pPr>
              <w:keepNext/>
              <w:keepLines/>
              <w:spacing w:after="0" w:line="240" w:lineRule="auto"/>
              <w:rPr>
                <w:rFonts w:eastAsia="Times New Roman" w:cs="Calibri"/>
                <w:b/>
                <w:bCs/>
                <w:color w:val="000000"/>
                <w:lang w:val="en-GB" w:eastAsia="en-GB"/>
              </w:rPr>
            </w:pPr>
            <w:r w:rsidRPr="00C3192D">
              <w:rPr>
                <w:rFonts w:eastAsia="Times New Roman" w:cs="Calibri"/>
                <w:b/>
                <w:bCs/>
                <w:color w:val="000000"/>
                <w:lang w:val="en-GB" w:eastAsia="en-GB"/>
              </w:rPr>
              <w:t>Poisto, € vuodessa</w:t>
            </w:r>
          </w:p>
        </w:tc>
        <w:tc>
          <w:tcPr>
            <w:tcW w:w="0" w:type="auto"/>
            <w:tcBorders>
              <w:top w:val="nil"/>
              <w:left w:val="nil"/>
              <w:bottom w:val="nil"/>
              <w:right w:val="nil"/>
            </w:tcBorders>
            <w:shd w:val="clear" w:color="auto" w:fill="auto"/>
            <w:noWrap/>
            <w:vAlign w:val="bottom"/>
            <w:hideMark/>
          </w:tcPr>
          <w:p w14:paraId="7CF90B70"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681 600</w:t>
            </w:r>
          </w:p>
        </w:tc>
        <w:tc>
          <w:tcPr>
            <w:tcW w:w="0" w:type="auto"/>
            <w:tcBorders>
              <w:top w:val="nil"/>
              <w:left w:val="nil"/>
              <w:bottom w:val="nil"/>
              <w:right w:val="nil"/>
            </w:tcBorders>
            <w:shd w:val="clear" w:color="auto" w:fill="auto"/>
            <w:noWrap/>
            <w:vAlign w:val="bottom"/>
            <w:hideMark/>
          </w:tcPr>
          <w:p w14:paraId="7938C8F0"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486 400</w:t>
            </w:r>
          </w:p>
        </w:tc>
        <w:tc>
          <w:tcPr>
            <w:tcW w:w="0" w:type="auto"/>
            <w:tcBorders>
              <w:top w:val="nil"/>
              <w:left w:val="nil"/>
              <w:bottom w:val="nil"/>
              <w:right w:val="nil"/>
            </w:tcBorders>
            <w:shd w:val="clear" w:color="auto" w:fill="auto"/>
            <w:noWrap/>
            <w:vAlign w:val="bottom"/>
            <w:hideMark/>
          </w:tcPr>
          <w:p w14:paraId="128185C4"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371 200</w:t>
            </w:r>
          </w:p>
        </w:tc>
      </w:tr>
      <w:tr w:rsidR="00251B46" w:rsidRPr="00C3192D" w14:paraId="259E6718" w14:textId="77777777" w:rsidTr="00BD6882">
        <w:trPr>
          <w:trHeight w:val="288"/>
        </w:trPr>
        <w:tc>
          <w:tcPr>
            <w:tcW w:w="0" w:type="auto"/>
            <w:tcBorders>
              <w:top w:val="nil"/>
              <w:left w:val="nil"/>
              <w:bottom w:val="nil"/>
              <w:right w:val="nil"/>
            </w:tcBorders>
            <w:shd w:val="clear" w:color="auto" w:fill="auto"/>
            <w:noWrap/>
            <w:vAlign w:val="bottom"/>
            <w:hideMark/>
          </w:tcPr>
          <w:p w14:paraId="1DD4EFA8" w14:textId="77777777" w:rsidR="00251B46" w:rsidRPr="00C3192D" w:rsidRDefault="00251B46" w:rsidP="00BD6882">
            <w:pPr>
              <w:keepNext/>
              <w:keepLines/>
              <w:spacing w:after="0" w:line="240" w:lineRule="auto"/>
              <w:rPr>
                <w:rFonts w:eastAsia="Times New Roman" w:cs="Calibri"/>
                <w:b/>
                <w:bCs/>
                <w:color w:val="000000"/>
                <w:lang w:val="en-GB" w:eastAsia="en-GB"/>
              </w:rPr>
            </w:pPr>
            <w:r w:rsidRPr="00C3192D">
              <w:rPr>
                <w:rFonts w:eastAsia="Times New Roman" w:cs="Calibri"/>
                <w:b/>
                <w:bCs/>
                <w:color w:val="000000"/>
                <w:lang w:val="en-GB" w:eastAsia="en-GB"/>
              </w:rPr>
              <w:t xml:space="preserve">Lainakorko yrityksen osuudelle </w:t>
            </w:r>
          </w:p>
        </w:tc>
        <w:tc>
          <w:tcPr>
            <w:tcW w:w="0" w:type="auto"/>
            <w:tcBorders>
              <w:top w:val="nil"/>
              <w:left w:val="nil"/>
              <w:bottom w:val="nil"/>
              <w:right w:val="nil"/>
            </w:tcBorders>
            <w:shd w:val="clear" w:color="000000" w:fill="FDE9D9"/>
            <w:noWrap/>
            <w:vAlign w:val="bottom"/>
            <w:hideMark/>
          </w:tcPr>
          <w:p w14:paraId="0CFABD1A"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3 %</w:t>
            </w:r>
          </w:p>
        </w:tc>
        <w:tc>
          <w:tcPr>
            <w:tcW w:w="0" w:type="auto"/>
            <w:tcBorders>
              <w:top w:val="nil"/>
              <w:left w:val="nil"/>
              <w:bottom w:val="nil"/>
              <w:right w:val="nil"/>
            </w:tcBorders>
            <w:shd w:val="clear" w:color="000000" w:fill="FDE9D9"/>
            <w:noWrap/>
            <w:vAlign w:val="bottom"/>
            <w:hideMark/>
          </w:tcPr>
          <w:p w14:paraId="0A354359"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3 %</w:t>
            </w:r>
          </w:p>
        </w:tc>
        <w:tc>
          <w:tcPr>
            <w:tcW w:w="0" w:type="auto"/>
            <w:tcBorders>
              <w:top w:val="nil"/>
              <w:left w:val="nil"/>
              <w:bottom w:val="nil"/>
              <w:right w:val="nil"/>
            </w:tcBorders>
            <w:shd w:val="clear" w:color="000000" w:fill="FDE9D9"/>
            <w:noWrap/>
            <w:vAlign w:val="bottom"/>
            <w:hideMark/>
          </w:tcPr>
          <w:p w14:paraId="386569F3"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3 %</w:t>
            </w:r>
          </w:p>
        </w:tc>
      </w:tr>
      <w:tr w:rsidR="00251B46" w:rsidRPr="00C3192D" w14:paraId="73D03F4D" w14:textId="77777777" w:rsidTr="00BD6882">
        <w:trPr>
          <w:trHeight w:val="288"/>
        </w:trPr>
        <w:tc>
          <w:tcPr>
            <w:tcW w:w="0" w:type="auto"/>
            <w:tcBorders>
              <w:top w:val="nil"/>
              <w:left w:val="nil"/>
              <w:bottom w:val="single" w:sz="4" w:space="0" w:color="auto"/>
              <w:right w:val="nil"/>
            </w:tcBorders>
            <w:shd w:val="clear" w:color="auto" w:fill="auto"/>
            <w:noWrap/>
            <w:vAlign w:val="bottom"/>
            <w:hideMark/>
          </w:tcPr>
          <w:p w14:paraId="48E5D910" w14:textId="77777777" w:rsidR="00251B46" w:rsidRPr="00C3192D" w:rsidRDefault="00251B46" w:rsidP="00BD6882">
            <w:pPr>
              <w:keepNext/>
              <w:keepLines/>
              <w:spacing w:after="0" w:line="240" w:lineRule="auto"/>
              <w:rPr>
                <w:rFonts w:eastAsia="Times New Roman" w:cs="Calibri"/>
                <w:b/>
                <w:bCs/>
                <w:color w:val="000000"/>
                <w:lang w:val="en-GB" w:eastAsia="en-GB"/>
              </w:rPr>
            </w:pPr>
            <w:r w:rsidRPr="00C3192D">
              <w:rPr>
                <w:rFonts w:eastAsia="Times New Roman" w:cs="Calibri"/>
                <w:b/>
                <w:bCs/>
                <w:color w:val="000000"/>
                <w:lang w:val="en-GB" w:eastAsia="en-GB"/>
              </w:rPr>
              <w:t>Lainan korkokulut € vuodessa</w:t>
            </w:r>
          </w:p>
        </w:tc>
        <w:tc>
          <w:tcPr>
            <w:tcW w:w="0" w:type="auto"/>
            <w:tcBorders>
              <w:top w:val="nil"/>
              <w:left w:val="nil"/>
              <w:bottom w:val="single" w:sz="4" w:space="0" w:color="auto"/>
              <w:right w:val="nil"/>
            </w:tcBorders>
            <w:shd w:val="clear" w:color="auto" w:fill="auto"/>
            <w:noWrap/>
            <w:vAlign w:val="bottom"/>
            <w:hideMark/>
          </w:tcPr>
          <w:p w14:paraId="34C51062"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204480</w:t>
            </w:r>
          </w:p>
        </w:tc>
        <w:tc>
          <w:tcPr>
            <w:tcW w:w="0" w:type="auto"/>
            <w:tcBorders>
              <w:top w:val="nil"/>
              <w:left w:val="nil"/>
              <w:bottom w:val="single" w:sz="4" w:space="0" w:color="auto"/>
              <w:right w:val="nil"/>
            </w:tcBorders>
            <w:shd w:val="clear" w:color="auto" w:fill="auto"/>
            <w:noWrap/>
            <w:vAlign w:val="bottom"/>
            <w:hideMark/>
          </w:tcPr>
          <w:p w14:paraId="071243B7"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145920</w:t>
            </w:r>
          </w:p>
        </w:tc>
        <w:tc>
          <w:tcPr>
            <w:tcW w:w="0" w:type="auto"/>
            <w:tcBorders>
              <w:top w:val="nil"/>
              <w:left w:val="nil"/>
              <w:bottom w:val="single" w:sz="4" w:space="0" w:color="auto"/>
              <w:right w:val="nil"/>
            </w:tcBorders>
            <w:shd w:val="clear" w:color="auto" w:fill="auto"/>
            <w:noWrap/>
            <w:vAlign w:val="bottom"/>
            <w:hideMark/>
          </w:tcPr>
          <w:p w14:paraId="62BC7B3A"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111360</w:t>
            </w:r>
          </w:p>
        </w:tc>
      </w:tr>
      <w:tr w:rsidR="00251B46" w:rsidRPr="00C3192D" w14:paraId="68621F61" w14:textId="77777777" w:rsidTr="00BD6882">
        <w:trPr>
          <w:trHeight w:val="288"/>
        </w:trPr>
        <w:tc>
          <w:tcPr>
            <w:tcW w:w="0" w:type="auto"/>
            <w:tcBorders>
              <w:top w:val="nil"/>
              <w:left w:val="nil"/>
              <w:bottom w:val="nil"/>
              <w:right w:val="nil"/>
            </w:tcBorders>
            <w:shd w:val="clear" w:color="auto" w:fill="auto"/>
            <w:noWrap/>
            <w:vAlign w:val="bottom"/>
            <w:hideMark/>
          </w:tcPr>
          <w:p w14:paraId="17196802" w14:textId="77777777" w:rsidR="00251B46" w:rsidRPr="00C3192D" w:rsidRDefault="00251B46" w:rsidP="00BD6882">
            <w:pPr>
              <w:keepNext/>
              <w:keepLines/>
              <w:spacing w:after="0" w:line="240" w:lineRule="auto"/>
              <w:rPr>
                <w:rFonts w:eastAsia="Times New Roman" w:cs="Calibri"/>
                <w:b/>
                <w:bCs/>
                <w:color w:val="000000"/>
                <w:lang w:val="en-GB" w:eastAsia="en-GB"/>
              </w:rPr>
            </w:pPr>
            <w:r w:rsidRPr="00C3192D">
              <w:rPr>
                <w:rFonts w:eastAsia="Times New Roman" w:cs="Calibri"/>
                <w:b/>
                <w:bCs/>
                <w:color w:val="000000"/>
                <w:lang w:val="en-GB" w:eastAsia="en-GB"/>
              </w:rPr>
              <w:t xml:space="preserve">Poisto ja korkokulut yhteensä € </w:t>
            </w:r>
          </w:p>
        </w:tc>
        <w:tc>
          <w:tcPr>
            <w:tcW w:w="0" w:type="auto"/>
            <w:tcBorders>
              <w:top w:val="nil"/>
              <w:left w:val="nil"/>
              <w:bottom w:val="nil"/>
              <w:right w:val="nil"/>
            </w:tcBorders>
            <w:shd w:val="clear" w:color="auto" w:fill="auto"/>
            <w:noWrap/>
            <w:vAlign w:val="bottom"/>
            <w:hideMark/>
          </w:tcPr>
          <w:p w14:paraId="44B7D218"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886 080</w:t>
            </w:r>
          </w:p>
        </w:tc>
        <w:tc>
          <w:tcPr>
            <w:tcW w:w="0" w:type="auto"/>
            <w:tcBorders>
              <w:top w:val="nil"/>
              <w:left w:val="nil"/>
              <w:bottom w:val="nil"/>
              <w:right w:val="nil"/>
            </w:tcBorders>
            <w:shd w:val="clear" w:color="auto" w:fill="auto"/>
            <w:noWrap/>
            <w:vAlign w:val="bottom"/>
            <w:hideMark/>
          </w:tcPr>
          <w:p w14:paraId="5B03B37D"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632 320</w:t>
            </w:r>
          </w:p>
        </w:tc>
        <w:tc>
          <w:tcPr>
            <w:tcW w:w="0" w:type="auto"/>
            <w:tcBorders>
              <w:top w:val="nil"/>
              <w:left w:val="nil"/>
              <w:bottom w:val="nil"/>
              <w:right w:val="nil"/>
            </w:tcBorders>
            <w:shd w:val="clear" w:color="auto" w:fill="auto"/>
            <w:noWrap/>
            <w:vAlign w:val="bottom"/>
            <w:hideMark/>
          </w:tcPr>
          <w:p w14:paraId="3809BB45"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482 560</w:t>
            </w:r>
          </w:p>
        </w:tc>
      </w:tr>
      <w:tr w:rsidR="00251B46" w:rsidRPr="00C3192D" w14:paraId="2C860A71" w14:textId="77777777" w:rsidTr="00BD6882">
        <w:trPr>
          <w:trHeight w:val="288"/>
        </w:trPr>
        <w:tc>
          <w:tcPr>
            <w:tcW w:w="0" w:type="auto"/>
            <w:tcBorders>
              <w:top w:val="nil"/>
              <w:left w:val="nil"/>
              <w:bottom w:val="nil"/>
              <w:right w:val="nil"/>
            </w:tcBorders>
            <w:shd w:val="clear" w:color="auto" w:fill="auto"/>
            <w:noWrap/>
            <w:vAlign w:val="bottom"/>
            <w:hideMark/>
          </w:tcPr>
          <w:p w14:paraId="175AB9DC" w14:textId="77777777" w:rsidR="00251B46" w:rsidRPr="00C3192D" w:rsidRDefault="00251B46" w:rsidP="00BD6882">
            <w:pPr>
              <w:keepNext/>
              <w:keepLines/>
              <w:spacing w:after="0" w:line="240" w:lineRule="auto"/>
              <w:jc w:val="right"/>
              <w:rPr>
                <w:rFonts w:eastAsia="Times New Roman" w:cs="Calibri"/>
                <w:color w:val="000000"/>
                <w:lang w:val="en-GB" w:eastAsia="en-GB"/>
              </w:rPr>
            </w:pPr>
          </w:p>
        </w:tc>
        <w:tc>
          <w:tcPr>
            <w:tcW w:w="0" w:type="auto"/>
            <w:tcBorders>
              <w:top w:val="nil"/>
              <w:left w:val="nil"/>
              <w:bottom w:val="nil"/>
              <w:right w:val="nil"/>
            </w:tcBorders>
            <w:shd w:val="clear" w:color="auto" w:fill="auto"/>
            <w:noWrap/>
            <w:vAlign w:val="bottom"/>
            <w:hideMark/>
          </w:tcPr>
          <w:p w14:paraId="0E98FCCC" w14:textId="77777777" w:rsidR="00251B46" w:rsidRPr="00C3192D" w:rsidRDefault="00251B46" w:rsidP="00BD6882">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1E26E9B7" w14:textId="77777777" w:rsidR="00251B46" w:rsidRPr="00C3192D" w:rsidRDefault="00251B46" w:rsidP="00BD6882">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55E0CF85" w14:textId="77777777" w:rsidR="00251B46" w:rsidRPr="00C3192D" w:rsidRDefault="00251B46" w:rsidP="00BD6882">
            <w:pPr>
              <w:keepNext/>
              <w:keepLines/>
              <w:spacing w:after="0" w:line="240" w:lineRule="auto"/>
              <w:rPr>
                <w:rFonts w:ascii="Times New Roman" w:eastAsia="Times New Roman" w:hAnsi="Times New Roman"/>
                <w:sz w:val="20"/>
                <w:szCs w:val="20"/>
                <w:lang w:val="en-GB" w:eastAsia="en-GB"/>
              </w:rPr>
            </w:pPr>
          </w:p>
        </w:tc>
      </w:tr>
      <w:tr w:rsidR="00251B46" w:rsidRPr="00C3192D" w14:paraId="088429F4" w14:textId="77777777" w:rsidTr="00BD6882">
        <w:trPr>
          <w:trHeight w:val="288"/>
        </w:trPr>
        <w:tc>
          <w:tcPr>
            <w:tcW w:w="0" w:type="auto"/>
            <w:tcBorders>
              <w:top w:val="nil"/>
              <w:left w:val="nil"/>
              <w:bottom w:val="nil"/>
              <w:right w:val="nil"/>
            </w:tcBorders>
            <w:shd w:val="clear" w:color="auto" w:fill="auto"/>
            <w:noWrap/>
            <w:vAlign w:val="bottom"/>
            <w:hideMark/>
          </w:tcPr>
          <w:p w14:paraId="2D4B64D2" w14:textId="77777777" w:rsidR="00251B46" w:rsidRPr="00C3192D" w:rsidRDefault="00251B46" w:rsidP="00BD6882">
            <w:pPr>
              <w:keepNext/>
              <w:keepLines/>
              <w:spacing w:after="0" w:line="240" w:lineRule="auto"/>
              <w:rPr>
                <w:rFonts w:eastAsia="Times New Roman" w:cs="Calibri"/>
                <w:b/>
                <w:bCs/>
                <w:color w:val="000000"/>
                <w:lang w:val="en-GB" w:eastAsia="en-GB"/>
              </w:rPr>
            </w:pPr>
            <w:r w:rsidRPr="00C3192D">
              <w:rPr>
                <w:rFonts w:eastAsia="Times New Roman" w:cs="Calibri"/>
                <w:b/>
                <w:bCs/>
                <w:color w:val="000000"/>
                <w:lang w:val="en-GB" w:eastAsia="en-GB"/>
              </w:rPr>
              <w:t>Välitulos 1 - Investoinnin kulut =</w:t>
            </w:r>
          </w:p>
        </w:tc>
        <w:tc>
          <w:tcPr>
            <w:tcW w:w="0" w:type="auto"/>
            <w:tcBorders>
              <w:top w:val="nil"/>
              <w:left w:val="nil"/>
              <w:bottom w:val="nil"/>
              <w:right w:val="nil"/>
            </w:tcBorders>
            <w:shd w:val="clear" w:color="auto" w:fill="auto"/>
            <w:noWrap/>
            <w:vAlign w:val="bottom"/>
            <w:hideMark/>
          </w:tcPr>
          <w:p w14:paraId="4067A8FA" w14:textId="77777777" w:rsidR="00251B46" w:rsidRPr="00C3192D" w:rsidRDefault="00251B46" w:rsidP="00BD6882">
            <w:pPr>
              <w:keepNext/>
              <w:keepLines/>
              <w:spacing w:after="0" w:line="240" w:lineRule="auto"/>
              <w:rPr>
                <w:rFonts w:eastAsia="Times New Roman" w:cs="Calibri"/>
                <w:b/>
                <w:bCs/>
                <w:color w:val="000000"/>
                <w:lang w:val="en-GB" w:eastAsia="en-GB"/>
              </w:rPr>
            </w:pPr>
          </w:p>
        </w:tc>
        <w:tc>
          <w:tcPr>
            <w:tcW w:w="0" w:type="auto"/>
            <w:tcBorders>
              <w:top w:val="nil"/>
              <w:left w:val="nil"/>
              <w:bottom w:val="nil"/>
              <w:right w:val="nil"/>
            </w:tcBorders>
            <w:shd w:val="clear" w:color="auto" w:fill="auto"/>
            <w:noWrap/>
            <w:vAlign w:val="bottom"/>
            <w:hideMark/>
          </w:tcPr>
          <w:p w14:paraId="63CA4CBE" w14:textId="77777777" w:rsidR="00251B46" w:rsidRPr="00C3192D" w:rsidRDefault="00251B46" w:rsidP="00BD6882">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62EF11A1" w14:textId="77777777" w:rsidR="00251B46" w:rsidRPr="00C3192D" w:rsidRDefault="00251B46" w:rsidP="00BD6882">
            <w:pPr>
              <w:keepNext/>
              <w:keepLines/>
              <w:spacing w:after="0" w:line="240" w:lineRule="auto"/>
              <w:rPr>
                <w:rFonts w:ascii="Times New Roman" w:eastAsia="Times New Roman" w:hAnsi="Times New Roman"/>
                <w:sz w:val="20"/>
                <w:szCs w:val="20"/>
                <w:lang w:val="en-GB" w:eastAsia="en-GB"/>
              </w:rPr>
            </w:pPr>
          </w:p>
        </w:tc>
      </w:tr>
      <w:tr w:rsidR="00251B46" w:rsidRPr="00C3192D" w14:paraId="41A9337F" w14:textId="77777777" w:rsidTr="00BD6882">
        <w:trPr>
          <w:trHeight w:val="288"/>
        </w:trPr>
        <w:tc>
          <w:tcPr>
            <w:tcW w:w="0" w:type="auto"/>
            <w:tcBorders>
              <w:top w:val="nil"/>
              <w:left w:val="nil"/>
              <w:bottom w:val="nil"/>
              <w:right w:val="nil"/>
            </w:tcBorders>
            <w:shd w:val="clear" w:color="auto" w:fill="auto"/>
            <w:noWrap/>
            <w:vAlign w:val="bottom"/>
            <w:hideMark/>
          </w:tcPr>
          <w:p w14:paraId="514A2EA9" w14:textId="77777777" w:rsidR="00251B46" w:rsidRPr="00C3192D" w:rsidRDefault="00251B46" w:rsidP="00BD6882">
            <w:pPr>
              <w:keepNext/>
              <w:keepLines/>
              <w:spacing w:after="0" w:line="240" w:lineRule="auto"/>
              <w:rPr>
                <w:rFonts w:eastAsia="Times New Roman" w:cs="Calibri"/>
                <w:b/>
                <w:bCs/>
                <w:color w:val="000000"/>
                <w:lang w:val="en-GB" w:eastAsia="en-GB"/>
              </w:rPr>
            </w:pPr>
            <w:r w:rsidRPr="00C3192D">
              <w:rPr>
                <w:rFonts w:eastAsia="Times New Roman" w:cs="Calibri"/>
                <w:b/>
                <w:bCs/>
                <w:color w:val="000000"/>
                <w:lang w:val="en-GB" w:eastAsia="en-GB"/>
              </w:rPr>
              <w:t>Välitulos 2 € vuodessa</w:t>
            </w:r>
          </w:p>
        </w:tc>
        <w:tc>
          <w:tcPr>
            <w:tcW w:w="0" w:type="auto"/>
            <w:tcBorders>
              <w:top w:val="nil"/>
              <w:left w:val="nil"/>
              <w:bottom w:val="nil"/>
              <w:right w:val="nil"/>
            </w:tcBorders>
            <w:shd w:val="clear" w:color="auto" w:fill="auto"/>
            <w:noWrap/>
            <w:vAlign w:val="bottom"/>
            <w:hideMark/>
          </w:tcPr>
          <w:p w14:paraId="25ECEC01" w14:textId="77777777" w:rsidR="00251B46" w:rsidRPr="00C3192D" w:rsidRDefault="00251B46" w:rsidP="00BD6882">
            <w:pPr>
              <w:keepNext/>
              <w:keepLines/>
              <w:spacing w:after="0" w:line="240" w:lineRule="auto"/>
              <w:jc w:val="right"/>
              <w:rPr>
                <w:rFonts w:eastAsia="Times New Roman" w:cs="Calibri"/>
                <w:b/>
                <w:bCs/>
                <w:color w:val="000000"/>
                <w:lang w:val="en-GB" w:eastAsia="en-GB"/>
              </w:rPr>
            </w:pPr>
            <w:r w:rsidRPr="00C3192D">
              <w:rPr>
                <w:rFonts w:eastAsia="Times New Roman" w:cs="Calibri"/>
                <w:b/>
                <w:bCs/>
                <w:color w:val="000000"/>
                <w:lang w:val="en-GB" w:eastAsia="en-GB"/>
              </w:rPr>
              <w:t xml:space="preserve">4 904 280 </w:t>
            </w:r>
          </w:p>
        </w:tc>
        <w:tc>
          <w:tcPr>
            <w:tcW w:w="0" w:type="auto"/>
            <w:tcBorders>
              <w:top w:val="nil"/>
              <w:left w:val="nil"/>
              <w:bottom w:val="nil"/>
              <w:right w:val="nil"/>
            </w:tcBorders>
            <w:shd w:val="clear" w:color="auto" w:fill="auto"/>
            <w:noWrap/>
            <w:vAlign w:val="bottom"/>
            <w:hideMark/>
          </w:tcPr>
          <w:p w14:paraId="0D269757" w14:textId="77777777" w:rsidR="00251B46" w:rsidRPr="00C3192D" w:rsidRDefault="00251B46" w:rsidP="00BD6882">
            <w:pPr>
              <w:keepNext/>
              <w:keepLines/>
              <w:spacing w:after="0" w:line="240" w:lineRule="auto"/>
              <w:jc w:val="right"/>
              <w:rPr>
                <w:rFonts w:eastAsia="Times New Roman" w:cs="Calibri"/>
                <w:b/>
                <w:bCs/>
                <w:color w:val="000000"/>
                <w:lang w:val="en-GB" w:eastAsia="en-GB"/>
              </w:rPr>
            </w:pPr>
            <w:r w:rsidRPr="00C3192D">
              <w:rPr>
                <w:rFonts w:eastAsia="Times New Roman" w:cs="Calibri"/>
                <w:b/>
                <w:bCs/>
                <w:color w:val="000000"/>
                <w:lang w:val="en-GB" w:eastAsia="en-GB"/>
              </w:rPr>
              <w:t xml:space="preserve">1 297 800 </w:t>
            </w:r>
          </w:p>
        </w:tc>
        <w:tc>
          <w:tcPr>
            <w:tcW w:w="0" w:type="auto"/>
            <w:tcBorders>
              <w:top w:val="nil"/>
              <w:left w:val="nil"/>
              <w:bottom w:val="nil"/>
              <w:right w:val="nil"/>
            </w:tcBorders>
            <w:shd w:val="clear" w:color="auto" w:fill="auto"/>
            <w:noWrap/>
            <w:vAlign w:val="bottom"/>
            <w:hideMark/>
          </w:tcPr>
          <w:p w14:paraId="1C88A831" w14:textId="77777777" w:rsidR="00251B46" w:rsidRPr="00C3192D" w:rsidRDefault="00251B46" w:rsidP="00BD6882">
            <w:pPr>
              <w:keepNext/>
              <w:keepLines/>
              <w:spacing w:after="0" w:line="240" w:lineRule="auto"/>
              <w:jc w:val="right"/>
              <w:rPr>
                <w:rFonts w:eastAsia="Times New Roman" w:cs="Calibri"/>
                <w:b/>
                <w:bCs/>
                <w:color w:val="000000"/>
                <w:lang w:val="en-GB" w:eastAsia="en-GB"/>
              </w:rPr>
            </w:pPr>
            <w:r w:rsidRPr="00C3192D">
              <w:rPr>
                <w:rFonts w:eastAsia="Times New Roman" w:cs="Calibri"/>
                <w:b/>
                <w:bCs/>
                <w:color w:val="000000"/>
                <w:lang w:val="en-GB" w:eastAsia="en-GB"/>
              </w:rPr>
              <w:t xml:space="preserve">178 440 </w:t>
            </w:r>
          </w:p>
        </w:tc>
      </w:tr>
      <w:tr w:rsidR="00251B46" w:rsidRPr="00C3192D" w14:paraId="0E115395" w14:textId="77777777" w:rsidTr="00BD6882">
        <w:trPr>
          <w:trHeight w:val="288"/>
        </w:trPr>
        <w:tc>
          <w:tcPr>
            <w:tcW w:w="0" w:type="auto"/>
            <w:tcBorders>
              <w:top w:val="nil"/>
              <w:left w:val="nil"/>
              <w:bottom w:val="nil"/>
              <w:right w:val="nil"/>
            </w:tcBorders>
            <w:shd w:val="clear" w:color="auto" w:fill="auto"/>
            <w:noWrap/>
            <w:vAlign w:val="bottom"/>
            <w:hideMark/>
          </w:tcPr>
          <w:p w14:paraId="132964DC" w14:textId="77777777" w:rsidR="00251B46" w:rsidRPr="00C3192D" w:rsidRDefault="00251B46" w:rsidP="00BD6882">
            <w:pPr>
              <w:keepNext/>
              <w:keepLines/>
              <w:spacing w:after="0" w:line="240" w:lineRule="auto"/>
              <w:jc w:val="right"/>
              <w:rPr>
                <w:rFonts w:eastAsia="Times New Roman" w:cs="Calibri"/>
                <w:b/>
                <w:bCs/>
                <w:color w:val="000000"/>
                <w:lang w:val="en-GB" w:eastAsia="en-GB"/>
              </w:rPr>
            </w:pPr>
          </w:p>
        </w:tc>
        <w:tc>
          <w:tcPr>
            <w:tcW w:w="0" w:type="auto"/>
            <w:tcBorders>
              <w:top w:val="nil"/>
              <w:left w:val="nil"/>
              <w:bottom w:val="nil"/>
              <w:right w:val="nil"/>
            </w:tcBorders>
            <w:shd w:val="clear" w:color="auto" w:fill="auto"/>
            <w:noWrap/>
            <w:vAlign w:val="bottom"/>
            <w:hideMark/>
          </w:tcPr>
          <w:p w14:paraId="360EF79B" w14:textId="77777777" w:rsidR="00251B46" w:rsidRPr="00C3192D" w:rsidRDefault="00251B46" w:rsidP="00BD6882">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773DCB2C" w14:textId="77777777" w:rsidR="00251B46" w:rsidRPr="00C3192D" w:rsidRDefault="00251B46" w:rsidP="00BD6882">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18A85D55" w14:textId="77777777" w:rsidR="00251B46" w:rsidRPr="00C3192D" w:rsidRDefault="00251B46" w:rsidP="00BD6882">
            <w:pPr>
              <w:keepNext/>
              <w:keepLines/>
              <w:spacing w:after="0" w:line="240" w:lineRule="auto"/>
              <w:rPr>
                <w:rFonts w:ascii="Times New Roman" w:eastAsia="Times New Roman" w:hAnsi="Times New Roman"/>
                <w:sz w:val="20"/>
                <w:szCs w:val="20"/>
                <w:lang w:val="en-GB" w:eastAsia="en-GB"/>
              </w:rPr>
            </w:pPr>
          </w:p>
        </w:tc>
      </w:tr>
      <w:tr w:rsidR="00251B46" w:rsidRPr="00C3192D" w14:paraId="1C1C1B40" w14:textId="77777777" w:rsidTr="00BD6882">
        <w:trPr>
          <w:trHeight w:val="288"/>
        </w:trPr>
        <w:tc>
          <w:tcPr>
            <w:tcW w:w="0" w:type="auto"/>
            <w:tcBorders>
              <w:top w:val="nil"/>
              <w:left w:val="nil"/>
              <w:bottom w:val="nil"/>
              <w:right w:val="nil"/>
            </w:tcBorders>
            <w:shd w:val="clear" w:color="auto" w:fill="auto"/>
            <w:noWrap/>
            <w:vAlign w:val="bottom"/>
            <w:hideMark/>
          </w:tcPr>
          <w:p w14:paraId="49C03C77" w14:textId="77777777" w:rsidR="00251B46" w:rsidRPr="00C3192D" w:rsidRDefault="00251B46" w:rsidP="00BD6882">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6EDC8A0D" w14:textId="77777777" w:rsidR="00251B46" w:rsidRPr="00C3192D" w:rsidRDefault="00251B46" w:rsidP="00BD6882">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1DA91959" w14:textId="77777777" w:rsidR="00251B46" w:rsidRPr="00C3192D" w:rsidRDefault="00251B46" w:rsidP="00BD6882">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7B3E3249" w14:textId="77777777" w:rsidR="00251B46" w:rsidRPr="00C3192D" w:rsidRDefault="00251B46" w:rsidP="00BD6882">
            <w:pPr>
              <w:keepNext/>
              <w:keepLines/>
              <w:spacing w:after="0" w:line="240" w:lineRule="auto"/>
              <w:rPr>
                <w:rFonts w:ascii="Times New Roman" w:eastAsia="Times New Roman" w:hAnsi="Times New Roman"/>
                <w:sz w:val="20"/>
                <w:szCs w:val="20"/>
                <w:lang w:val="en-GB" w:eastAsia="en-GB"/>
              </w:rPr>
            </w:pPr>
          </w:p>
        </w:tc>
      </w:tr>
      <w:tr w:rsidR="00251B46" w:rsidRPr="002244F3" w14:paraId="0E58E54B" w14:textId="77777777" w:rsidTr="00BD6882">
        <w:trPr>
          <w:trHeight w:val="360"/>
        </w:trPr>
        <w:tc>
          <w:tcPr>
            <w:tcW w:w="0" w:type="auto"/>
            <w:tcBorders>
              <w:top w:val="nil"/>
              <w:left w:val="nil"/>
              <w:bottom w:val="nil"/>
              <w:right w:val="nil"/>
            </w:tcBorders>
            <w:shd w:val="clear" w:color="auto" w:fill="auto"/>
            <w:noWrap/>
            <w:vAlign w:val="bottom"/>
            <w:hideMark/>
          </w:tcPr>
          <w:p w14:paraId="7D4E1C1F" w14:textId="77777777" w:rsidR="00251B46" w:rsidRPr="00C3192D" w:rsidRDefault="00251B46" w:rsidP="00BD6882">
            <w:pPr>
              <w:keepNext/>
              <w:keepLines/>
              <w:spacing w:after="0" w:line="240" w:lineRule="auto"/>
              <w:rPr>
                <w:rFonts w:eastAsia="Times New Roman" w:cs="Calibri"/>
                <w:b/>
                <w:bCs/>
                <w:color w:val="000000"/>
                <w:sz w:val="28"/>
                <w:szCs w:val="28"/>
                <w:lang w:val="en-GB" w:eastAsia="en-GB"/>
              </w:rPr>
            </w:pPr>
            <w:r w:rsidRPr="00C3192D">
              <w:rPr>
                <w:rFonts w:eastAsia="Times New Roman" w:cs="Calibri"/>
                <w:b/>
                <w:bCs/>
                <w:color w:val="000000"/>
                <w:sz w:val="28"/>
                <w:szCs w:val="28"/>
                <w:lang w:val="en-GB" w:eastAsia="en-GB"/>
              </w:rPr>
              <w:t>VAIHE III</w:t>
            </w:r>
          </w:p>
        </w:tc>
        <w:tc>
          <w:tcPr>
            <w:tcW w:w="0" w:type="auto"/>
            <w:tcBorders>
              <w:top w:val="nil"/>
              <w:left w:val="nil"/>
              <w:bottom w:val="nil"/>
              <w:right w:val="nil"/>
            </w:tcBorders>
            <w:shd w:val="clear" w:color="auto" w:fill="auto"/>
            <w:noWrap/>
            <w:vAlign w:val="bottom"/>
            <w:hideMark/>
          </w:tcPr>
          <w:p w14:paraId="3899C21B" w14:textId="77777777" w:rsidR="00251B46" w:rsidRPr="002244F3" w:rsidRDefault="00251B46" w:rsidP="00BD6882">
            <w:pPr>
              <w:keepNext/>
              <w:keepLines/>
              <w:spacing w:after="0" w:line="240" w:lineRule="auto"/>
              <w:jc w:val="center"/>
              <w:rPr>
                <w:rFonts w:eastAsia="Times New Roman" w:cs="Calibri"/>
                <w:b/>
                <w:bCs/>
                <w:color w:val="000000"/>
                <w:sz w:val="20"/>
                <w:szCs w:val="20"/>
                <w:lang w:val="en-GB" w:eastAsia="en-GB"/>
              </w:rPr>
            </w:pPr>
            <w:r w:rsidRPr="002244F3">
              <w:rPr>
                <w:rFonts w:eastAsia="Times New Roman" w:cs="Calibri"/>
                <w:b/>
                <w:bCs/>
                <w:color w:val="000000"/>
                <w:sz w:val="20"/>
                <w:szCs w:val="20"/>
                <w:lang w:val="en-GB" w:eastAsia="en-GB"/>
              </w:rPr>
              <w:t>Suuri kapasiteetti</w:t>
            </w:r>
          </w:p>
        </w:tc>
        <w:tc>
          <w:tcPr>
            <w:tcW w:w="0" w:type="auto"/>
            <w:tcBorders>
              <w:top w:val="nil"/>
              <w:left w:val="nil"/>
              <w:bottom w:val="nil"/>
              <w:right w:val="nil"/>
            </w:tcBorders>
            <w:shd w:val="clear" w:color="auto" w:fill="auto"/>
            <w:noWrap/>
            <w:vAlign w:val="bottom"/>
            <w:hideMark/>
          </w:tcPr>
          <w:p w14:paraId="7DB84E8F" w14:textId="77777777" w:rsidR="00251B46" w:rsidRPr="002244F3" w:rsidRDefault="00251B46" w:rsidP="00BD6882">
            <w:pPr>
              <w:keepNext/>
              <w:keepLines/>
              <w:spacing w:after="0" w:line="240" w:lineRule="auto"/>
              <w:jc w:val="center"/>
              <w:rPr>
                <w:rFonts w:eastAsia="Times New Roman" w:cs="Calibri"/>
                <w:b/>
                <w:bCs/>
                <w:color w:val="000000"/>
                <w:sz w:val="20"/>
                <w:szCs w:val="20"/>
                <w:lang w:val="en-GB" w:eastAsia="en-GB"/>
              </w:rPr>
            </w:pPr>
            <w:r w:rsidRPr="002244F3">
              <w:rPr>
                <w:rFonts w:eastAsia="Times New Roman" w:cs="Calibri"/>
                <w:b/>
                <w:bCs/>
                <w:color w:val="000000"/>
                <w:sz w:val="20"/>
                <w:szCs w:val="20"/>
                <w:lang w:val="en-GB" w:eastAsia="en-GB"/>
              </w:rPr>
              <w:t xml:space="preserve">Keskikokoinen </w:t>
            </w:r>
          </w:p>
        </w:tc>
        <w:tc>
          <w:tcPr>
            <w:tcW w:w="0" w:type="auto"/>
            <w:tcBorders>
              <w:top w:val="nil"/>
              <w:left w:val="nil"/>
              <w:bottom w:val="nil"/>
              <w:right w:val="nil"/>
            </w:tcBorders>
            <w:shd w:val="clear" w:color="auto" w:fill="auto"/>
            <w:noWrap/>
            <w:vAlign w:val="bottom"/>
            <w:hideMark/>
          </w:tcPr>
          <w:p w14:paraId="22AAD277" w14:textId="77777777" w:rsidR="00251B46" w:rsidRPr="002244F3" w:rsidRDefault="00251B46" w:rsidP="00BD6882">
            <w:pPr>
              <w:keepNext/>
              <w:keepLines/>
              <w:spacing w:after="0" w:line="240" w:lineRule="auto"/>
              <w:jc w:val="center"/>
              <w:rPr>
                <w:rFonts w:eastAsia="Times New Roman" w:cs="Calibri"/>
                <w:b/>
                <w:bCs/>
                <w:color w:val="000000"/>
                <w:sz w:val="20"/>
                <w:szCs w:val="20"/>
                <w:lang w:val="en-GB" w:eastAsia="en-GB"/>
              </w:rPr>
            </w:pPr>
            <w:r w:rsidRPr="002244F3">
              <w:rPr>
                <w:rFonts w:eastAsia="Times New Roman" w:cs="Calibri"/>
                <w:b/>
                <w:bCs/>
                <w:color w:val="000000"/>
                <w:sz w:val="20"/>
                <w:szCs w:val="20"/>
                <w:lang w:val="en-GB" w:eastAsia="en-GB"/>
              </w:rPr>
              <w:t>Pieni kapasiteetti</w:t>
            </w:r>
          </w:p>
        </w:tc>
      </w:tr>
      <w:tr w:rsidR="00251B46" w:rsidRPr="00C3192D" w14:paraId="2F6AC35F" w14:textId="77777777" w:rsidTr="00BD6882">
        <w:trPr>
          <w:trHeight w:val="288"/>
        </w:trPr>
        <w:tc>
          <w:tcPr>
            <w:tcW w:w="0" w:type="auto"/>
            <w:tcBorders>
              <w:top w:val="nil"/>
              <w:left w:val="nil"/>
              <w:bottom w:val="nil"/>
              <w:right w:val="nil"/>
            </w:tcBorders>
            <w:shd w:val="clear" w:color="auto" w:fill="auto"/>
            <w:noWrap/>
            <w:vAlign w:val="bottom"/>
            <w:hideMark/>
          </w:tcPr>
          <w:p w14:paraId="03611B5B" w14:textId="77777777" w:rsidR="00251B46" w:rsidRPr="00C3192D" w:rsidRDefault="00251B46" w:rsidP="00BD6882">
            <w:pPr>
              <w:keepNext/>
              <w:keepLines/>
              <w:spacing w:after="0" w:line="240" w:lineRule="auto"/>
              <w:rPr>
                <w:rFonts w:eastAsia="Times New Roman" w:cs="Calibri"/>
                <w:b/>
                <w:bCs/>
                <w:color w:val="000000"/>
                <w:lang w:val="en-GB" w:eastAsia="en-GB"/>
              </w:rPr>
            </w:pPr>
            <w:r w:rsidRPr="00C3192D">
              <w:rPr>
                <w:rFonts w:eastAsia="Times New Roman" w:cs="Calibri"/>
                <w:b/>
                <w:bCs/>
                <w:color w:val="000000"/>
                <w:lang w:val="en-GB" w:eastAsia="en-GB"/>
              </w:rPr>
              <w:t>Muut kulut:</w:t>
            </w:r>
          </w:p>
        </w:tc>
        <w:tc>
          <w:tcPr>
            <w:tcW w:w="0" w:type="auto"/>
            <w:tcBorders>
              <w:top w:val="nil"/>
              <w:left w:val="nil"/>
              <w:bottom w:val="nil"/>
              <w:right w:val="nil"/>
            </w:tcBorders>
            <w:shd w:val="clear" w:color="auto" w:fill="auto"/>
            <w:noWrap/>
            <w:vAlign w:val="bottom"/>
            <w:hideMark/>
          </w:tcPr>
          <w:p w14:paraId="3F6332DF" w14:textId="77777777" w:rsidR="00251B46" w:rsidRPr="00C3192D" w:rsidRDefault="00251B46" w:rsidP="00BD6882">
            <w:pPr>
              <w:keepNext/>
              <w:keepLines/>
              <w:spacing w:after="0" w:line="240" w:lineRule="auto"/>
              <w:rPr>
                <w:rFonts w:eastAsia="Times New Roman" w:cs="Calibri"/>
                <w:b/>
                <w:bCs/>
                <w:color w:val="000000"/>
                <w:lang w:val="en-GB" w:eastAsia="en-GB"/>
              </w:rPr>
            </w:pPr>
          </w:p>
        </w:tc>
        <w:tc>
          <w:tcPr>
            <w:tcW w:w="0" w:type="auto"/>
            <w:tcBorders>
              <w:top w:val="nil"/>
              <w:left w:val="nil"/>
              <w:bottom w:val="nil"/>
              <w:right w:val="nil"/>
            </w:tcBorders>
            <w:shd w:val="clear" w:color="auto" w:fill="auto"/>
            <w:noWrap/>
            <w:vAlign w:val="bottom"/>
            <w:hideMark/>
          </w:tcPr>
          <w:p w14:paraId="5BA3736C" w14:textId="77777777" w:rsidR="00251B46" w:rsidRPr="00C3192D" w:rsidRDefault="00251B46" w:rsidP="00BD6882">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288FCAFB" w14:textId="77777777" w:rsidR="00251B46" w:rsidRPr="00C3192D" w:rsidRDefault="00251B46" w:rsidP="00BD6882">
            <w:pPr>
              <w:keepNext/>
              <w:keepLines/>
              <w:spacing w:after="0" w:line="240" w:lineRule="auto"/>
              <w:rPr>
                <w:rFonts w:ascii="Times New Roman" w:eastAsia="Times New Roman" w:hAnsi="Times New Roman"/>
                <w:sz w:val="20"/>
                <w:szCs w:val="20"/>
                <w:lang w:val="en-GB" w:eastAsia="en-GB"/>
              </w:rPr>
            </w:pPr>
          </w:p>
        </w:tc>
      </w:tr>
      <w:tr w:rsidR="00251B46" w:rsidRPr="00C3192D" w14:paraId="074C9F79" w14:textId="77777777" w:rsidTr="00BD6882">
        <w:trPr>
          <w:trHeight w:val="312"/>
        </w:trPr>
        <w:tc>
          <w:tcPr>
            <w:tcW w:w="0" w:type="auto"/>
            <w:tcBorders>
              <w:top w:val="nil"/>
              <w:left w:val="nil"/>
              <w:bottom w:val="nil"/>
              <w:right w:val="nil"/>
            </w:tcBorders>
            <w:shd w:val="clear" w:color="auto" w:fill="auto"/>
            <w:noWrap/>
            <w:vAlign w:val="bottom"/>
            <w:hideMark/>
          </w:tcPr>
          <w:p w14:paraId="2DD5D23A" w14:textId="77777777" w:rsidR="00251B46" w:rsidRPr="00C3192D" w:rsidRDefault="00251B46" w:rsidP="00BD6882">
            <w:pPr>
              <w:keepNext/>
              <w:keepLines/>
              <w:spacing w:after="0" w:line="240" w:lineRule="auto"/>
              <w:rPr>
                <w:rFonts w:eastAsia="Times New Roman" w:cs="Calibri"/>
                <w:b/>
                <w:bCs/>
                <w:color w:val="000000"/>
                <w:lang w:val="en-GB" w:eastAsia="en-GB"/>
              </w:rPr>
            </w:pPr>
            <w:r w:rsidRPr="00C3192D">
              <w:rPr>
                <w:rFonts w:eastAsia="Times New Roman" w:cs="Calibri"/>
                <w:b/>
                <w:bCs/>
                <w:color w:val="000000"/>
                <w:lang w:val="en-GB" w:eastAsia="en-GB"/>
              </w:rPr>
              <w:t>Palkat € vuodessa</w:t>
            </w:r>
          </w:p>
        </w:tc>
        <w:tc>
          <w:tcPr>
            <w:tcW w:w="0" w:type="auto"/>
            <w:tcBorders>
              <w:top w:val="nil"/>
              <w:left w:val="nil"/>
              <w:bottom w:val="nil"/>
              <w:right w:val="nil"/>
            </w:tcBorders>
            <w:shd w:val="clear" w:color="000000" w:fill="FDE9D9"/>
            <w:noWrap/>
            <w:vAlign w:val="bottom"/>
            <w:hideMark/>
          </w:tcPr>
          <w:p w14:paraId="7EEED62E"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416 667</w:t>
            </w:r>
          </w:p>
        </w:tc>
        <w:tc>
          <w:tcPr>
            <w:tcW w:w="0" w:type="auto"/>
            <w:tcBorders>
              <w:top w:val="nil"/>
              <w:left w:val="nil"/>
              <w:bottom w:val="nil"/>
              <w:right w:val="nil"/>
            </w:tcBorders>
            <w:shd w:val="clear" w:color="000000" w:fill="FDE9D9"/>
            <w:noWrap/>
            <w:vAlign w:val="bottom"/>
            <w:hideMark/>
          </w:tcPr>
          <w:p w14:paraId="2B9B9E1F"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416 667</w:t>
            </w:r>
          </w:p>
        </w:tc>
        <w:tc>
          <w:tcPr>
            <w:tcW w:w="0" w:type="auto"/>
            <w:tcBorders>
              <w:top w:val="nil"/>
              <w:left w:val="nil"/>
              <w:bottom w:val="nil"/>
              <w:right w:val="nil"/>
            </w:tcBorders>
            <w:shd w:val="clear" w:color="000000" w:fill="FDE9D9"/>
            <w:noWrap/>
            <w:vAlign w:val="bottom"/>
            <w:hideMark/>
          </w:tcPr>
          <w:p w14:paraId="0C0DC509"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416 667</w:t>
            </w:r>
          </w:p>
        </w:tc>
      </w:tr>
      <w:tr w:rsidR="00251B46" w:rsidRPr="00C3192D" w14:paraId="1B27258D" w14:textId="77777777" w:rsidTr="00BD6882">
        <w:trPr>
          <w:trHeight w:val="312"/>
        </w:trPr>
        <w:tc>
          <w:tcPr>
            <w:tcW w:w="0" w:type="auto"/>
            <w:tcBorders>
              <w:top w:val="nil"/>
              <w:left w:val="nil"/>
              <w:bottom w:val="nil"/>
              <w:right w:val="nil"/>
            </w:tcBorders>
            <w:shd w:val="clear" w:color="auto" w:fill="auto"/>
            <w:noWrap/>
            <w:vAlign w:val="bottom"/>
            <w:hideMark/>
          </w:tcPr>
          <w:p w14:paraId="218E9716" w14:textId="77777777" w:rsidR="00251B46" w:rsidRPr="00C3192D" w:rsidRDefault="00251B46" w:rsidP="00BD6882">
            <w:pPr>
              <w:keepNext/>
              <w:keepLines/>
              <w:spacing w:after="0" w:line="240" w:lineRule="auto"/>
              <w:rPr>
                <w:rFonts w:eastAsia="Times New Roman" w:cs="Calibri"/>
                <w:b/>
                <w:bCs/>
                <w:color w:val="000000"/>
                <w:lang w:val="en-GB" w:eastAsia="en-GB"/>
              </w:rPr>
            </w:pPr>
            <w:r w:rsidRPr="00C3192D">
              <w:rPr>
                <w:rFonts w:eastAsia="Times New Roman" w:cs="Calibri"/>
                <w:b/>
                <w:bCs/>
                <w:color w:val="000000"/>
                <w:lang w:val="en-GB" w:eastAsia="en-GB"/>
              </w:rPr>
              <w:t>Aineet ja tarvikkeet € vuodessa</w:t>
            </w:r>
          </w:p>
        </w:tc>
        <w:tc>
          <w:tcPr>
            <w:tcW w:w="0" w:type="auto"/>
            <w:tcBorders>
              <w:top w:val="nil"/>
              <w:left w:val="nil"/>
              <w:bottom w:val="nil"/>
              <w:right w:val="nil"/>
            </w:tcBorders>
            <w:shd w:val="clear" w:color="auto" w:fill="auto"/>
            <w:noWrap/>
            <w:vAlign w:val="bottom"/>
            <w:hideMark/>
          </w:tcPr>
          <w:p w14:paraId="7646EE52"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100 740</w:t>
            </w:r>
          </w:p>
        </w:tc>
        <w:tc>
          <w:tcPr>
            <w:tcW w:w="0" w:type="auto"/>
            <w:tcBorders>
              <w:top w:val="nil"/>
              <w:left w:val="nil"/>
              <w:bottom w:val="nil"/>
              <w:right w:val="nil"/>
            </w:tcBorders>
            <w:shd w:val="clear" w:color="auto" w:fill="auto"/>
            <w:noWrap/>
            <w:vAlign w:val="bottom"/>
            <w:hideMark/>
          </w:tcPr>
          <w:p w14:paraId="1A31BCFF"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33 580</w:t>
            </w:r>
          </w:p>
        </w:tc>
        <w:tc>
          <w:tcPr>
            <w:tcW w:w="0" w:type="auto"/>
            <w:tcBorders>
              <w:top w:val="nil"/>
              <w:left w:val="nil"/>
              <w:bottom w:val="nil"/>
              <w:right w:val="nil"/>
            </w:tcBorders>
            <w:shd w:val="clear" w:color="auto" w:fill="auto"/>
            <w:noWrap/>
            <w:vAlign w:val="bottom"/>
            <w:hideMark/>
          </w:tcPr>
          <w:p w14:paraId="012C4A33"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11 500</w:t>
            </w:r>
          </w:p>
        </w:tc>
      </w:tr>
      <w:tr w:rsidR="00251B46" w:rsidRPr="00C3192D" w14:paraId="4B04ECA7" w14:textId="77777777" w:rsidTr="00BD6882">
        <w:trPr>
          <w:trHeight w:val="288"/>
        </w:trPr>
        <w:tc>
          <w:tcPr>
            <w:tcW w:w="0" w:type="auto"/>
            <w:tcBorders>
              <w:top w:val="nil"/>
              <w:left w:val="nil"/>
              <w:bottom w:val="nil"/>
              <w:right w:val="nil"/>
            </w:tcBorders>
            <w:shd w:val="clear" w:color="auto" w:fill="auto"/>
            <w:noWrap/>
            <w:vAlign w:val="bottom"/>
            <w:hideMark/>
          </w:tcPr>
          <w:p w14:paraId="47D84D58" w14:textId="77777777" w:rsidR="00251B46" w:rsidRPr="00C3192D" w:rsidRDefault="00251B46" w:rsidP="00BD6882">
            <w:pPr>
              <w:keepNext/>
              <w:keepLines/>
              <w:spacing w:after="0" w:line="240" w:lineRule="auto"/>
              <w:rPr>
                <w:rFonts w:eastAsia="Times New Roman" w:cs="Calibri"/>
                <w:b/>
                <w:bCs/>
                <w:color w:val="000000"/>
                <w:lang w:val="en-GB" w:eastAsia="en-GB"/>
              </w:rPr>
            </w:pPr>
            <w:r w:rsidRPr="00C3192D">
              <w:rPr>
                <w:rFonts w:eastAsia="Times New Roman" w:cs="Calibri"/>
                <w:b/>
                <w:bCs/>
                <w:color w:val="000000"/>
                <w:lang w:val="en-GB" w:eastAsia="en-GB"/>
              </w:rPr>
              <w:t>Muut kiinteät kulut € vuodessa</w:t>
            </w:r>
          </w:p>
        </w:tc>
        <w:tc>
          <w:tcPr>
            <w:tcW w:w="0" w:type="auto"/>
            <w:tcBorders>
              <w:top w:val="nil"/>
              <w:left w:val="nil"/>
              <w:bottom w:val="nil"/>
              <w:right w:val="nil"/>
            </w:tcBorders>
            <w:shd w:val="clear" w:color="auto" w:fill="auto"/>
            <w:noWrap/>
            <w:vAlign w:val="bottom"/>
            <w:hideMark/>
          </w:tcPr>
          <w:p w14:paraId="501BF402"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340 800</w:t>
            </w:r>
          </w:p>
        </w:tc>
        <w:tc>
          <w:tcPr>
            <w:tcW w:w="0" w:type="auto"/>
            <w:tcBorders>
              <w:top w:val="nil"/>
              <w:left w:val="nil"/>
              <w:bottom w:val="nil"/>
              <w:right w:val="nil"/>
            </w:tcBorders>
            <w:shd w:val="clear" w:color="auto" w:fill="auto"/>
            <w:noWrap/>
            <w:vAlign w:val="bottom"/>
            <w:hideMark/>
          </w:tcPr>
          <w:p w14:paraId="5B6CDA60"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243 200</w:t>
            </w:r>
          </w:p>
        </w:tc>
        <w:tc>
          <w:tcPr>
            <w:tcW w:w="0" w:type="auto"/>
            <w:tcBorders>
              <w:top w:val="nil"/>
              <w:left w:val="nil"/>
              <w:bottom w:val="nil"/>
              <w:right w:val="nil"/>
            </w:tcBorders>
            <w:shd w:val="clear" w:color="auto" w:fill="auto"/>
            <w:noWrap/>
            <w:vAlign w:val="bottom"/>
            <w:hideMark/>
          </w:tcPr>
          <w:p w14:paraId="7A02730F"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185 600</w:t>
            </w:r>
          </w:p>
        </w:tc>
      </w:tr>
      <w:tr w:rsidR="00251B46" w:rsidRPr="00C3192D" w14:paraId="4BCB1113" w14:textId="77777777" w:rsidTr="00BD6882">
        <w:trPr>
          <w:trHeight w:val="312"/>
        </w:trPr>
        <w:tc>
          <w:tcPr>
            <w:tcW w:w="0" w:type="auto"/>
            <w:tcBorders>
              <w:top w:val="nil"/>
              <w:left w:val="nil"/>
              <w:bottom w:val="nil"/>
              <w:right w:val="nil"/>
            </w:tcBorders>
            <w:shd w:val="clear" w:color="auto" w:fill="auto"/>
            <w:noWrap/>
            <w:vAlign w:val="bottom"/>
            <w:hideMark/>
          </w:tcPr>
          <w:p w14:paraId="16F79338" w14:textId="77777777" w:rsidR="00251B46" w:rsidRPr="00C3192D" w:rsidRDefault="00251B46" w:rsidP="00BD6882">
            <w:pPr>
              <w:keepNext/>
              <w:keepLines/>
              <w:spacing w:after="0" w:line="240" w:lineRule="auto"/>
              <w:rPr>
                <w:rFonts w:eastAsia="Times New Roman" w:cs="Calibri"/>
                <w:b/>
                <w:bCs/>
                <w:color w:val="000000"/>
                <w:lang w:val="en-GB" w:eastAsia="en-GB"/>
              </w:rPr>
            </w:pPr>
            <w:r w:rsidRPr="00C3192D">
              <w:rPr>
                <w:rFonts w:eastAsia="Times New Roman" w:cs="Calibri"/>
                <w:b/>
                <w:bCs/>
                <w:color w:val="000000"/>
                <w:lang w:val="en-GB" w:eastAsia="en-GB"/>
              </w:rPr>
              <w:t>Muut muuttuvat kulut € vuodessa</w:t>
            </w:r>
          </w:p>
        </w:tc>
        <w:tc>
          <w:tcPr>
            <w:tcW w:w="0" w:type="auto"/>
            <w:tcBorders>
              <w:top w:val="nil"/>
              <w:left w:val="nil"/>
              <w:bottom w:val="nil"/>
              <w:right w:val="nil"/>
            </w:tcBorders>
            <w:shd w:val="clear" w:color="auto" w:fill="auto"/>
            <w:noWrap/>
            <w:vAlign w:val="bottom"/>
            <w:hideMark/>
          </w:tcPr>
          <w:p w14:paraId="32D788F0" w14:textId="77777777" w:rsidR="00251B46" w:rsidRPr="00C3192D" w:rsidRDefault="00251B46" w:rsidP="00BD6882">
            <w:pPr>
              <w:keepNext/>
              <w:keepLines/>
              <w:spacing w:after="0" w:line="240" w:lineRule="auto"/>
              <w:jc w:val="right"/>
              <w:rPr>
                <w:rFonts w:eastAsia="Times New Roman" w:cs="Calibri"/>
                <w:lang w:val="en-GB" w:eastAsia="en-GB"/>
              </w:rPr>
            </w:pPr>
            <w:r w:rsidRPr="00C3192D">
              <w:rPr>
                <w:rFonts w:eastAsia="Times New Roman" w:cs="Calibri"/>
                <w:lang w:val="en-GB" w:eastAsia="en-GB"/>
              </w:rPr>
              <w:t>807 602</w:t>
            </w:r>
          </w:p>
        </w:tc>
        <w:tc>
          <w:tcPr>
            <w:tcW w:w="0" w:type="auto"/>
            <w:tcBorders>
              <w:top w:val="nil"/>
              <w:left w:val="nil"/>
              <w:bottom w:val="nil"/>
              <w:right w:val="nil"/>
            </w:tcBorders>
            <w:shd w:val="clear" w:color="auto" w:fill="auto"/>
            <w:noWrap/>
            <w:vAlign w:val="bottom"/>
            <w:hideMark/>
          </w:tcPr>
          <w:p w14:paraId="11AD1E81" w14:textId="77777777" w:rsidR="00251B46" w:rsidRPr="00C3192D" w:rsidRDefault="00251B46" w:rsidP="00BD6882">
            <w:pPr>
              <w:keepNext/>
              <w:keepLines/>
              <w:spacing w:after="0" w:line="240" w:lineRule="auto"/>
              <w:jc w:val="right"/>
              <w:rPr>
                <w:rFonts w:eastAsia="Times New Roman" w:cs="Calibri"/>
                <w:lang w:val="en-GB" w:eastAsia="en-GB"/>
              </w:rPr>
            </w:pPr>
            <w:r w:rsidRPr="00C3192D">
              <w:rPr>
                <w:rFonts w:eastAsia="Times New Roman" w:cs="Calibri"/>
                <w:lang w:val="en-GB" w:eastAsia="en-GB"/>
              </w:rPr>
              <w:t>272 564</w:t>
            </w:r>
          </w:p>
        </w:tc>
        <w:tc>
          <w:tcPr>
            <w:tcW w:w="0" w:type="auto"/>
            <w:tcBorders>
              <w:top w:val="nil"/>
              <w:left w:val="nil"/>
              <w:bottom w:val="nil"/>
              <w:right w:val="nil"/>
            </w:tcBorders>
            <w:shd w:val="clear" w:color="auto" w:fill="auto"/>
            <w:noWrap/>
            <w:vAlign w:val="bottom"/>
            <w:hideMark/>
          </w:tcPr>
          <w:p w14:paraId="397800FF" w14:textId="77777777" w:rsidR="00251B46" w:rsidRPr="00C3192D" w:rsidRDefault="00251B46" w:rsidP="00BD6882">
            <w:pPr>
              <w:keepNext/>
              <w:keepLines/>
              <w:spacing w:after="0" w:line="240" w:lineRule="auto"/>
              <w:jc w:val="right"/>
              <w:rPr>
                <w:rFonts w:eastAsia="Times New Roman" w:cs="Calibri"/>
                <w:lang w:val="en-GB" w:eastAsia="en-GB"/>
              </w:rPr>
            </w:pPr>
            <w:r w:rsidRPr="00C3192D">
              <w:rPr>
                <w:rFonts w:eastAsia="Times New Roman" w:cs="Calibri"/>
                <w:lang w:val="en-GB" w:eastAsia="en-GB"/>
              </w:rPr>
              <w:t>99 392</w:t>
            </w:r>
          </w:p>
        </w:tc>
      </w:tr>
      <w:tr w:rsidR="00251B46" w:rsidRPr="00C3192D" w14:paraId="1891E534" w14:textId="77777777" w:rsidTr="00BD6882">
        <w:trPr>
          <w:trHeight w:val="312"/>
        </w:trPr>
        <w:tc>
          <w:tcPr>
            <w:tcW w:w="0" w:type="auto"/>
            <w:tcBorders>
              <w:top w:val="nil"/>
              <w:left w:val="nil"/>
              <w:bottom w:val="nil"/>
              <w:right w:val="nil"/>
            </w:tcBorders>
            <w:shd w:val="clear" w:color="auto" w:fill="auto"/>
            <w:noWrap/>
            <w:vAlign w:val="bottom"/>
            <w:hideMark/>
          </w:tcPr>
          <w:p w14:paraId="485AE8F5" w14:textId="77777777" w:rsidR="00251B46" w:rsidRPr="00C3192D" w:rsidRDefault="00251B46" w:rsidP="00BD6882">
            <w:pPr>
              <w:keepNext/>
              <w:keepLines/>
              <w:spacing w:after="0" w:line="240" w:lineRule="auto"/>
              <w:rPr>
                <w:rFonts w:eastAsia="Times New Roman" w:cs="Calibri"/>
                <w:b/>
                <w:bCs/>
                <w:color w:val="000000"/>
                <w:lang w:val="en-GB" w:eastAsia="en-GB"/>
              </w:rPr>
            </w:pPr>
            <w:r w:rsidRPr="00C3192D">
              <w:rPr>
                <w:rFonts w:eastAsia="Times New Roman" w:cs="Calibri"/>
                <w:b/>
                <w:bCs/>
                <w:color w:val="000000"/>
                <w:lang w:val="en-GB" w:eastAsia="en-GB"/>
              </w:rPr>
              <w:t>Kulut yhteensä € vuodessa</w:t>
            </w:r>
          </w:p>
        </w:tc>
        <w:tc>
          <w:tcPr>
            <w:tcW w:w="0" w:type="auto"/>
            <w:tcBorders>
              <w:top w:val="nil"/>
              <w:left w:val="nil"/>
              <w:bottom w:val="nil"/>
              <w:right w:val="nil"/>
            </w:tcBorders>
            <w:shd w:val="clear" w:color="auto" w:fill="auto"/>
            <w:noWrap/>
            <w:vAlign w:val="bottom"/>
            <w:hideMark/>
          </w:tcPr>
          <w:p w14:paraId="62A7DDC9"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1 665 809</w:t>
            </w:r>
          </w:p>
        </w:tc>
        <w:tc>
          <w:tcPr>
            <w:tcW w:w="0" w:type="auto"/>
            <w:tcBorders>
              <w:top w:val="nil"/>
              <w:left w:val="nil"/>
              <w:bottom w:val="nil"/>
              <w:right w:val="nil"/>
            </w:tcBorders>
            <w:shd w:val="clear" w:color="auto" w:fill="auto"/>
            <w:noWrap/>
            <w:vAlign w:val="bottom"/>
            <w:hideMark/>
          </w:tcPr>
          <w:p w14:paraId="5CF45F9B"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966 011</w:t>
            </w:r>
          </w:p>
        </w:tc>
        <w:tc>
          <w:tcPr>
            <w:tcW w:w="0" w:type="auto"/>
            <w:tcBorders>
              <w:top w:val="nil"/>
              <w:left w:val="nil"/>
              <w:bottom w:val="nil"/>
              <w:right w:val="nil"/>
            </w:tcBorders>
            <w:shd w:val="clear" w:color="auto" w:fill="auto"/>
            <w:noWrap/>
            <w:vAlign w:val="bottom"/>
            <w:hideMark/>
          </w:tcPr>
          <w:p w14:paraId="26049341" w14:textId="77777777" w:rsidR="00251B46" w:rsidRPr="00C3192D" w:rsidRDefault="00251B46" w:rsidP="00BD6882">
            <w:pPr>
              <w:keepNext/>
              <w:keepLines/>
              <w:spacing w:after="0" w:line="240" w:lineRule="auto"/>
              <w:jc w:val="right"/>
              <w:rPr>
                <w:rFonts w:eastAsia="Times New Roman" w:cs="Calibri"/>
                <w:color w:val="000000"/>
                <w:lang w:val="en-GB" w:eastAsia="en-GB"/>
              </w:rPr>
            </w:pPr>
            <w:r w:rsidRPr="00C3192D">
              <w:rPr>
                <w:rFonts w:eastAsia="Times New Roman" w:cs="Calibri"/>
                <w:color w:val="000000"/>
                <w:lang w:val="en-GB" w:eastAsia="en-GB"/>
              </w:rPr>
              <w:t>713 159</w:t>
            </w:r>
          </w:p>
        </w:tc>
      </w:tr>
      <w:tr w:rsidR="00251B46" w:rsidRPr="00C3192D" w14:paraId="6B9BA2EC" w14:textId="77777777" w:rsidTr="00BD6882">
        <w:trPr>
          <w:trHeight w:val="312"/>
        </w:trPr>
        <w:tc>
          <w:tcPr>
            <w:tcW w:w="0" w:type="auto"/>
            <w:tcBorders>
              <w:top w:val="nil"/>
              <w:left w:val="nil"/>
              <w:bottom w:val="nil"/>
              <w:right w:val="nil"/>
            </w:tcBorders>
            <w:shd w:val="clear" w:color="auto" w:fill="auto"/>
            <w:noWrap/>
            <w:vAlign w:val="bottom"/>
            <w:hideMark/>
          </w:tcPr>
          <w:p w14:paraId="3012C566" w14:textId="77777777" w:rsidR="00251B46" w:rsidRPr="00C3192D" w:rsidRDefault="00251B46" w:rsidP="00BD6882">
            <w:pPr>
              <w:keepNext/>
              <w:keepLines/>
              <w:spacing w:after="0" w:line="240" w:lineRule="auto"/>
              <w:jc w:val="right"/>
              <w:rPr>
                <w:rFonts w:eastAsia="Times New Roman" w:cs="Calibri"/>
                <w:color w:val="000000"/>
                <w:lang w:val="en-GB" w:eastAsia="en-GB"/>
              </w:rPr>
            </w:pPr>
          </w:p>
        </w:tc>
        <w:tc>
          <w:tcPr>
            <w:tcW w:w="0" w:type="auto"/>
            <w:tcBorders>
              <w:top w:val="nil"/>
              <w:left w:val="nil"/>
              <w:bottom w:val="nil"/>
              <w:right w:val="nil"/>
            </w:tcBorders>
            <w:shd w:val="clear" w:color="auto" w:fill="auto"/>
            <w:noWrap/>
            <w:vAlign w:val="bottom"/>
            <w:hideMark/>
          </w:tcPr>
          <w:p w14:paraId="5B2B94CC" w14:textId="77777777" w:rsidR="00251B46" w:rsidRPr="00C3192D" w:rsidRDefault="00251B46" w:rsidP="00BD6882">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31F83F89" w14:textId="77777777" w:rsidR="00251B46" w:rsidRPr="00C3192D" w:rsidRDefault="00251B46" w:rsidP="00BD6882">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1BAA340D" w14:textId="77777777" w:rsidR="00251B46" w:rsidRPr="00C3192D" w:rsidRDefault="00251B46" w:rsidP="00BD6882">
            <w:pPr>
              <w:keepNext/>
              <w:keepLines/>
              <w:spacing w:after="0" w:line="240" w:lineRule="auto"/>
              <w:rPr>
                <w:rFonts w:ascii="Times New Roman" w:eastAsia="Times New Roman" w:hAnsi="Times New Roman"/>
                <w:sz w:val="20"/>
                <w:szCs w:val="20"/>
                <w:lang w:val="en-GB" w:eastAsia="en-GB"/>
              </w:rPr>
            </w:pPr>
          </w:p>
        </w:tc>
      </w:tr>
      <w:tr w:rsidR="00251B46" w:rsidRPr="00C3192D" w14:paraId="6B549958" w14:textId="77777777" w:rsidTr="00BD6882">
        <w:trPr>
          <w:trHeight w:val="288"/>
        </w:trPr>
        <w:tc>
          <w:tcPr>
            <w:tcW w:w="0" w:type="auto"/>
            <w:tcBorders>
              <w:top w:val="nil"/>
              <w:left w:val="nil"/>
              <w:bottom w:val="nil"/>
              <w:right w:val="nil"/>
            </w:tcBorders>
            <w:shd w:val="clear" w:color="auto" w:fill="auto"/>
            <w:noWrap/>
            <w:vAlign w:val="bottom"/>
            <w:hideMark/>
          </w:tcPr>
          <w:p w14:paraId="4CC62D85" w14:textId="77777777" w:rsidR="00251B46" w:rsidRPr="00C3192D" w:rsidRDefault="00251B46" w:rsidP="00BD6882">
            <w:pPr>
              <w:keepNext/>
              <w:keepLines/>
              <w:spacing w:after="0" w:line="240" w:lineRule="auto"/>
              <w:rPr>
                <w:rFonts w:eastAsia="Times New Roman" w:cs="Calibri"/>
                <w:b/>
                <w:bCs/>
                <w:color w:val="000000"/>
                <w:lang w:val="en-GB" w:eastAsia="en-GB"/>
              </w:rPr>
            </w:pPr>
            <w:r w:rsidRPr="00C3192D">
              <w:rPr>
                <w:rFonts w:eastAsia="Times New Roman" w:cs="Calibri"/>
                <w:b/>
                <w:bCs/>
                <w:color w:val="000000"/>
                <w:lang w:val="en-GB" w:eastAsia="en-GB"/>
              </w:rPr>
              <w:t xml:space="preserve">Välitulos 2 - muut kulut = </w:t>
            </w:r>
          </w:p>
        </w:tc>
        <w:tc>
          <w:tcPr>
            <w:tcW w:w="0" w:type="auto"/>
            <w:tcBorders>
              <w:top w:val="nil"/>
              <w:left w:val="nil"/>
              <w:bottom w:val="nil"/>
              <w:right w:val="nil"/>
            </w:tcBorders>
            <w:shd w:val="clear" w:color="auto" w:fill="auto"/>
            <w:noWrap/>
            <w:vAlign w:val="bottom"/>
            <w:hideMark/>
          </w:tcPr>
          <w:p w14:paraId="69CD35D5" w14:textId="77777777" w:rsidR="00251B46" w:rsidRPr="00C3192D" w:rsidRDefault="00251B46" w:rsidP="00BD6882">
            <w:pPr>
              <w:keepNext/>
              <w:keepLines/>
              <w:spacing w:after="0" w:line="240" w:lineRule="auto"/>
              <w:rPr>
                <w:rFonts w:eastAsia="Times New Roman" w:cs="Calibri"/>
                <w:b/>
                <w:bCs/>
                <w:color w:val="000000"/>
                <w:lang w:val="en-GB" w:eastAsia="en-GB"/>
              </w:rPr>
            </w:pPr>
          </w:p>
        </w:tc>
        <w:tc>
          <w:tcPr>
            <w:tcW w:w="0" w:type="auto"/>
            <w:tcBorders>
              <w:top w:val="nil"/>
              <w:left w:val="nil"/>
              <w:bottom w:val="nil"/>
              <w:right w:val="nil"/>
            </w:tcBorders>
            <w:shd w:val="clear" w:color="auto" w:fill="auto"/>
            <w:noWrap/>
            <w:vAlign w:val="bottom"/>
            <w:hideMark/>
          </w:tcPr>
          <w:p w14:paraId="00972983" w14:textId="77777777" w:rsidR="00251B46" w:rsidRPr="00C3192D" w:rsidRDefault="00251B46" w:rsidP="00BD6882">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4220471A" w14:textId="77777777" w:rsidR="00251B46" w:rsidRPr="00C3192D" w:rsidRDefault="00251B46" w:rsidP="00BD6882">
            <w:pPr>
              <w:keepNext/>
              <w:keepLines/>
              <w:spacing w:after="0" w:line="240" w:lineRule="auto"/>
              <w:rPr>
                <w:rFonts w:ascii="Times New Roman" w:eastAsia="Times New Roman" w:hAnsi="Times New Roman"/>
                <w:sz w:val="20"/>
                <w:szCs w:val="20"/>
                <w:lang w:val="en-GB" w:eastAsia="en-GB"/>
              </w:rPr>
            </w:pPr>
          </w:p>
        </w:tc>
      </w:tr>
      <w:tr w:rsidR="00251B46" w:rsidRPr="00C3192D" w14:paraId="2536D63D" w14:textId="77777777" w:rsidTr="00BD6882">
        <w:trPr>
          <w:trHeight w:val="288"/>
        </w:trPr>
        <w:tc>
          <w:tcPr>
            <w:tcW w:w="0" w:type="auto"/>
            <w:tcBorders>
              <w:top w:val="nil"/>
              <w:left w:val="nil"/>
              <w:bottom w:val="nil"/>
              <w:right w:val="nil"/>
            </w:tcBorders>
            <w:shd w:val="clear" w:color="auto" w:fill="auto"/>
            <w:noWrap/>
            <w:vAlign w:val="bottom"/>
            <w:hideMark/>
          </w:tcPr>
          <w:p w14:paraId="278BB5AA" w14:textId="77777777" w:rsidR="00251B46" w:rsidRPr="00C3192D" w:rsidRDefault="00251B46" w:rsidP="00BD6882">
            <w:pPr>
              <w:keepNext/>
              <w:keepLines/>
              <w:spacing w:after="0" w:line="240" w:lineRule="auto"/>
              <w:rPr>
                <w:rFonts w:eastAsia="Times New Roman" w:cs="Calibri"/>
                <w:b/>
                <w:bCs/>
                <w:color w:val="000000"/>
                <w:lang w:val="en-GB" w:eastAsia="en-GB"/>
              </w:rPr>
            </w:pPr>
            <w:r w:rsidRPr="00C3192D">
              <w:rPr>
                <w:rFonts w:eastAsia="Times New Roman" w:cs="Calibri"/>
                <w:b/>
                <w:bCs/>
                <w:color w:val="000000"/>
                <w:lang w:val="en-GB" w:eastAsia="en-GB"/>
              </w:rPr>
              <w:t>Toiminnan tulos € vuodessa</w:t>
            </w:r>
          </w:p>
        </w:tc>
        <w:tc>
          <w:tcPr>
            <w:tcW w:w="0" w:type="auto"/>
            <w:tcBorders>
              <w:top w:val="nil"/>
              <w:left w:val="nil"/>
              <w:bottom w:val="nil"/>
              <w:right w:val="nil"/>
            </w:tcBorders>
            <w:shd w:val="clear" w:color="auto" w:fill="auto"/>
            <w:noWrap/>
            <w:vAlign w:val="bottom"/>
            <w:hideMark/>
          </w:tcPr>
          <w:p w14:paraId="35C4F56D" w14:textId="77777777" w:rsidR="00251B46" w:rsidRPr="00C3192D" w:rsidRDefault="00251B46" w:rsidP="00BD6882">
            <w:pPr>
              <w:keepNext/>
              <w:keepLines/>
              <w:spacing w:after="0" w:line="240" w:lineRule="auto"/>
              <w:jc w:val="right"/>
              <w:rPr>
                <w:rFonts w:eastAsia="Times New Roman" w:cs="Calibri"/>
                <w:b/>
                <w:bCs/>
                <w:color w:val="000000"/>
                <w:lang w:val="en-GB" w:eastAsia="en-GB"/>
              </w:rPr>
            </w:pPr>
            <w:r w:rsidRPr="00C3192D">
              <w:rPr>
                <w:rFonts w:eastAsia="Times New Roman" w:cs="Calibri"/>
                <w:b/>
                <w:bCs/>
                <w:color w:val="000000"/>
                <w:lang w:val="en-GB" w:eastAsia="en-GB"/>
              </w:rPr>
              <w:t xml:space="preserve">3 238 471 </w:t>
            </w:r>
          </w:p>
        </w:tc>
        <w:tc>
          <w:tcPr>
            <w:tcW w:w="0" w:type="auto"/>
            <w:tcBorders>
              <w:top w:val="nil"/>
              <w:left w:val="nil"/>
              <w:bottom w:val="nil"/>
              <w:right w:val="nil"/>
            </w:tcBorders>
            <w:shd w:val="clear" w:color="auto" w:fill="auto"/>
            <w:noWrap/>
            <w:vAlign w:val="bottom"/>
            <w:hideMark/>
          </w:tcPr>
          <w:p w14:paraId="6008390D" w14:textId="77777777" w:rsidR="00251B46" w:rsidRPr="00C3192D" w:rsidRDefault="00251B46" w:rsidP="00BD6882">
            <w:pPr>
              <w:keepNext/>
              <w:keepLines/>
              <w:spacing w:after="0" w:line="240" w:lineRule="auto"/>
              <w:jc w:val="right"/>
              <w:rPr>
                <w:rFonts w:eastAsia="Times New Roman" w:cs="Calibri"/>
                <w:b/>
                <w:bCs/>
                <w:color w:val="000000"/>
                <w:lang w:val="en-GB" w:eastAsia="en-GB"/>
              </w:rPr>
            </w:pPr>
            <w:r w:rsidRPr="00C3192D">
              <w:rPr>
                <w:rFonts w:eastAsia="Times New Roman" w:cs="Calibri"/>
                <w:b/>
                <w:bCs/>
                <w:color w:val="000000"/>
                <w:lang w:val="en-GB" w:eastAsia="en-GB"/>
              </w:rPr>
              <w:t xml:space="preserve">331 789 </w:t>
            </w:r>
          </w:p>
        </w:tc>
        <w:tc>
          <w:tcPr>
            <w:tcW w:w="0" w:type="auto"/>
            <w:tcBorders>
              <w:top w:val="nil"/>
              <w:left w:val="nil"/>
              <w:bottom w:val="nil"/>
              <w:right w:val="nil"/>
            </w:tcBorders>
            <w:shd w:val="clear" w:color="auto" w:fill="auto"/>
            <w:noWrap/>
            <w:vAlign w:val="bottom"/>
            <w:hideMark/>
          </w:tcPr>
          <w:p w14:paraId="36819B7D" w14:textId="77777777" w:rsidR="00251B46" w:rsidRPr="00C3192D" w:rsidRDefault="00251B46" w:rsidP="00BD6882">
            <w:pPr>
              <w:keepNext/>
              <w:keepLines/>
              <w:spacing w:after="0" w:line="240" w:lineRule="auto"/>
              <w:jc w:val="right"/>
              <w:rPr>
                <w:rFonts w:eastAsia="Times New Roman" w:cs="Calibri"/>
                <w:b/>
                <w:bCs/>
                <w:color w:val="000000"/>
                <w:lang w:val="en-GB" w:eastAsia="en-GB"/>
              </w:rPr>
            </w:pPr>
            <w:r w:rsidRPr="00C3192D">
              <w:rPr>
                <w:rFonts w:eastAsia="Times New Roman" w:cs="Calibri"/>
                <w:b/>
                <w:bCs/>
                <w:color w:val="FF0000"/>
                <w:lang w:val="en-GB" w:eastAsia="en-GB"/>
              </w:rPr>
              <w:t xml:space="preserve">-534 719 </w:t>
            </w:r>
          </w:p>
        </w:tc>
      </w:tr>
    </w:tbl>
    <w:p w14:paraId="43C5B51B" w14:textId="77777777" w:rsidR="00251B46" w:rsidRDefault="00251B46" w:rsidP="00251B46">
      <w:pPr>
        <w:spacing w:after="0"/>
        <w:jc w:val="both"/>
      </w:pPr>
    </w:p>
    <w:p w14:paraId="12C1A993" w14:textId="77777777" w:rsidR="00251B46" w:rsidRDefault="00251B46" w:rsidP="00251B46">
      <w:pPr>
        <w:spacing w:after="0"/>
        <w:jc w:val="both"/>
      </w:pPr>
    </w:p>
    <w:p w14:paraId="2A931AEF" w14:textId="267D01FC" w:rsidR="00251B46" w:rsidRDefault="00251B46" w:rsidP="00251B46">
      <w:pPr>
        <w:spacing w:after="0"/>
        <w:jc w:val="both"/>
      </w:pPr>
      <w:r>
        <w:t xml:space="preserve">Tulosten perusteella kalaproteiinihydrolysaatin valmistaminen entsymaattisesti on </w:t>
      </w:r>
      <w:r w:rsidR="002244F3">
        <w:t>suur</w:t>
      </w:r>
      <w:r w:rsidR="003A3F83">
        <w:t>immassa</w:t>
      </w:r>
      <w:r w:rsidR="002244F3">
        <w:t xml:space="preserve"> ja keskikokoisessa laitoksessa laskennan oletuksin </w:t>
      </w:r>
      <w:r>
        <w:t>kannattavaa</w:t>
      </w:r>
      <w:r w:rsidR="002244F3">
        <w:t xml:space="preserve">. </w:t>
      </w:r>
      <w:r w:rsidR="003A3F83">
        <w:t xml:space="preserve">Pienin vaihtoehto tuottaa selvästi </w:t>
      </w:r>
      <w:r w:rsidR="003A3F83">
        <w:lastRenderedPageBreak/>
        <w:t xml:space="preserve">tappiota. Kalamäärän tulisi olla noin kaksinkertainen pienimpään vaihtoehtoon verrattuna.  </w:t>
      </w:r>
      <w:r>
        <w:t xml:space="preserve"> </w:t>
      </w:r>
      <w:r w:rsidR="003A3F83">
        <w:t>Keskimmäisen vaihtoehdon liikevoitto on noin</w:t>
      </w:r>
      <w:r>
        <w:t xml:space="preserve"> </w:t>
      </w:r>
      <w:r w:rsidR="003A3F83">
        <w:t>kymmenen prosenttia</w:t>
      </w:r>
      <w:r>
        <w:t>. Kalan hankinnan osuus kaikista kustannuksista on lähes 50</w:t>
      </w:r>
      <w:r w:rsidR="003A3F83">
        <w:t xml:space="preserve"> prosenttia</w:t>
      </w:r>
      <w:r>
        <w:t xml:space="preserve"> (</w:t>
      </w:r>
      <w:r>
        <w:fldChar w:fldCharType="begin"/>
      </w:r>
      <w:r>
        <w:instrText xml:space="preserve"> REF _Ref63932986 \h </w:instrText>
      </w:r>
      <w:r>
        <w:fldChar w:fldCharType="separate"/>
      </w:r>
      <w:r>
        <w:t xml:space="preserve">Kuva </w:t>
      </w:r>
      <w:r>
        <w:rPr>
          <w:noProof/>
        </w:rPr>
        <w:t>2</w:t>
      </w:r>
      <w:r>
        <w:fldChar w:fldCharType="end"/>
      </w:r>
      <w:r>
        <w:t>). Herkkyystarkastelu osoittaa, että raaka-aineen ja tuotteiden hintaoletukset sekä investointi vaikuttavat merkittävästi liikevoittoon (</w:t>
      </w:r>
      <w:r>
        <w:fldChar w:fldCharType="begin"/>
      </w:r>
      <w:r>
        <w:instrText xml:space="preserve"> REF _Ref63933447 \h </w:instrText>
      </w:r>
      <w:r>
        <w:fldChar w:fldCharType="separate"/>
      </w:r>
      <w:r>
        <w:t xml:space="preserve">Kuva </w:t>
      </w:r>
      <w:r>
        <w:rPr>
          <w:noProof/>
        </w:rPr>
        <w:t>3</w:t>
      </w:r>
      <w:r>
        <w:fldChar w:fldCharType="end"/>
      </w:r>
      <w:r>
        <w:t>).</w:t>
      </w:r>
      <w:r w:rsidR="003A3F83">
        <w:t xml:space="preserve"> Tuotanto pysyy kannattavana kaikissa hinta- ja investointivaihtoehdoissa. </w:t>
      </w:r>
      <w:r w:rsidR="00B11E9F">
        <w:t>Hydrolysaatin myyntihinta ei saisi kuitenkaan laskea alle kolmen euron kilohinnan.</w:t>
      </w:r>
    </w:p>
    <w:p w14:paraId="61EFFDFF" w14:textId="77777777" w:rsidR="006666E5" w:rsidRDefault="006666E5" w:rsidP="00251B46">
      <w:pPr>
        <w:spacing w:after="0"/>
        <w:jc w:val="both"/>
      </w:pPr>
    </w:p>
    <w:p w14:paraId="687D14F2" w14:textId="3127AF3A" w:rsidR="00251B46" w:rsidRDefault="00251B46" w:rsidP="00251B46">
      <w:pPr>
        <w:spacing w:after="0"/>
        <w:jc w:val="both"/>
      </w:pPr>
      <w:r>
        <w:rPr>
          <w:noProof/>
          <w:lang w:eastAsia="fi-FI"/>
        </w:rPr>
        <w:drawing>
          <wp:inline distT="0" distB="0" distL="0" distR="0" wp14:anchorId="5C3D8F3D" wp14:editId="6BB245AB">
            <wp:extent cx="4100195" cy="2679065"/>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00195" cy="2679065"/>
                    </a:xfrm>
                    <a:prstGeom prst="rect">
                      <a:avLst/>
                    </a:prstGeom>
                    <a:noFill/>
                  </pic:spPr>
                </pic:pic>
              </a:graphicData>
            </a:graphic>
          </wp:inline>
        </w:drawing>
      </w:r>
      <w:r>
        <w:rPr>
          <w:noProof/>
          <w:lang w:eastAsia="fi-FI"/>
        </w:rPr>
        <mc:AlternateContent>
          <mc:Choice Requires="wps">
            <w:drawing>
              <wp:anchor distT="0" distB="0" distL="114300" distR="114300" simplePos="0" relativeHeight="251655680" behindDoc="0" locked="0" layoutInCell="1" allowOverlap="1" wp14:anchorId="40ACED54" wp14:editId="4624E7C0">
                <wp:simplePos x="0" y="0"/>
                <wp:positionH relativeFrom="column">
                  <wp:posOffset>0</wp:posOffset>
                </wp:positionH>
                <wp:positionV relativeFrom="paragraph">
                  <wp:posOffset>2788285</wp:posOffset>
                </wp:positionV>
                <wp:extent cx="4109085" cy="43624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085" cy="436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9FF245" w14:textId="77777777" w:rsidR="00B34064" w:rsidRPr="0015743D" w:rsidRDefault="00B34064" w:rsidP="00251B46">
                            <w:pPr>
                              <w:pStyle w:val="Kuvaotsikko"/>
                            </w:pPr>
                            <w:bookmarkStart w:id="20" w:name="_Ref63932986"/>
                            <w:r>
                              <w:t xml:space="preserve">Kuva </w:t>
                            </w:r>
                            <w:r w:rsidR="003D0ABE">
                              <w:fldChar w:fldCharType="begin"/>
                            </w:r>
                            <w:r w:rsidR="003D0ABE">
                              <w:instrText xml:space="preserve"> SEQ Kuva \* ARABIC </w:instrText>
                            </w:r>
                            <w:r w:rsidR="003D0ABE">
                              <w:fldChar w:fldCharType="separate"/>
                            </w:r>
                            <w:r>
                              <w:rPr>
                                <w:noProof/>
                              </w:rPr>
                              <w:t>2</w:t>
                            </w:r>
                            <w:r w:rsidR="003D0ABE">
                              <w:rPr>
                                <w:noProof/>
                              </w:rPr>
                              <w:fldChar w:fldCharType="end"/>
                            </w:r>
                            <w:bookmarkEnd w:id="20"/>
                            <w:r>
                              <w:t>. Kustannusten jakautuminen kalaproteiinihydrolysaatin tuotannossa kun raaka-aineen käyttö on 1000 kg/h kalaa (5800 t kalaa vuodessa).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ACED54" id="_x0000_t202" coordsize="21600,21600" o:spt="202" path="m,l,21600r21600,l21600,xe">
                <v:stroke joinstyle="miter"/>
                <v:path gradientshapeok="t" o:connecttype="rect"/>
              </v:shapetype>
              <v:shape id="Text Box 15" o:spid="_x0000_s1026" type="#_x0000_t202" style="position:absolute;left:0;text-align:left;margin-left:0;margin-top:219.55pt;width:323.55pt;height:34.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" stroked="f">
                <v:textbox style="mso-fit-shape-to-text:t" inset="0,0,0,0">
                  <w:txbxContent>
                    <w:p w14:paraId="1F9FF245" w14:textId="77777777" w:rsidR="00B34064" w:rsidRPr="0015743D" w:rsidRDefault="00B34064" w:rsidP="00251B46">
                      <w:pPr>
                        <w:pStyle w:val="Kuvaotsikko"/>
                      </w:pPr>
                      <w:bookmarkStart w:id="20" w:name="_Ref63932986"/>
                      <w:r>
                        <w:t xml:space="preserve">Kuva </w:t>
                      </w:r>
                      <w:fldSimple w:instr=" SEQ Kuva \* ARABIC ">
                        <w:r>
                          <w:rPr>
                            <w:noProof/>
                          </w:rPr>
                          <w:t>2</w:t>
                        </w:r>
                      </w:fldSimple>
                      <w:bookmarkEnd w:id="20"/>
                      <w:r>
                        <w:t>. Kustannusten jakautuminen kalaproteiinihydrolysaatin tuotannossa kun raaka-aineen käyttö on 1000 kg/h kalaa (5800 t kalaa vuodessa).</w:t>
                      </w:r>
                    </w:p>
                  </w:txbxContent>
                </v:textbox>
              </v:shape>
            </w:pict>
          </mc:Fallback>
        </mc:AlternateContent>
      </w:r>
    </w:p>
    <w:p w14:paraId="219964C1" w14:textId="77777777" w:rsidR="00251B46" w:rsidRDefault="00251B46" w:rsidP="00251B46">
      <w:pPr>
        <w:spacing w:after="0"/>
        <w:jc w:val="both"/>
      </w:pPr>
    </w:p>
    <w:p w14:paraId="14BAF59D" w14:textId="77777777" w:rsidR="00251B46" w:rsidRDefault="00251B46" w:rsidP="00251B46">
      <w:pPr>
        <w:spacing w:after="0"/>
        <w:jc w:val="both"/>
      </w:pPr>
    </w:p>
    <w:p w14:paraId="636D5609" w14:textId="77777777" w:rsidR="00251B46" w:rsidRDefault="00251B46" w:rsidP="00251B46">
      <w:pPr>
        <w:spacing w:after="0"/>
        <w:jc w:val="both"/>
      </w:pPr>
    </w:p>
    <w:p w14:paraId="748A747A" w14:textId="77777777" w:rsidR="00251B46" w:rsidRDefault="00251B46" w:rsidP="00251B46">
      <w:pPr>
        <w:spacing w:after="0"/>
        <w:jc w:val="both"/>
      </w:pPr>
    </w:p>
    <w:p w14:paraId="7EA36B05" w14:textId="631856BE" w:rsidR="00251B46" w:rsidRDefault="00251B46" w:rsidP="00251B46">
      <w:pPr>
        <w:keepNext/>
        <w:spacing w:after="0"/>
        <w:jc w:val="both"/>
      </w:pPr>
      <w:r>
        <w:rPr>
          <w:noProof/>
          <w:lang w:eastAsia="fi-FI"/>
        </w:rPr>
        <w:drawing>
          <wp:inline distT="0" distB="0" distL="0" distR="0" wp14:anchorId="45198502" wp14:editId="136D4C64">
            <wp:extent cx="4093210" cy="227076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3210" cy="2270760"/>
                    </a:xfrm>
                    <a:prstGeom prst="rect">
                      <a:avLst/>
                    </a:prstGeom>
                    <a:noFill/>
                  </pic:spPr>
                </pic:pic>
              </a:graphicData>
            </a:graphic>
          </wp:inline>
        </w:drawing>
      </w:r>
    </w:p>
    <w:p w14:paraId="5E4DA503" w14:textId="77777777" w:rsidR="00251B46" w:rsidRDefault="00251B46" w:rsidP="00251B46">
      <w:pPr>
        <w:pStyle w:val="Kuvaotsikko"/>
        <w:spacing w:after="0"/>
        <w:jc w:val="both"/>
      </w:pPr>
      <w:bookmarkStart w:id="21" w:name="_Ref63933447"/>
      <w:r>
        <w:t xml:space="preserve">Kuva </w:t>
      </w:r>
      <w:r w:rsidR="003D0ABE">
        <w:fldChar w:fldCharType="begin"/>
      </w:r>
      <w:r w:rsidR="003D0ABE">
        <w:instrText xml:space="preserve"> SEQ Kuva \* ARABIC </w:instrText>
      </w:r>
      <w:r w:rsidR="003D0ABE">
        <w:fldChar w:fldCharType="separate"/>
      </w:r>
      <w:r>
        <w:rPr>
          <w:noProof/>
        </w:rPr>
        <w:t>3</w:t>
      </w:r>
      <w:r w:rsidR="003D0ABE">
        <w:rPr>
          <w:noProof/>
        </w:rPr>
        <w:fldChar w:fldCharType="end"/>
      </w:r>
      <w:bookmarkEnd w:id="21"/>
      <w:r>
        <w:t xml:space="preserve">. Herkkyystarkastelu </w:t>
      </w:r>
      <w:r w:rsidRPr="00171F5C">
        <w:t>kalaproteiini</w:t>
      </w:r>
      <w:r>
        <w:t xml:space="preserve">hydrolysaatin valmistukselle, kapasiteetti 1000 kg/h kalaa (5800 t kalaa vuodessa). </w:t>
      </w:r>
    </w:p>
    <w:p w14:paraId="63C04A37" w14:textId="77777777" w:rsidR="00251B46" w:rsidRDefault="00251B46" w:rsidP="00251B46">
      <w:pPr>
        <w:spacing w:after="0"/>
        <w:jc w:val="both"/>
      </w:pPr>
    </w:p>
    <w:p w14:paraId="62EC0FEC" w14:textId="500768BD" w:rsidR="00251B46" w:rsidRDefault="00251B46" w:rsidP="00251B46">
      <w:pPr>
        <w:spacing w:after="0"/>
        <w:jc w:val="both"/>
      </w:pPr>
      <w:r>
        <w:t>Suuren mittakaavan kapasiteetilla (3000 kg/h, 17 500 t vuodessa) liikevoitto on 32 </w:t>
      </w:r>
      <w:r w:rsidR="003A3F83">
        <w:t>prosenttia</w:t>
      </w:r>
      <w:r>
        <w:t xml:space="preserve">.   </w:t>
      </w:r>
      <w:r w:rsidRPr="00EE60A8">
        <w:t xml:space="preserve">Kapasiteetin kasvaminen pienentää </w:t>
      </w:r>
      <w:r>
        <w:t xml:space="preserve">investoinnin ja </w:t>
      </w:r>
      <w:r w:rsidRPr="00EE60A8">
        <w:t>työn kustannusten osuutta ja parantaa siten kannattavuutta</w:t>
      </w:r>
      <w:r>
        <w:t>. Investoinnin merkityksen pienentyminen näkyy myös herkkyystarkastelussa (</w:t>
      </w:r>
      <w:r>
        <w:fldChar w:fldCharType="begin"/>
      </w:r>
      <w:r>
        <w:instrText xml:space="preserve"> REF _Ref63941177 \h </w:instrText>
      </w:r>
      <w:r>
        <w:fldChar w:fldCharType="separate"/>
      </w:r>
      <w:r>
        <w:t xml:space="preserve">Kuva </w:t>
      </w:r>
      <w:r>
        <w:rPr>
          <w:noProof/>
        </w:rPr>
        <w:t>4</w:t>
      </w:r>
      <w:r>
        <w:fldChar w:fldCharType="end"/>
      </w:r>
      <w:r>
        <w:t xml:space="preserve">). </w:t>
      </w:r>
    </w:p>
    <w:p w14:paraId="152BB8D0" w14:textId="77777777" w:rsidR="00251B46" w:rsidRDefault="00251B46" w:rsidP="00251B46">
      <w:pPr>
        <w:spacing w:after="0"/>
        <w:jc w:val="both"/>
      </w:pPr>
    </w:p>
    <w:p w14:paraId="495DC281" w14:textId="6DEE4530" w:rsidR="00251B46" w:rsidRDefault="00251B46" w:rsidP="00251B46">
      <w:pPr>
        <w:keepNext/>
        <w:spacing w:after="0"/>
        <w:jc w:val="both"/>
      </w:pPr>
      <w:r w:rsidRPr="0065018E">
        <w:lastRenderedPageBreak/>
        <w:t xml:space="preserve"> </w:t>
      </w:r>
      <w:r w:rsidRPr="00624973">
        <w:rPr>
          <w:noProof/>
          <w:lang w:eastAsia="fi-FI"/>
        </w:rPr>
        <w:drawing>
          <wp:inline distT="0" distB="0" distL="0" distR="0" wp14:anchorId="1A3A97C6" wp14:editId="239A34F4">
            <wp:extent cx="3700145" cy="20745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00145" cy="2074545"/>
                    </a:xfrm>
                    <a:prstGeom prst="rect">
                      <a:avLst/>
                    </a:prstGeom>
                    <a:noFill/>
                    <a:ln>
                      <a:noFill/>
                    </a:ln>
                  </pic:spPr>
                </pic:pic>
              </a:graphicData>
            </a:graphic>
          </wp:inline>
        </w:drawing>
      </w:r>
    </w:p>
    <w:p w14:paraId="2CFB9885" w14:textId="77777777" w:rsidR="00251B46" w:rsidRDefault="00251B46" w:rsidP="00251B46">
      <w:pPr>
        <w:pStyle w:val="Kuvaotsikko"/>
        <w:spacing w:after="0"/>
        <w:jc w:val="both"/>
      </w:pPr>
      <w:bookmarkStart w:id="22" w:name="_Ref63941177"/>
      <w:r>
        <w:t xml:space="preserve">Kuva </w:t>
      </w:r>
      <w:r w:rsidR="003D0ABE">
        <w:fldChar w:fldCharType="begin"/>
      </w:r>
      <w:r w:rsidR="003D0ABE">
        <w:instrText xml:space="preserve"> SEQ</w:instrText>
      </w:r>
      <w:r w:rsidR="003D0ABE">
        <w:instrText xml:space="preserve"> Kuva \* ARABIC </w:instrText>
      </w:r>
      <w:r w:rsidR="003D0ABE">
        <w:fldChar w:fldCharType="separate"/>
      </w:r>
      <w:r>
        <w:rPr>
          <w:noProof/>
        </w:rPr>
        <w:t>4</w:t>
      </w:r>
      <w:r w:rsidR="003D0ABE">
        <w:rPr>
          <w:noProof/>
        </w:rPr>
        <w:fldChar w:fldCharType="end"/>
      </w:r>
      <w:bookmarkEnd w:id="22"/>
      <w:r>
        <w:t xml:space="preserve">. Herkkyystarkastelu </w:t>
      </w:r>
      <w:r w:rsidRPr="00171F5C">
        <w:t>kalaproteiini</w:t>
      </w:r>
      <w:r>
        <w:t xml:space="preserve">hydrolysaatin valmistukselle, kapasiteetti 3000 kg/h kalaa (17500 t kalaa vuodessa). </w:t>
      </w:r>
    </w:p>
    <w:p w14:paraId="4B16EEFF" w14:textId="77777777" w:rsidR="00251B46" w:rsidRPr="006D6247" w:rsidRDefault="00251B46" w:rsidP="009435DE">
      <w:pPr>
        <w:pStyle w:val="Otsikko3"/>
      </w:pPr>
    </w:p>
    <w:p w14:paraId="7B947FE7" w14:textId="04456109" w:rsidR="00B11E9F" w:rsidRDefault="00251B46" w:rsidP="00395CB0">
      <w:pPr>
        <w:pStyle w:val="Otsikko3"/>
        <w:numPr>
          <w:ilvl w:val="2"/>
          <w:numId w:val="25"/>
        </w:numPr>
      </w:pPr>
      <w:bookmarkStart w:id="23" w:name="_Toc70417066"/>
      <w:r w:rsidRPr="00D97FE0">
        <w:t xml:space="preserve">Kalaproteiinikonsentraatin valmistus </w:t>
      </w:r>
      <w:r w:rsidR="00B059CC">
        <w:t>silakasta</w:t>
      </w:r>
      <w:bookmarkEnd w:id="23"/>
    </w:p>
    <w:p w14:paraId="658C6421" w14:textId="77777777" w:rsidR="00B059CC" w:rsidRPr="00B059CC" w:rsidRDefault="00B059CC" w:rsidP="00B059CC"/>
    <w:p w14:paraId="5373BDF2" w14:textId="553457A5" w:rsidR="00251B46" w:rsidRPr="00D97FE0" w:rsidRDefault="00251B46" w:rsidP="00EA0F60">
      <w:pPr>
        <w:pStyle w:val="Otsikko4"/>
        <w:numPr>
          <w:ilvl w:val="3"/>
          <w:numId w:val="25"/>
        </w:numPr>
      </w:pPr>
      <w:r w:rsidRPr="00D97FE0">
        <w:t>Prosessin kuvaus</w:t>
      </w:r>
    </w:p>
    <w:p w14:paraId="1A4ADFDB" w14:textId="77777777" w:rsidR="00251B46" w:rsidRDefault="00251B46" w:rsidP="00251B46">
      <w:pPr>
        <w:spacing w:after="0"/>
        <w:jc w:val="both"/>
      </w:pPr>
    </w:p>
    <w:p w14:paraId="457AA076" w14:textId="77777777" w:rsidR="00251B46" w:rsidRPr="00EC0045" w:rsidRDefault="00251B46" w:rsidP="00251B46">
      <w:pPr>
        <w:spacing w:after="0"/>
        <w:jc w:val="both"/>
      </w:pPr>
      <w:r>
        <w:t>pH-prosessissa kala fraktioidaan ja proteiineja liuotetaan emäksiseen liuokseen (</w:t>
      </w:r>
      <w:r>
        <w:fldChar w:fldCharType="begin"/>
      </w:r>
      <w:r>
        <w:instrText xml:space="preserve"> REF _Ref63934877 \h </w:instrText>
      </w:r>
      <w:r>
        <w:fldChar w:fldCharType="separate"/>
      </w:r>
      <w:r>
        <w:t xml:space="preserve">Kuva </w:t>
      </w:r>
      <w:r>
        <w:rPr>
          <w:noProof/>
        </w:rPr>
        <w:t>5</w:t>
      </w:r>
      <w:r>
        <w:fldChar w:fldCharType="end"/>
      </w:r>
      <w:r>
        <w:t xml:space="preserve">). Vesifaasiin jääneet proteiinit otetaan talteen saostamalla proteiinit happamassa liuoksessa, ja kuivaamalla sakka. Myös jäljelle jäänyt liukenematon massa kuivataan, ja myydään kalajauhona. Kalan rasvat on erotettu omaksi faasiksi, joka myydään kalaöljynä. Tässä ei ole huomioitu kalaöljyn jatkoprosessointia tai dioksiinien erotusta.  </w:t>
      </w:r>
    </w:p>
    <w:p w14:paraId="0C6AA8C9" w14:textId="6344E3AC" w:rsidR="00251B46" w:rsidRDefault="00251B46" w:rsidP="00251B46">
      <w:pPr>
        <w:spacing w:after="0"/>
        <w:jc w:val="both"/>
      </w:pPr>
      <w:r>
        <w:rPr>
          <w:noProof/>
          <w:lang w:eastAsia="fi-FI"/>
        </w:rPr>
        <w:lastRenderedPageBreak/>
        <mc:AlternateContent>
          <mc:Choice Requires="wps">
            <w:drawing>
              <wp:anchor distT="0" distB="0" distL="114300" distR="114300" simplePos="0" relativeHeight="251658752" behindDoc="0" locked="0" layoutInCell="1" allowOverlap="1" wp14:anchorId="7F10813A" wp14:editId="051DCCC2">
                <wp:simplePos x="0" y="0"/>
                <wp:positionH relativeFrom="column">
                  <wp:posOffset>0</wp:posOffset>
                </wp:positionH>
                <wp:positionV relativeFrom="paragraph">
                  <wp:posOffset>5422265</wp:posOffset>
                </wp:positionV>
                <wp:extent cx="6057900" cy="268605"/>
                <wp:effectExtent l="0" t="254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68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74450D" w14:textId="77777777" w:rsidR="00B34064" w:rsidRPr="00E542CA" w:rsidRDefault="00B34064" w:rsidP="00251B46">
                            <w:pPr>
                              <w:pStyle w:val="Kuvaotsikko"/>
                            </w:pPr>
                            <w:bookmarkStart w:id="24" w:name="_Ref63934877"/>
                            <w:bookmarkStart w:id="25" w:name="_Ref63934872"/>
                            <w:r>
                              <w:t xml:space="preserve">Kuva </w:t>
                            </w:r>
                            <w:r w:rsidR="003D0ABE">
                              <w:fldChar w:fldCharType="begin"/>
                            </w:r>
                            <w:r w:rsidR="003D0ABE">
                              <w:instrText xml:space="preserve"> SEQ Kuva \* ARABIC </w:instrText>
                            </w:r>
                            <w:r w:rsidR="003D0ABE">
                              <w:fldChar w:fldCharType="separate"/>
                            </w:r>
                            <w:r>
                              <w:rPr>
                                <w:noProof/>
                              </w:rPr>
                              <w:t>5</w:t>
                            </w:r>
                            <w:r w:rsidR="003D0ABE">
                              <w:rPr>
                                <w:noProof/>
                              </w:rPr>
                              <w:fldChar w:fldCharType="end"/>
                            </w:r>
                            <w:bookmarkEnd w:id="24"/>
                            <w:r>
                              <w:t xml:space="preserve">. </w:t>
                            </w:r>
                            <w:r w:rsidRPr="009B05BD">
                              <w:t xml:space="preserve">Kalaproteiinikonsentraatin (FPC) valmistus </w:t>
                            </w:r>
                            <w:r>
                              <w:t>k</w:t>
                            </w:r>
                            <w:r w:rsidRPr="009B05BD">
                              <w:t>okonaisesta silakasta pH-prosessilla</w:t>
                            </w:r>
                            <w:bookmarkEnd w:id="25"/>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10813A" id="Text Box 10" o:spid="_x0000_s1027" type="#_x0000_t202" style="position:absolute;left:0;text-align:left;margin-left:0;margin-top:426.95pt;width:477pt;height:2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" stroked="f">
                <v:textbox style="mso-fit-shape-to-text:t" inset="0,0,0,0">
                  <w:txbxContent>
                    <w:p w14:paraId="5974450D" w14:textId="77777777" w:rsidR="00B34064" w:rsidRPr="00E542CA" w:rsidRDefault="00B34064" w:rsidP="00251B46">
                      <w:pPr>
                        <w:pStyle w:val="Kuvaotsikko"/>
                      </w:pPr>
                      <w:bookmarkStart w:id="26" w:name="_Ref63934877"/>
                      <w:bookmarkStart w:id="27" w:name="_Ref63934872"/>
                      <w:r>
                        <w:t xml:space="preserve">Kuva </w:t>
                      </w:r>
                      <w:fldSimple w:instr=" SEQ Kuva \* ARABIC ">
                        <w:r>
                          <w:rPr>
                            <w:noProof/>
                          </w:rPr>
                          <w:t>5</w:t>
                        </w:r>
                      </w:fldSimple>
                      <w:bookmarkEnd w:id="26"/>
                      <w:r>
                        <w:t xml:space="preserve">. </w:t>
                      </w:r>
                      <w:r w:rsidRPr="009B05BD">
                        <w:t xml:space="preserve">Kalaproteiinikonsentraatin (FPC) valmistus </w:t>
                      </w:r>
                      <w:r>
                        <w:t>k</w:t>
                      </w:r>
                      <w:r w:rsidRPr="009B05BD">
                        <w:t>okonaisesta silakasta pH-prosessilla</w:t>
                      </w:r>
                      <w:bookmarkEnd w:id="27"/>
                    </w:p>
                  </w:txbxContent>
                </v:textbox>
              </v:shape>
            </w:pict>
          </mc:Fallback>
        </mc:AlternateContent>
      </w:r>
      <w:r>
        <w:rPr>
          <w:noProof/>
          <w:lang w:eastAsia="fi-FI"/>
        </w:rPr>
        <w:drawing>
          <wp:inline distT="0" distB="0" distL="0" distR="0" wp14:anchorId="373A96AA" wp14:editId="0BD331D0">
            <wp:extent cx="3188335" cy="53651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88335" cy="5365115"/>
                    </a:xfrm>
                    <a:prstGeom prst="rect">
                      <a:avLst/>
                    </a:prstGeom>
                    <a:noFill/>
                  </pic:spPr>
                </pic:pic>
              </a:graphicData>
            </a:graphic>
          </wp:inline>
        </w:drawing>
      </w:r>
    </w:p>
    <w:p w14:paraId="72D9D94B" w14:textId="77777777" w:rsidR="00251B46" w:rsidRDefault="00251B46" w:rsidP="00251B46">
      <w:pPr>
        <w:spacing w:after="0"/>
        <w:jc w:val="both"/>
      </w:pPr>
    </w:p>
    <w:p w14:paraId="2A720DE1" w14:textId="77777777" w:rsidR="00251B46" w:rsidRDefault="00251B46" w:rsidP="00251B46">
      <w:pPr>
        <w:spacing w:after="0"/>
        <w:jc w:val="both"/>
      </w:pPr>
    </w:p>
    <w:p w14:paraId="18B53BD4" w14:textId="3E1FB634" w:rsidR="009435DE" w:rsidRPr="00D97FE0" w:rsidRDefault="009435DE" w:rsidP="00EA0F60">
      <w:pPr>
        <w:pStyle w:val="Otsikko4"/>
        <w:numPr>
          <w:ilvl w:val="3"/>
          <w:numId w:val="25"/>
        </w:numPr>
      </w:pPr>
      <w:r w:rsidRPr="00D97FE0">
        <w:t>Raaka-aineen määrä ja hinta</w:t>
      </w:r>
    </w:p>
    <w:p w14:paraId="7BC4E9D0" w14:textId="77777777" w:rsidR="009435DE" w:rsidRDefault="009435DE" w:rsidP="009435DE">
      <w:pPr>
        <w:spacing w:after="0"/>
        <w:jc w:val="both"/>
      </w:pPr>
    </w:p>
    <w:p w14:paraId="69DF277D" w14:textId="590A875F" w:rsidR="009435DE" w:rsidRDefault="00A32608" w:rsidP="00B11E9F">
      <w:pPr>
        <w:spacing w:after="0"/>
        <w:jc w:val="both"/>
      </w:pPr>
      <w:r>
        <w:t>K</w:t>
      </w:r>
      <w:r w:rsidR="00B11E9F">
        <w:t>alaproteiinikonsentraatin t</w:t>
      </w:r>
      <w:r w:rsidR="009435DE">
        <w:t xml:space="preserve">uotannon kannattavuus laskettiin </w:t>
      </w:r>
      <w:r w:rsidR="00B11E9F">
        <w:t xml:space="preserve">samoille vuotuisille </w:t>
      </w:r>
      <w:r w:rsidR="009435DE">
        <w:t>raaka-ainemäärälle</w:t>
      </w:r>
      <w:r>
        <w:t xml:space="preserve"> kuin proteiinihydrolysaatin valmistuksen laskelmat</w:t>
      </w:r>
      <w:r w:rsidR="00B11E9F">
        <w:t xml:space="preserve">, eli </w:t>
      </w:r>
      <w:r w:rsidR="009435DE">
        <w:t>2, 5,8 ja 17,5 miljoona</w:t>
      </w:r>
      <w:r w:rsidR="00B11E9F">
        <w:t>n</w:t>
      </w:r>
      <w:r w:rsidR="009435DE">
        <w:t xml:space="preserve"> kilo</w:t>
      </w:r>
      <w:r w:rsidR="00B11E9F">
        <w:t>n raaka-ainemäärille. Raaka-aineen hinnaksi arvioitiin kuljetuskustannukset sisältyen 25 senttiä kilolta</w:t>
      </w:r>
      <w:r w:rsidR="009435DE">
        <w:t xml:space="preserve">. </w:t>
      </w:r>
    </w:p>
    <w:p w14:paraId="13DF65DD" w14:textId="77777777" w:rsidR="009435DE" w:rsidRDefault="009435DE" w:rsidP="00251B46">
      <w:pPr>
        <w:pStyle w:val="Otsikko4"/>
        <w:spacing w:before="0"/>
        <w:jc w:val="both"/>
      </w:pPr>
    </w:p>
    <w:p w14:paraId="748B3F7C" w14:textId="2B73C87E" w:rsidR="00251B46" w:rsidRDefault="00251B46" w:rsidP="00EA0F60">
      <w:pPr>
        <w:pStyle w:val="Otsikko4"/>
        <w:numPr>
          <w:ilvl w:val="3"/>
          <w:numId w:val="25"/>
        </w:numPr>
      </w:pPr>
      <w:r>
        <w:t>Saannot</w:t>
      </w:r>
    </w:p>
    <w:p w14:paraId="1D0F7495" w14:textId="71A44128" w:rsidR="00251B46" w:rsidRDefault="00A32608" w:rsidP="00251B46">
      <w:pPr>
        <w:spacing w:after="0"/>
        <w:jc w:val="both"/>
      </w:pPr>
      <w:r>
        <w:t>T</w:t>
      </w:r>
      <w:r w:rsidR="00251B46">
        <w:t xml:space="preserve">uotteena saatavan </w:t>
      </w:r>
      <w:r w:rsidR="00251B46" w:rsidRPr="005006CF">
        <w:t>kalaproteiini</w:t>
      </w:r>
      <w:r w:rsidR="00251B46">
        <w:t>konsentraatin</w:t>
      </w:r>
      <w:r>
        <w:t xml:space="preserve"> </w:t>
      </w:r>
      <w:r w:rsidR="00251B46">
        <w:t>kosteuspitoisuu</w:t>
      </w:r>
      <w:r>
        <w:t>den arvioitiin olevan</w:t>
      </w:r>
      <w:r w:rsidR="00251B46">
        <w:t xml:space="preserve"> </w:t>
      </w:r>
      <w:r>
        <w:t>viisi</w:t>
      </w:r>
      <w:r w:rsidR="00251B46">
        <w:t xml:space="preserve"> </w:t>
      </w:r>
      <w:r w:rsidR="00B11E9F">
        <w:t>prosenttia ja</w:t>
      </w:r>
      <w:r w:rsidR="00251B46">
        <w:t xml:space="preserve"> </w:t>
      </w:r>
      <w:r w:rsidR="00251B46" w:rsidRPr="005006CF">
        <w:t>saanno</w:t>
      </w:r>
      <w:r w:rsidR="00B11E9F">
        <w:t>n</w:t>
      </w:r>
      <w:r w:rsidR="00251B46" w:rsidRPr="005006CF">
        <w:t xml:space="preserve"> </w:t>
      </w:r>
      <w:r w:rsidR="00CA099B">
        <w:t>olevan 9</w:t>
      </w:r>
      <w:r w:rsidR="00CA099B" w:rsidRPr="005006CF">
        <w:t>,1</w:t>
      </w:r>
      <w:r w:rsidR="00CA099B">
        <w:t> prosenttia</w:t>
      </w:r>
      <w:r w:rsidR="00CA099B" w:rsidRPr="005006CF">
        <w:t xml:space="preserve"> </w:t>
      </w:r>
      <w:r w:rsidR="00251B46" w:rsidRPr="005006CF">
        <w:t xml:space="preserve">tuoreesta silakasta. </w:t>
      </w:r>
      <w:r w:rsidR="00251B46">
        <w:t>T</w:t>
      </w:r>
      <w:r w:rsidR="00251B46" w:rsidRPr="005006CF">
        <w:t xml:space="preserve">uotetun kalajauhon </w:t>
      </w:r>
      <w:r w:rsidR="00251B46">
        <w:t xml:space="preserve">(kosteuspitoisuus 5 %) </w:t>
      </w:r>
      <w:r w:rsidR="00251B46" w:rsidRPr="005006CF">
        <w:t>saanto oletettiin olevan 1</w:t>
      </w:r>
      <w:r w:rsidR="00251B46">
        <w:t>1</w:t>
      </w:r>
      <w:r w:rsidR="00251B46" w:rsidRPr="005006CF">
        <w:t>,6</w:t>
      </w:r>
      <w:r w:rsidR="00251B46">
        <w:t> </w:t>
      </w:r>
      <w:r w:rsidR="00B11E9F">
        <w:t>prosenttia</w:t>
      </w:r>
      <w:r w:rsidR="00251B46" w:rsidRPr="005006CF">
        <w:t xml:space="preserve"> ja kalaöljyn 5,2</w:t>
      </w:r>
      <w:r w:rsidR="00B11E9F">
        <w:t xml:space="preserve"> prosenttia</w:t>
      </w:r>
      <w:r w:rsidR="00251B46" w:rsidRPr="005006CF">
        <w:t xml:space="preserve">. </w:t>
      </w:r>
      <w:r w:rsidR="00251B46">
        <w:t>Proteiinikonsentraatin</w:t>
      </w:r>
      <w:r w:rsidR="00251B46" w:rsidRPr="005006CF">
        <w:t xml:space="preserve"> saanto perustuu VTT:n laboratoriomittakaavan kokeiden tuloksiin, muut saannot on arvioitu massataseiden perusteella.</w:t>
      </w:r>
    </w:p>
    <w:p w14:paraId="0C912B08" w14:textId="77777777" w:rsidR="00B11E9F" w:rsidRDefault="00B11E9F" w:rsidP="00251B46">
      <w:pPr>
        <w:spacing w:after="0"/>
        <w:jc w:val="both"/>
      </w:pPr>
    </w:p>
    <w:p w14:paraId="74F82768" w14:textId="77777777" w:rsidR="00251B46" w:rsidRDefault="00251B46" w:rsidP="00EA0F60">
      <w:pPr>
        <w:pStyle w:val="Otsikko4"/>
        <w:numPr>
          <w:ilvl w:val="3"/>
          <w:numId w:val="25"/>
        </w:numPr>
      </w:pPr>
      <w:r>
        <w:t>Tuotteiden myyntihinnat</w:t>
      </w:r>
    </w:p>
    <w:p w14:paraId="6F0CB238" w14:textId="5FF5A8B5" w:rsidR="00251B46" w:rsidRDefault="00251B46" w:rsidP="00251B46">
      <w:pPr>
        <w:spacing w:after="0"/>
        <w:jc w:val="both"/>
      </w:pPr>
      <w:r>
        <w:t>Tuotteiden hinta riippuu tuotteen proteiinipitoisuudesta</w:t>
      </w:r>
      <w:r w:rsidRPr="0018700C">
        <w:t>. Kalaproteiini</w:t>
      </w:r>
      <w:r>
        <w:t>konsentra</w:t>
      </w:r>
      <w:r w:rsidRPr="0018700C">
        <w:t>atin kuiva-aineen proteiinipitoisuudeksi määritettiin kokeellisess</w:t>
      </w:r>
      <w:r>
        <w:t>a</w:t>
      </w:r>
      <w:r w:rsidRPr="0018700C">
        <w:t xml:space="preserve"> työssä 73</w:t>
      </w:r>
      <w:r>
        <w:t> </w:t>
      </w:r>
      <w:r w:rsidR="00B11E9F">
        <w:t xml:space="preserve">prosenttia. Proteiinikonsentraatin hinnaksi </w:t>
      </w:r>
      <w:r w:rsidR="00B11E9F">
        <w:lastRenderedPageBreak/>
        <w:t xml:space="preserve">arvioitiin ohjelman </w:t>
      </w:r>
      <w:r w:rsidRPr="0018700C">
        <w:t>työryhmän keskustelu</w:t>
      </w:r>
      <w:r w:rsidR="00B11E9F">
        <w:t>jen perusteella</w:t>
      </w:r>
      <w:r w:rsidRPr="00A8575C">
        <w:t xml:space="preserve"> 4</w:t>
      </w:r>
      <w:r w:rsidR="00B11E9F">
        <w:t xml:space="preserve"> euroa kilolta</w:t>
      </w:r>
      <w:r w:rsidRPr="00A8575C">
        <w:t xml:space="preserve"> (vaihteluväli 3-5 €/kg). Sivutuotteista kalajauhon hinnaksi arvioitiin 1,5</w:t>
      </w:r>
      <w:r>
        <w:t> </w:t>
      </w:r>
      <w:r w:rsidR="00B11E9F">
        <w:t>euroa kilolta</w:t>
      </w:r>
      <w:r w:rsidRPr="00A8575C">
        <w:t xml:space="preserve"> ja kalaöljyn hinnaksi 1,9 </w:t>
      </w:r>
      <w:r w:rsidR="00B11E9F">
        <w:t>euroa kilolta</w:t>
      </w:r>
      <w:r w:rsidRPr="00A8575C">
        <w:t>.</w:t>
      </w:r>
      <w:r>
        <w:t xml:space="preserve">  </w:t>
      </w:r>
      <w:r w:rsidR="00E5695E">
        <w:t>Tuotteiden keskimääräinen myyntimäärällä painotettu keskihinta on laskelmissa 2,28 euroa kilolta.</w:t>
      </w:r>
    </w:p>
    <w:p w14:paraId="7C3CF975" w14:textId="77777777" w:rsidR="00B11E9F" w:rsidRDefault="00B11E9F" w:rsidP="00EA0F60">
      <w:pPr>
        <w:pStyle w:val="Otsikko4"/>
      </w:pPr>
    </w:p>
    <w:p w14:paraId="551E0ED8" w14:textId="77777777" w:rsidR="00251B46" w:rsidRDefault="00251B46" w:rsidP="00EA0F60">
      <w:pPr>
        <w:pStyle w:val="Otsikko4"/>
        <w:numPr>
          <w:ilvl w:val="3"/>
          <w:numId w:val="25"/>
        </w:numPr>
      </w:pPr>
      <w:r>
        <w:t>Investointiarvio</w:t>
      </w:r>
    </w:p>
    <w:p w14:paraId="7D2C6216" w14:textId="03B68AC1" w:rsidR="00251B46" w:rsidRDefault="00251B46" w:rsidP="00251B46">
      <w:pPr>
        <w:spacing w:after="0"/>
        <w:jc w:val="both"/>
      </w:pPr>
      <w:r>
        <w:t>Investointiarvio perustuu asiantuntijaselvitykseen (</w:t>
      </w:r>
      <w:r w:rsidRPr="000F438B">
        <w:t>Koehorst</w:t>
      </w:r>
      <w:r w:rsidRPr="005329EF" w:rsidDel="000F438B">
        <w:t xml:space="preserve"> </w:t>
      </w:r>
      <w:r w:rsidRPr="005329EF">
        <w:t>2020</w:t>
      </w:r>
      <w:r>
        <w:t xml:space="preserve">). Laitteiden investointihintoja on tarvittaessa skaalattu vastaamaan lasketun laitoksen laitekokoa kaavalla (1). </w:t>
      </w:r>
      <w:r w:rsidR="00E5695E">
        <w:t>Laitoskoot olivat samat kuin proteiinihydrolysaattilaskelmissa.</w:t>
      </w:r>
    </w:p>
    <w:p w14:paraId="3ACC7CA7" w14:textId="77777777" w:rsidR="00B11E9F" w:rsidRDefault="00B11E9F" w:rsidP="00251B46">
      <w:pPr>
        <w:spacing w:after="0"/>
        <w:jc w:val="both"/>
      </w:pPr>
    </w:p>
    <w:p w14:paraId="2ABBDC3B" w14:textId="77777777" w:rsidR="00251B46" w:rsidRDefault="00251B46" w:rsidP="00251B46">
      <w:pPr>
        <w:spacing w:after="0"/>
        <w:jc w:val="both"/>
      </w:pPr>
      <w:r>
        <w:t xml:space="preserve">Arvioidut kapasiteetit ja niiden investoinnit ovat </w:t>
      </w:r>
    </w:p>
    <w:p w14:paraId="03FC8F31" w14:textId="371D0BFB" w:rsidR="00251B46" w:rsidRDefault="00251B46" w:rsidP="00251B46">
      <w:pPr>
        <w:pStyle w:val="Luettelokappale"/>
        <w:numPr>
          <w:ilvl w:val="0"/>
          <w:numId w:val="7"/>
        </w:numPr>
        <w:spacing w:after="0"/>
        <w:jc w:val="both"/>
      </w:pPr>
      <w:r w:rsidRPr="00355EC0">
        <w:t>5</w:t>
      </w:r>
      <w:r>
        <w:t>,</w:t>
      </w:r>
      <w:r w:rsidRPr="00355EC0">
        <w:t xml:space="preserve">6 </w:t>
      </w:r>
      <w:r>
        <w:t xml:space="preserve">milj. </w:t>
      </w:r>
      <w:r w:rsidRPr="00355EC0">
        <w:t xml:space="preserve">€ laitokselle, jonka kapasiteetti </w:t>
      </w:r>
      <w:r>
        <w:t>on 17,5 miljoonaa kiloa silakkaa (</w:t>
      </w:r>
      <w:r w:rsidR="00E5695E">
        <w:t>n. 22</w:t>
      </w:r>
      <w:r>
        <w:t> % vuoden 202</w:t>
      </w:r>
      <w:r w:rsidR="00E5695E">
        <w:t>1</w:t>
      </w:r>
      <w:r>
        <w:t xml:space="preserve"> kiintiöstä)</w:t>
      </w:r>
    </w:p>
    <w:p w14:paraId="0B0DF06B" w14:textId="336EF4B4" w:rsidR="00251B46" w:rsidRDefault="00251B46" w:rsidP="00251B46">
      <w:pPr>
        <w:pStyle w:val="Luettelokappale"/>
        <w:numPr>
          <w:ilvl w:val="0"/>
          <w:numId w:val="7"/>
        </w:numPr>
        <w:spacing w:after="0"/>
        <w:jc w:val="both"/>
      </w:pPr>
      <w:r>
        <w:t xml:space="preserve">4,2 milj. </w:t>
      </w:r>
      <w:r w:rsidRPr="00355EC0">
        <w:t xml:space="preserve">€ laitokselle, jonka kapasiteetti </w:t>
      </w:r>
      <w:r>
        <w:t>on 5,8 miljoonaa kiloa (</w:t>
      </w:r>
      <w:r w:rsidR="00E5695E">
        <w:t>n. 7</w:t>
      </w:r>
      <w:r>
        <w:t> % vuoden 202</w:t>
      </w:r>
      <w:r w:rsidR="00E5695E">
        <w:t>1</w:t>
      </w:r>
      <w:r>
        <w:t xml:space="preserve"> kiintiöstä)</w:t>
      </w:r>
    </w:p>
    <w:p w14:paraId="30CCF364" w14:textId="2C6E298C" w:rsidR="00251B46" w:rsidRDefault="00251B46" w:rsidP="00251B46">
      <w:pPr>
        <w:pStyle w:val="Luettelokappale"/>
        <w:numPr>
          <w:ilvl w:val="0"/>
          <w:numId w:val="7"/>
        </w:numPr>
        <w:spacing w:after="0"/>
        <w:jc w:val="both"/>
      </w:pPr>
      <w:r>
        <w:t xml:space="preserve">3,4 milj. </w:t>
      </w:r>
      <w:r w:rsidRPr="00355EC0">
        <w:t xml:space="preserve">€ laitokselle, jonka kapasiteetti </w:t>
      </w:r>
      <w:r>
        <w:t>on 2 miljoonaa kiloa (2</w:t>
      </w:r>
      <w:r w:rsidR="00E5695E">
        <w:t>,5</w:t>
      </w:r>
      <w:r>
        <w:t> % vuoden 202</w:t>
      </w:r>
      <w:r w:rsidR="00E5695E">
        <w:t>1</w:t>
      </w:r>
      <w:r>
        <w:t xml:space="preserve"> kiintiöstä)</w:t>
      </w:r>
    </w:p>
    <w:p w14:paraId="41A217D9" w14:textId="77777777" w:rsidR="00251B46" w:rsidRDefault="00251B46" w:rsidP="00D97FE0">
      <w:pPr>
        <w:pStyle w:val="Otsikko3"/>
      </w:pPr>
    </w:p>
    <w:p w14:paraId="0279B57B" w14:textId="46D40115" w:rsidR="00251B46" w:rsidRDefault="00251B46" w:rsidP="00EA0F60">
      <w:pPr>
        <w:pStyle w:val="Otsikko4"/>
        <w:numPr>
          <w:ilvl w:val="3"/>
          <w:numId w:val="25"/>
        </w:numPr>
      </w:pPr>
      <w:r>
        <w:t>Muut kustannukset</w:t>
      </w:r>
    </w:p>
    <w:p w14:paraId="1233D467" w14:textId="6FD3F1EB" w:rsidR="00251B46" w:rsidRDefault="00251B46" w:rsidP="00251B46">
      <w:pPr>
        <w:spacing w:after="0"/>
        <w:jc w:val="both"/>
      </w:pPr>
      <w:r w:rsidRPr="00CE308C">
        <w:t>Muista muuttuvista kustannuksista merkittävi</w:t>
      </w:r>
      <w:r>
        <w:t xml:space="preserve">n </w:t>
      </w:r>
      <w:r w:rsidRPr="00CE308C">
        <w:t>o</w:t>
      </w:r>
      <w:r>
        <w:t>n</w:t>
      </w:r>
      <w:r w:rsidRPr="00CE308C">
        <w:t xml:space="preserve"> prosessilämmön kustannus. Kemikaalien kulutuksen merkitys on </w:t>
      </w:r>
      <w:r>
        <w:t>arvioitu pieneksi</w:t>
      </w:r>
      <w:r w:rsidRPr="00CE308C">
        <w:t>, kuten myös veden ja jäteveden kustannukset</w:t>
      </w:r>
      <w:r>
        <w:t xml:space="preserve">. </w:t>
      </w:r>
      <w:r w:rsidRPr="00907249">
        <w:t xml:space="preserve">Höyryä kuluu erityisesti kalajauhon ja kalaproteiinin kuivaamiseen. Höyryn kulutukseksi on arvoitu 1300 </w:t>
      </w:r>
      <w:r w:rsidR="00E5695E">
        <w:t xml:space="preserve">kilowattituntia </w:t>
      </w:r>
      <w:r w:rsidRPr="00907249">
        <w:t>tuoretta kala</w:t>
      </w:r>
      <w:r w:rsidR="00E5695E">
        <w:t>tonnia kohden</w:t>
      </w:r>
      <w:r>
        <w:t xml:space="preserve"> perustuen eri lähteistä saatuihin laitteiden hyötysuhdearvioihin ja laskentaan. </w:t>
      </w:r>
      <w:r w:rsidRPr="00907249">
        <w:t xml:space="preserve">Sähkön kulutukseksi on arvoitu </w:t>
      </w:r>
      <w:r>
        <w:t>159</w:t>
      </w:r>
      <w:r w:rsidRPr="00907249">
        <w:t xml:space="preserve"> </w:t>
      </w:r>
      <w:r w:rsidR="00E5695E">
        <w:t xml:space="preserve">kilowattituntia </w:t>
      </w:r>
      <w:r w:rsidRPr="00907249">
        <w:t>tuoretta kala</w:t>
      </w:r>
      <w:r w:rsidR="00E5695E">
        <w:t>kiloa</w:t>
      </w:r>
      <w:r w:rsidRPr="00907249">
        <w:t xml:space="preserve"> </w:t>
      </w:r>
      <w:r w:rsidR="00E5695E">
        <w:t xml:space="preserve">kohden </w:t>
      </w:r>
      <w:r>
        <w:t>perustuen asiantuntijaselvitykseen (</w:t>
      </w:r>
      <w:r w:rsidRPr="000F438B">
        <w:t>Koehorst</w:t>
      </w:r>
      <w:r w:rsidRPr="005329EF" w:rsidDel="000F438B">
        <w:t xml:space="preserve"> </w:t>
      </w:r>
      <w:r w:rsidRPr="005329EF">
        <w:t>2020</w:t>
      </w:r>
      <w:r>
        <w:t>).</w:t>
      </w:r>
      <w:r w:rsidRPr="00907249">
        <w:t xml:space="preserve">  </w:t>
      </w:r>
    </w:p>
    <w:p w14:paraId="30F4A9E6" w14:textId="77777777" w:rsidR="00E5695E" w:rsidRPr="00907249" w:rsidRDefault="00E5695E" w:rsidP="00251B46">
      <w:pPr>
        <w:spacing w:after="0"/>
        <w:jc w:val="both"/>
      </w:pPr>
    </w:p>
    <w:p w14:paraId="6968270B" w14:textId="4B80A214" w:rsidR="00251B46" w:rsidRDefault="00251B46" w:rsidP="00251B46">
      <w:pPr>
        <w:spacing w:after="0"/>
        <w:jc w:val="both"/>
      </w:pPr>
      <w:r w:rsidRPr="00907249">
        <w:t>Kiinteistä kustannuksista merkittäv</w:t>
      </w:r>
      <w:r w:rsidR="00E5695E">
        <w:t>in</w:t>
      </w:r>
      <w:r w:rsidRPr="00907249">
        <w:t xml:space="preserve"> on työvoimakustannus. </w:t>
      </w:r>
      <w:r w:rsidR="00E5695E">
        <w:t xml:space="preserve">Laitoksen vuosittaiseksi käyttöajaksi on oletettu </w:t>
      </w:r>
      <w:r w:rsidR="00CA099B">
        <w:t>kahdeksan</w:t>
      </w:r>
      <w:r w:rsidR="00E5695E">
        <w:t xml:space="preserve"> kuukautta, joka perustuu tuoreen silakan saatavuuteen. Palkkakustannuksia prosessille kohdistettiin </w:t>
      </w:r>
      <w:r w:rsidR="00CA099B">
        <w:t>kymmenen</w:t>
      </w:r>
      <w:r w:rsidR="00E5695E">
        <w:t xml:space="preserve"> kuukautta vuodessa, joista </w:t>
      </w:r>
      <w:r w:rsidR="00CA099B">
        <w:t>kaksi</w:t>
      </w:r>
      <w:r w:rsidR="00E5695E">
        <w:t xml:space="preserve"> oletettiin kuluvan huoltotöihin.  </w:t>
      </w:r>
      <w:r w:rsidRPr="00907249">
        <w:t xml:space="preserve">Laitoksen on oletettu toimivan jatkuvatoimisesti </w:t>
      </w:r>
      <w:r>
        <w:t xml:space="preserve">seisokki-aikaa (4 kk) lukuun </w:t>
      </w:r>
      <w:r w:rsidRPr="00907249">
        <w:t>ottamatta</w:t>
      </w:r>
      <w:r w:rsidR="00E5695E">
        <w:t>. M</w:t>
      </w:r>
      <w:r w:rsidRPr="00907249">
        <w:t xml:space="preserve">inimityövoimaksi on laskettu </w:t>
      </w:r>
      <w:r w:rsidR="00CA099B">
        <w:t>kaksi</w:t>
      </w:r>
      <w:r w:rsidRPr="00907249">
        <w:t xml:space="preserve"> henkilöä viidessä vuorossa, eli yhteensä </w:t>
      </w:r>
      <w:r w:rsidR="00CA099B">
        <w:t>kymmenen</w:t>
      </w:r>
      <w:r w:rsidRPr="00907249">
        <w:t xml:space="preserve"> henkilöä.</w:t>
      </w:r>
      <w:r>
        <w:t xml:space="preserve"> Automatisoinnin vuoksi oletetaan, että henkilökunnan määrää ei tarvitse nostaa kapasiteetin kasvaessa.</w:t>
      </w:r>
      <w:r w:rsidRPr="00907249">
        <w:t xml:space="preserve"> Laitteiston vuosittaiseksi ylläpito- ja huoltokustannukseksi on arvioitu </w:t>
      </w:r>
      <w:r w:rsidR="00E5695E">
        <w:t>kaksi prosenttia</w:t>
      </w:r>
      <w:r w:rsidRPr="00907249">
        <w:t xml:space="preserve"> investointikustannuksesta.</w:t>
      </w:r>
    </w:p>
    <w:p w14:paraId="5BAEC79B" w14:textId="77777777" w:rsidR="00251B46" w:rsidRDefault="00251B46" w:rsidP="00251B46">
      <w:pPr>
        <w:spacing w:after="0"/>
        <w:jc w:val="both"/>
      </w:pPr>
    </w:p>
    <w:p w14:paraId="5B2C73C0" w14:textId="77777777" w:rsidR="00251B46" w:rsidRPr="00D97FE0" w:rsidRDefault="00251B46" w:rsidP="00EA0F60">
      <w:pPr>
        <w:pStyle w:val="Otsikko4"/>
        <w:numPr>
          <w:ilvl w:val="3"/>
          <w:numId w:val="25"/>
        </w:numPr>
      </w:pPr>
      <w:r w:rsidRPr="00D97FE0">
        <w:t>Kannattavuuslaskelmat</w:t>
      </w:r>
    </w:p>
    <w:p w14:paraId="536182E9" w14:textId="36C69CDC" w:rsidR="00251B46" w:rsidRDefault="00E5695E" w:rsidP="00251B46">
      <w:pPr>
        <w:spacing w:after="0"/>
        <w:jc w:val="both"/>
      </w:pPr>
      <w:r>
        <w:t xml:space="preserve">Kannattavuuslaskelmat </w:t>
      </w:r>
      <w:r w:rsidR="00251B46">
        <w:t>laitoks</w:t>
      </w:r>
      <w:r>
        <w:t>i</w:t>
      </w:r>
      <w:r w:rsidR="00251B46">
        <w:t xml:space="preserve">lle on </w:t>
      </w:r>
      <w:r>
        <w:t>edellä mainituin oletuksin esitetty taulukossa 3.</w:t>
      </w:r>
    </w:p>
    <w:p w14:paraId="5EE80FA4" w14:textId="77777777" w:rsidR="00251B46" w:rsidRDefault="00251B46" w:rsidP="00251B46">
      <w:pPr>
        <w:spacing w:after="0"/>
        <w:jc w:val="both"/>
      </w:pPr>
      <w:r>
        <w:t xml:space="preserve"> </w:t>
      </w:r>
    </w:p>
    <w:p w14:paraId="502CBA5B" w14:textId="5EF6083A" w:rsidR="00E5695E" w:rsidRPr="00E5695E" w:rsidRDefault="00251B46" w:rsidP="00E5695E">
      <w:pPr>
        <w:pStyle w:val="Kuvaotsikko"/>
        <w:keepNext/>
        <w:spacing w:after="0"/>
      </w:pPr>
      <w:bookmarkStart w:id="26" w:name="_Ref63940002"/>
      <w:r>
        <w:lastRenderedPageBreak/>
        <w:t xml:space="preserve">Taulukko </w:t>
      </w:r>
      <w:r w:rsidR="003D0ABE">
        <w:fldChar w:fldCharType="begin"/>
      </w:r>
      <w:r w:rsidR="003D0ABE">
        <w:instrText xml:space="preserve"> SEQ Taulukko \* ARABIC </w:instrText>
      </w:r>
      <w:r w:rsidR="003D0ABE">
        <w:fldChar w:fldCharType="separate"/>
      </w:r>
      <w:r>
        <w:rPr>
          <w:noProof/>
        </w:rPr>
        <w:t>3</w:t>
      </w:r>
      <w:r w:rsidR="003D0ABE">
        <w:rPr>
          <w:noProof/>
        </w:rPr>
        <w:fldChar w:fldCharType="end"/>
      </w:r>
      <w:bookmarkEnd w:id="26"/>
      <w:r>
        <w:t xml:space="preserve">. </w:t>
      </w:r>
      <w:r w:rsidR="00E5695E">
        <w:t xml:space="preserve">pH-menetelmällä valmistetun </w:t>
      </w:r>
      <w:r>
        <w:t>kalaproteiinikonsentraatin taloudelli</w:t>
      </w:r>
      <w:r w:rsidR="00E5695E">
        <w:t>set</w:t>
      </w:r>
      <w:r>
        <w:t xml:space="preserve"> tulo</w:t>
      </w:r>
      <w:r w:rsidR="00E5695E">
        <w:t>kset</w:t>
      </w:r>
      <w:r>
        <w:t>.</w:t>
      </w:r>
    </w:p>
    <w:tbl>
      <w:tblPr>
        <w:tblW w:w="0" w:type="auto"/>
        <w:tblInd w:w="15" w:type="dxa"/>
        <w:tblLook w:val="04A0" w:firstRow="1" w:lastRow="0" w:firstColumn="1" w:lastColumn="0" w:noHBand="0" w:noVBand="1"/>
      </w:tblPr>
      <w:tblGrid>
        <w:gridCol w:w="3854"/>
        <w:gridCol w:w="1679"/>
        <w:gridCol w:w="1423"/>
        <w:gridCol w:w="1663"/>
      </w:tblGrid>
      <w:tr w:rsidR="00E5695E" w:rsidRPr="00AF43FD" w14:paraId="06962068" w14:textId="77777777" w:rsidTr="00BD6882">
        <w:trPr>
          <w:trHeight w:val="312"/>
        </w:trPr>
        <w:tc>
          <w:tcPr>
            <w:tcW w:w="0" w:type="auto"/>
            <w:tcBorders>
              <w:top w:val="nil"/>
              <w:left w:val="nil"/>
              <w:bottom w:val="nil"/>
              <w:right w:val="nil"/>
            </w:tcBorders>
            <w:shd w:val="clear" w:color="auto" w:fill="auto"/>
            <w:noWrap/>
            <w:vAlign w:val="bottom"/>
          </w:tcPr>
          <w:p w14:paraId="2BB5CEC9" w14:textId="6202E74C" w:rsidR="00E5695E" w:rsidRPr="0065018E" w:rsidRDefault="00E5695E" w:rsidP="00BD6882">
            <w:pPr>
              <w:keepNext/>
              <w:keepLines/>
              <w:spacing w:after="0" w:line="240" w:lineRule="auto"/>
              <w:rPr>
                <w:rFonts w:eastAsia="Times New Roman" w:cs="Calibri"/>
                <w:b/>
                <w:bCs/>
                <w:color w:val="000000"/>
                <w:lang w:eastAsia="en-GB"/>
              </w:rPr>
            </w:pPr>
            <w:r w:rsidRPr="00AF43FD">
              <w:rPr>
                <w:rFonts w:eastAsia="Times New Roman" w:cs="Calibri"/>
                <w:b/>
                <w:bCs/>
                <w:color w:val="000000"/>
                <w:sz w:val="28"/>
                <w:szCs w:val="28"/>
                <w:lang w:val="en-GB" w:eastAsia="en-GB"/>
              </w:rPr>
              <w:t>VAIHE I</w:t>
            </w:r>
          </w:p>
        </w:tc>
        <w:tc>
          <w:tcPr>
            <w:tcW w:w="0" w:type="auto"/>
            <w:tcBorders>
              <w:top w:val="nil"/>
              <w:left w:val="nil"/>
              <w:bottom w:val="nil"/>
              <w:right w:val="nil"/>
            </w:tcBorders>
            <w:shd w:val="clear" w:color="000000" w:fill="FDE9D9"/>
            <w:noWrap/>
            <w:vAlign w:val="bottom"/>
          </w:tcPr>
          <w:p w14:paraId="78CAAF50" w14:textId="72AE5EB4" w:rsidR="00E5695E" w:rsidRPr="00E5695E" w:rsidRDefault="00E5695E" w:rsidP="00BD6882">
            <w:pPr>
              <w:keepNext/>
              <w:keepLines/>
              <w:spacing w:after="0" w:line="240" w:lineRule="auto"/>
              <w:jc w:val="right"/>
              <w:rPr>
                <w:rFonts w:eastAsia="Times New Roman" w:cs="Calibri"/>
                <w:color w:val="000000"/>
                <w:sz w:val="20"/>
                <w:szCs w:val="20"/>
                <w:lang w:val="en-GB" w:eastAsia="en-GB"/>
              </w:rPr>
            </w:pPr>
            <w:r w:rsidRPr="00E5695E">
              <w:rPr>
                <w:rFonts w:eastAsia="Times New Roman" w:cs="Calibri"/>
                <w:b/>
                <w:bCs/>
                <w:color w:val="000000"/>
                <w:sz w:val="20"/>
                <w:szCs w:val="20"/>
                <w:lang w:val="en-GB" w:eastAsia="en-GB"/>
              </w:rPr>
              <w:t>Suuri kapasiteetti</w:t>
            </w:r>
          </w:p>
        </w:tc>
        <w:tc>
          <w:tcPr>
            <w:tcW w:w="0" w:type="auto"/>
            <w:tcBorders>
              <w:top w:val="nil"/>
              <w:left w:val="nil"/>
              <w:bottom w:val="nil"/>
              <w:right w:val="nil"/>
            </w:tcBorders>
            <w:shd w:val="clear" w:color="000000" w:fill="FDE9D9"/>
            <w:noWrap/>
            <w:vAlign w:val="bottom"/>
          </w:tcPr>
          <w:p w14:paraId="12B4760B" w14:textId="18496FDE" w:rsidR="00E5695E" w:rsidRPr="00E5695E" w:rsidRDefault="00E5695E" w:rsidP="00BD6882">
            <w:pPr>
              <w:keepNext/>
              <w:keepLines/>
              <w:spacing w:after="0" w:line="240" w:lineRule="auto"/>
              <w:jc w:val="right"/>
              <w:rPr>
                <w:rFonts w:eastAsia="Times New Roman" w:cs="Calibri"/>
                <w:color w:val="000000"/>
                <w:sz w:val="20"/>
                <w:szCs w:val="20"/>
                <w:lang w:val="en-GB" w:eastAsia="en-GB"/>
              </w:rPr>
            </w:pPr>
            <w:r w:rsidRPr="00E5695E">
              <w:rPr>
                <w:rFonts w:eastAsia="Times New Roman" w:cs="Calibri"/>
                <w:b/>
                <w:bCs/>
                <w:color w:val="000000"/>
                <w:sz w:val="20"/>
                <w:szCs w:val="20"/>
                <w:lang w:val="en-GB" w:eastAsia="en-GB"/>
              </w:rPr>
              <w:t>Keskikokoinen</w:t>
            </w:r>
          </w:p>
        </w:tc>
        <w:tc>
          <w:tcPr>
            <w:tcW w:w="0" w:type="auto"/>
            <w:tcBorders>
              <w:top w:val="nil"/>
              <w:left w:val="nil"/>
              <w:bottom w:val="nil"/>
              <w:right w:val="nil"/>
            </w:tcBorders>
            <w:shd w:val="clear" w:color="000000" w:fill="FDE9D9"/>
            <w:noWrap/>
            <w:vAlign w:val="bottom"/>
          </w:tcPr>
          <w:p w14:paraId="30213FB7" w14:textId="390077DB" w:rsidR="00E5695E" w:rsidRPr="00E5695E" w:rsidRDefault="00E5695E" w:rsidP="00BD6882">
            <w:pPr>
              <w:keepNext/>
              <w:keepLines/>
              <w:spacing w:after="0" w:line="240" w:lineRule="auto"/>
              <w:jc w:val="right"/>
              <w:rPr>
                <w:rFonts w:eastAsia="Times New Roman" w:cs="Calibri"/>
                <w:color w:val="000000"/>
                <w:sz w:val="20"/>
                <w:szCs w:val="20"/>
                <w:lang w:val="en-GB" w:eastAsia="en-GB"/>
              </w:rPr>
            </w:pPr>
            <w:r w:rsidRPr="00E5695E">
              <w:rPr>
                <w:rFonts w:eastAsia="Times New Roman" w:cs="Calibri"/>
                <w:b/>
                <w:bCs/>
                <w:color w:val="000000"/>
                <w:sz w:val="20"/>
                <w:szCs w:val="20"/>
                <w:lang w:val="en-GB" w:eastAsia="en-GB"/>
              </w:rPr>
              <w:t>Pieni kapasiteetti</w:t>
            </w:r>
          </w:p>
        </w:tc>
      </w:tr>
      <w:tr w:rsidR="00251B46" w:rsidRPr="00AF43FD" w14:paraId="0F3B85BB" w14:textId="77777777" w:rsidTr="00BD6882">
        <w:trPr>
          <w:trHeight w:val="312"/>
        </w:trPr>
        <w:tc>
          <w:tcPr>
            <w:tcW w:w="0" w:type="auto"/>
            <w:tcBorders>
              <w:top w:val="nil"/>
              <w:left w:val="nil"/>
              <w:bottom w:val="nil"/>
              <w:right w:val="nil"/>
            </w:tcBorders>
            <w:shd w:val="clear" w:color="auto" w:fill="auto"/>
            <w:noWrap/>
            <w:vAlign w:val="bottom"/>
            <w:hideMark/>
          </w:tcPr>
          <w:p w14:paraId="105DA133" w14:textId="5E4DF77A" w:rsidR="00251B46" w:rsidRPr="0065018E" w:rsidRDefault="00251B46" w:rsidP="00BD6882">
            <w:pPr>
              <w:keepNext/>
              <w:keepLines/>
              <w:spacing w:after="0" w:line="240" w:lineRule="auto"/>
              <w:rPr>
                <w:rFonts w:eastAsia="Times New Roman" w:cs="Calibri"/>
                <w:b/>
                <w:bCs/>
                <w:color w:val="000000"/>
                <w:lang w:eastAsia="en-GB"/>
              </w:rPr>
            </w:pPr>
            <w:r w:rsidRPr="0065018E">
              <w:rPr>
                <w:rFonts w:eastAsia="Times New Roman" w:cs="Calibri"/>
                <w:b/>
                <w:bCs/>
                <w:color w:val="000000"/>
                <w:lang w:eastAsia="en-GB"/>
              </w:rPr>
              <w:t>Raaka-aineen määrä, kg vuodessa</w:t>
            </w:r>
          </w:p>
        </w:tc>
        <w:tc>
          <w:tcPr>
            <w:tcW w:w="0" w:type="auto"/>
            <w:tcBorders>
              <w:top w:val="nil"/>
              <w:left w:val="nil"/>
              <w:bottom w:val="nil"/>
              <w:right w:val="nil"/>
            </w:tcBorders>
            <w:shd w:val="clear" w:color="000000" w:fill="FDE9D9"/>
            <w:noWrap/>
            <w:vAlign w:val="bottom"/>
            <w:hideMark/>
          </w:tcPr>
          <w:p w14:paraId="72FDD274"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17 400 000</w:t>
            </w:r>
          </w:p>
        </w:tc>
        <w:tc>
          <w:tcPr>
            <w:tcW w:w="0" w:type="auto"/>
            <w:tcBorders>
              <w:top w:val="nil"/>
              <w:left w:val="nil"/>
              <w:bottom w:val="nil"/>
              <w:right w:val="nil"/>
            </w:tcBorders>
            <w:shd w:val="clear" w:color="000000" w:fill="FDE9D9"/>
            <w:noWrap/>
            <w:vAlign w:val="bottom"/>
            <w:hideMark/>
          </w:tcPr>
          <w:p w14:paraId="0E7F9D70"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5 800 000</w:t>
            </w:r>
          </w:p>
        </w:tc>
        <w:tc>
          <w:tcPr>
            <w:tcW w:w="0" w:type="auto"/>
            <w:tcBorders>
              <w:top w:val="nil"/>
              <w:left w:val="nil"/>
              <w:bottom w:val="nil"/>
              <w:right w:val="nil"/>
            </w:tcBorders>
            <w:shd w:val="clear" w:color="000000" w:fill="FDE9D9"/>
            <w:noWrap/>
            <w:vAlign w:val="bottom"/>
            <w:hideMark/>
          </w:tcPr>
          <w:p w14:paraId="50C77760"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2 000 000</w:t>
            </w:r>
          </w:p>
        </w:tc>
      </w:tr>
      <w:tr w:rsidR="00251B46" w:rsidRPr="00AF43FD" w14:paraId="5B690CED" w14:textId="77777777" w:rsidTr="00BD6882">
        <w:trPr>
          <w:trHeight w:val="312"/>
        </w:trPr>
        <w:tc>
          <w:tcPr>
            <w:tcW w:w="0" w:type="auto"/>
            <w:tcBorders>
              <w:top w:val="nil"/>
              <w:left w:val="nil"/>
              <w:bottom w:val="single" w:sz="4" w:space="0" w:color="auto"/>
              <w:right w:val="nil"/>
            </w:tcBorders>
            <w:shd w:val="clear" w:color="auto" w:fill="auto"/>
            <w:noWrap/>
            <w:vAlign w:val="bottom"/>
            <w:hideMark/>
          </w:tcPr>
          <w:p w14:paraId="798600F7" w14:textId="77777777" w:rsidR="00251B46" w:rsidRPr="0065018E" w:rsidRDefault="00251B46" w:rsidP="00BD6882">
            <w:pPr>
              <w:keepNext/>
              <w:keepLines/>
              <w:spacing w:after="0" w:line="240" w:lineRule="auto"/>
              <w:rPr>
                <w:rFonts w:eastAsia="Times New Roman" w:cs="Calibri"/>
                <w:b/>
                <w:bCs/>
                <w:color w:val="000000"/>
                <w:lang w:eastAsia="en-GB"/>
              </w:rPr>
            </w:pPr>
            <w:r w:rsidRPr="0065018E">
              <w:rPr>
                <w:rFonts w:eastAsia="Times New Roman" w:cs="Calibri"/>
                <w:b/>
                <w:bCs/>
                <w:color w:val="000000"/>
                <w:lang w:eastAsia="en-GB"/>
              </w:rPr>
              <w:t>Raaka-aineen hinta, €/kg alviton</w:t>
            </w:r>
          </w:p>
        </w:tc>
        <w:tc>
          <w:tcPr>
            <w:tcW w:w="0" w:type="auto"/>
            <w:tcBorders>
              <w:top w:val="nil"/>
              <w:left w:val="nil"/>
              <w:bottom w:val="single" w:sz="4" w:space="0" w:color="auto"/>
              <w:right w:val="nil"/>
            </w:tcBorders>
            <w:shd w:val="clear" w:color="000000" w:fill="FDE9D9"/>
            <w:noWrap/>
            <w:vAlign w:val="bottom"/>
            <w:hideMark/>
          </w:tcPr>
          <w:p w14:paraId="24E0001D"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0,25</w:t>
            </w:r>
          </w:p>
        </w:tc>
        <w:tc>
          <w:tcPr>
            <w:tcW w:w="0" w:type="auto"/>
            <w:tcBorders>
              <w:top w:val="nil"/>
              <w:left w:val="nil"/>
              <w:bottom w:val="single" w:sz="4" w:space="0" w:color="auto"/>
              <w:right w:val="nil"/>
            </w:tcBorders>
            <w:shd w:val="clear" w:color="000000" w:fill="FDE9D9"/>
            <w:noWrap/>
            <w:vAlign w:val="bottom"/>
            <w:hideMark/>
          </w:tcPr>
          <w:p w14:paraId="40712018"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0,25</w:t>
            </w:r>
          </w:p>
        </w:tc>
        <w:tc>
          <w:tcPr>
            <w:tcW w:w="0" w:type="auto"/>
            <w:tcBorders>
              <w:top w:val="nil"/>
              <w:left w:val="nil"/>
              <w:bottom w:val="single" w:sz="4" w:space="0" w:color="auto"/>
              <w:right w:val="nil"/>
            </w:tcBorders>
            <w:shd w:val="clear" w:color="000000" w:fill="FDE9D9"/>
            <w:noWrap/>
            <w:vAlign w:val="bottom"/>
            <w:hideMark/>
          </w:tcPr>
          <w:p w14:paraId="4EE8FE1A"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0,25</w:t>
            </w:r>
          </w:p>
        </w:tc>
      </w:tr>
      <w:tr w:rsidR="00251B46" w:rsidRPr="00AF43FD" w14:paraId="16D9DDCA" w14:textId="77777777" w:rsidTr="00BD6882">
        <w:trPr>
          <w:trHeight w:val="288"/>
        </w:trPr>
        <w:tc>
          <w:tcPr>
            <w:tcW w:w="0" w:type="auto"/>
            <w:tcBorders>
              <w:top w:val="nil"/>
              <w:left w:val="nil"/>
              <w:bottom w:val="nil"/>
              <w:right w:val="nil"/>
            </w:tcBorders>
            <w:shd w:val="clear" w:color="auto" w:fill="auto"/>
            <w:noWrap/>
            <w:vAlign w:val="bottom"/>
            <w:hideMark/>
          </w:tcPr>
          <w:p w14:paraId="6821C5FF" w14:textId="77777777" w:rsidR="00251B46" w:rsidRPr="00AF43FD" w:rsidRDefault="00251B46" w:rsidP="00BD6882">
            <w:pPr>
              <w:keepNext/>
              <w:keepLines/>
              <w:spacing w:after="0" w:line="240" w:lineRule="auto"/>
              <w:rPr>
                <w:rFonts w:eastAsia="Times New Roman" w:cs="Calibri"/>
                <w:b/>
                <w:bCs/>
                <w:color w:val="000000"/>
                <w:lang w:val="en-GB" w:eastAsia="en-GB"/>
              </w:rPr>
            </w:pPr>
            <w:r w:rsidRPr="00AF43FD">
              <w:rPr>
                <w:rFonts w:eastAsia="Times New Roman" w:cs="Calibri"/>
                <w:b/>
                <w:bCs/>
                <w:color w:val="000000"/>
                <w:lang w:val="en-GB" w:eastAsia="en-GB"/>
              </w:rPr>
              <w:t>Raaka-ainekustannus € vuodessa</w:t>
            </w:r>
          </w:p>
        </w:tc>
        <w:tc>
          <w:tcPr>
            <w:tcW w:w="0" w:type="auto"/>
            <w:tcBorders>
              <w:top w:val="nil"/>
              <w:left w:val="nil"/>
              <w:bottom w:val="nil"/>
              <w:right w:val="nil"/>
            </w:tcBorders>
            <w:shd w:val="clear" w:color="auto" w:fill="auto"/>
            <w:noWrap/>
            <w:vAlign w:val="bottom"/>
            <w:hideMark/>
          </w:tcPr>
          <w:p w14:paraId="72B5C909"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4 350 000</w:t>
            </w:r>
          </w:p>
        </w:tc>
        <w:tc>
          <w:tcPr>
            <w:tcW w:w="0" w:type="auto"/>
            <w:tcBorders>
              <w:top w:val="nil"/>
              <w:left w:val="nil"/>
              <w:bottom w:val="nil"/>
              <w:right w:val="nil"/>
            </w:tcBorders>
            <w:shd w:val="clear" w:color="auto" w:fill="auto"/>
            <w:noWrap/>
            <w:vAlign w:val="bottom"/>
            <w:hideMark/>
          </w:tcPr>
          <w:p w14:paraId="42EE52B5"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1 450 000</w:t>
            </w:r>
          </w:p>
        </w:tc>
        <w:tc>
          <w:tcPr>
            <w:tcW w:w="0" w:type="auto"/>
            <w:tcBorders>
              <w:top w:val="nil"/>
              <w:left w:val="nil"/>
              <w:bottom w:val="nil"/>
              <w:right w:val="nil"/>
            </w:tcBorders>
            <w:shd w:val="clear" w:color="auto" w:fill="auto"/>
            <w:noWrap/>
            <w:vAlign w:val="bottom"/>
            <w:hideMark/>
          </w:tcPr>
          <w:p w14:paraId="4BE7CE15"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500 000</w:t>
            </w:r>
          </w:p>
        </w:tc>
      </w:tr>
      <w:tr w:rsidR="00251B46" w:rsidRPr="00AF43FD" w14:paraId="71B1B7DC" w14:textId="77777777" w:rsidTr="00BD6882">
        <w:trPr>
          <w:trHeight w:val="288"/>
        </w:trPr>
        <w:tc>
          <w:tcPr>
            <w:tcW w:w="0" w:type="auto"/>
            <w:tcBorders>
              <w:top w:val="nil"/>
              <w:left w:val="nil"/>
              <w:bottom w:val="nil"/>
              <w:right w:val="nil"/>
            </w:tcBorders>
            <w:shd w:val="clear" w:color="auto" w:fill="auto"/>
            <w:noWrap/>
            <w:vAlign w:val="bottom"/>
            <w:hideMark/>
          </w:tcPr>
          <w:p w14:paraId="3F1E3FE9" w14:textId="77777777" w:rsidR="00251B46" w:rsidRPr="00AF43FD" w:rsidRDefault="00251B46" w:rsidP="00BD6882">
            <w:pPr>
              <w:keepNext/>
              <w:keepLines/>
              <w:spacing w:after="0" w:line="240" w:lineRule="auto"/>
              <w:jc w:val="right"/>
              <w:rPr>
                <w:rFonts w:eastAsia="Times New Roman" w:cs="Calibri"/>
                <w:color w:val="000000"/>
                <w:lang w:val="en-GB" w:eastAsia="en-GB"/>
              </w:rPr>
            </w:pPr>
          </w:p>
        </w:tc>
        <w:tc>
          <w:tcPr>
            <w:tcW w:w="0" w:type="auto"/>
            <w:tcBorders>
              <w:top w:val="nil"/>
              <w:left w:val="nil"/>
              <w:bottom w:val="nil"/>
              <w:right w:val="nil"/>
            </w:tcBorders>
            <w:shd w:val="clear" w:color="auto" w:fill="auto"/>
            <w:noWrap/>
            <w:vAlign w:val="bottom"/>
            <w:hideMark/>
          </w:tcPr>
          <w:p w14:paraId="0686A9F6" w14:textId="77777777" w:rsidR="00251B46" w:rsidRPr="00AF43FD" w:rsidRDefault="00251B46" w:rsidP="00BD6882">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7732ED73" w14:textId="77777777" w:rsidR="00251B46" w:rsidRPr="00AF43FD" w:rsidRDefault="00251B46" w:rsidP="00BD6882">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77CC3F9F" w14:textId="77777777" w:rsidR="00251B46" w:rsidRPr="00AF43FD" w:rsidRDefault="00251B46" w:rsidP="00BD6882">
            <w:pPr>
              <w:keepNext/>
              <w:keepLines/>
              <w:spacing w:after="0" w:line="240" w:lineRule="auto"/>
              <w:rPr>
                <w:rFonts w:ascii="Times New Roman" w:eastAsia="Times New Roman" w:hAnsi="Times New Roman"/>
                <w:sz w:val="20"/>
                <w:szCs w:val="20"/>
                <w:lang w:val="en-GB" w:eastAsia="en-GB"/>
              </w:rPr>
            </w:pPr>
          </w:p>
        </w:tc>
      </w:tr>
      <w:tr w:rsidR="00251B46" w:rsidRPr="00AF43FD" w14:paraId="22DA0620" w14:textId="77777777" w:rsidTr="00BD6882">
        <w:trPr>
          <w:trHeight w:val="312"/>
        </w:trPr>
        <w:tc>
          <w:tcPr>
            <w:tcW w:w="0" w:type="auto"/>
            <w:tcBorders>
              <w:top w:val="nil"/>
              <w:left w:val="nil"/>
              <w:bottom w:val="nil"/>
              <w:right w:val="nil"/>
            </w:tcBorders>
            <w:shd w:val="clear" w:color="auto" w:fill="auto"/>
            <w:noWrap/>
            <w:vAlign w:val="bottom"/>
            <w:hideMark/>
          </w:tcPr>
          <w:p w14:paraId="49E771ED" w14:textId="77777777" w:rsidR="00251B46" w:rsidRPr="00AF43FD" w:rsidRDefault="00251B46" w:rsidP="00BD6882">
            <w:pPr>
              <w:keepNext/>
              <w:keepLines/>
              <w:spacing w:after="0" w:line="240" w:lineRule="auto"/>
              <w:rPr>
                <w:rFonts w:eastAsia="Times New Roman" w:cs="Calibri"/>
                <w:b/>
                <w:bCs/>
                <w:color w:val="000000"/>
                <w:lang w:val="en-GB" w:eastAsia="en-GB"/>
              </w:rPr>
            </w:pPr>
            <w:r w:rsidRPr="00AF43FD">
              <w:rPr>
                <w:rFonts w:eastAsia="Times New Roman" w:cs="Calibri"/>
                <w:b/>
                <w:bCs/>
                <w:color w:val="000000"/>
                <w:lang w:val="en-GB" w:eastAsia="en-GB"/>
              </w:rPr>
              <w:t>Tuotteen saanto % raaka-aineesta</w:t>
            </w:r>
          </w:p>
        </w:tc>
        <w:tc>
          <w:tcPr>
            <w:tcW w:w="0" w:type="auto"/>
            <w:tcBorders>
              <w:top w:val="nil"/>
              <w:left w:val="nil"/>
              <w:bottom w:val="nil"/>
              <w:right w:val="nil"/>
            </w:tcBorders>
            <w:shd w:val="clear" w:color="000000" w:fill="FDE9D9"/>
            <w:noWrap/>
            <w:vAlign w:val="bottom"/>
            <w:hideMark/>
          </w:tcPr>
          <w:p w14:paraId="4F0A6671"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26 %</w:t>
            </w:r>
          </w:p>
        </w:tc>
        <w:tc>
          <w:tcPr>
            <w:tcW w:w="0" w:type="auto"/>
            <w:tcBorders>
              <w:top w:val="nil"/>
              <w:left w:val="nil"/>
              <w:bottom w:val="nil"/>
              <w:right w:val="nil"/>
            </w:tcBorders>
            <w:shd w:val="clear" w:color="000000" w:fill="FDE9D9"/>
            <w:noWrap/>
            <w:vAlign w:val="bottom"/>
            <w:hideMark/>
          </w:tcPr>
          <w:p w14:paraId="5D08D29E"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26 %</w:t>
            </w:r>
          </w:p>
        </w:tc>
        <w:tc>
          <w:tcPr>
            <w:tcW w:w="0" w:type="auto"/>
            <w:tcBorders>
              <w:top w:val="nil"/>
              <w:left w:val="nil"/>
              <w:bottom w:val="nil"/>
              <w:right w:val="nil"/>
            </w:tcBorders>
            <w:shd w:val="clear" w:color="000000" w:fill="FDE9D9"/>
            <w:noWrap/>
            <w:vAlign w:val="bottom"/>
            <w:hideMark/>
          </w:tcPr>
          <w:p w14:paraId="3684E1DF"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26 %</w:t>
            </w:r>
          </w:p>
        </w:tc>
      </w:tr>
      <w:tr w:rsidR="00251B46" w:rsidRPr="00AF43FD" w14:paraId="757CA97D" w14:textId="77777777" w:rsidTr="00BD6882">
        <w:trPr>
          <w:trHeight w:val="288"/>
        </w:trPr>
        <w:tc>
          <w:tcPr>
            <w:tcW w:w="0" w:type="auto"/>
            <w:tcBorders>
              <w:top w:val="nil"/>
              <w:left w:val="nil"/>
              <w:bottom w:val="nil"/>
              <w:right w:val="nil"/>
            </w:tcBorders>
            <w:shd w:val="clear" w:color="auto" w:fill="auto"/>
            <w:noWrap/>
            <w:vAlign w:val="bottom"/>
            <w:hideMark/>
          </w:tcPr>
          <w:p w14:paraId="2129B27F" w14:textId="77777777" w:rsidR="00251B46" w:rsidRPr="00AF43FD" w:rsidRDefault="00251B46" w:rsidP="00BD6882">
            <w:pPr>
              <w:keepNext/>
              <w:keepLines/>
              <w:spacing w:after="0" w:line="240" w:lineRule="auto"/>
              <w:jc w:val="right"/>
              <w:rPr>
                <w:rFonts w:eastAsia="Times New Roman" w:cs="Calibri"/>
                <w:color w:val="000000"/>
                <w:lang w:val="en-GB" w:eastAsia="en-GB"/>
              </w:rPr>
            </w:pPr>
          </w:p>
        </w:tc>
        <w:tc>
          <w:tcPr>
            <w:tcW w:w="0" w:type="auto"/>
            <w:tcBorders>
              <w:top w:val="nil"/>
              <w:left w:val="nil"/>
              <w:bottom w:val="nil"/>
              <w:right w:val="nil"/>
            </w:tcBorders>
            <w:shd w:val="clear" w:color="auto" w:fill="auto"/>
            <w:noWrap/>
            <w:vAlign w:val="bottom"/>
            <w:hideMark/>
          </w:tcPr>
          <w:p w14:paraId="57B186CE" w14:textId="77777777" w:rsidR="00251B46" w:rsidRPr="00AF43FD" w:rsidRDefault="00251B46" w:rsidP="00BD6882">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508D706A" w14:textId="77777777" w:rsidR="00251B46" w:rsidRPr="00AF43FD" w:rsidRDefault="00251B46" w:rsidP="00BD6882">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5D1E7BB5" w14:textId="77777777" w:rsidR="00251B46" w:rsidRPr="00AF43FD" w:rsidRDefault="00251B46" w:rsidP="00BD6882">
            <w:pPr>
              <w:keepNext/>
              <w:keepLines/>
              <w:spacing w:after="0" w:line="240" w:lineRule="auto"/>
              <w:rPr>
                <w:rFonts w:ascii="Times New Roman" w:eastAsia="Times New Roman" w:hAnsi="Times New Roman"/>
                <w:sz w:val="20"/>
                <w:szCs w:val="20"/>
                <w:lang w:val="en-GB" w:eastAsia="en-GB"/>
              </w:rPr>
            </w:pPr>
          </w:p>
        </w:tc>
      </w:tr>
      <w:tr w:rsidR="00251B46" w:rsidRPr="00AF43FD" w14:paraId="48476D02" w14:textId="77777777" w:rsidTr="00BD6882">
        <w:trPr>
          <w:trHeight w:val="312"/>
        </w:trPr>
        <w:tc>
          <w:tcPr>
            <w:tcW w:w="0" w:type="auto"/>
            <w:tcBorders>
              <w:top w:val="nil"/>
              <w:left w:val="nil"/>
              <w:bottom w:val="nil"/>
              <w:right w:val="nil"/>
            </w:tcBorders>
            <w:shd w:val="clear" w:color="auto" w:fill="auto"/>
            <w:noWrap/>
            <w:vAlign w:val="bottom"/>
            <w:hideMark/>
          </w:tcPr>
          <w:p w14:paraId="4A7F1F57" w14:textId="77777777" w:rsidR="00251B46" w:rsidRPr="00AF43FD" w:rsidRDefault="00251B46" w:rsidP="00BD6882">
            <w:pPr>
              <w:keepNext/>
              <w:keepLines/>
              <w:spacing w:after="0" w:line="240" w:lineRule="auto"/>
              <w:rPr>
                <w:rFonts w:eastAsia="Times New Roman" w:cs="Calibri"/>
                <w:b/>
                <w:bCs/>
                <w:color w:val="000000"/>
                <w:lang w:val="en-GB" w:eastAsia="en-GB"/>
              </w:rPr>
            </w:pPr>
            <w:r w:rsidRPr="00AF43FD">
              <w:rPr>
                <w:rFonts w:eastAsia="Times New Roman" w:cs="Calibri"/>
                <w:b/>
                <w:bCs/>
                <w:color w:val="000000"/>
                <w:lang w:val="en-GB" w:eastAsia="en-GB"/>
              </w:rPr>
              <w:t>Tuotteen määrä kg vuodessa</w:t>
            </w:r>
          </w:p>
        </w:tc>
        <w:tc>
          <w:tcPr>
            <w:tcW w:w="0" w:type="auto"/>
            <w:tcBorders>
              <w:top w:val="nil"/>
              <w:left w:val="nil"/>
              <w:bottom w:val="nil"/>
              <w:right w:val="nil"/>
            </w:tcBorders>
            <w:shd w:val="clear" w:color="auto" w:fill="auto"/>
            <w:noWrap/>
            <w:vAlign w:val="bottom"/>
            <w:hideMark/>
          </w:tcPr>
          <w:p w14:paraId="09E21B0F"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4 506 600</w:t>
            </w:r>
          </w:p>
        </w:tc>
        <w:tc>
          <w:tcPr>
            <w:tcW w:w="0" w:type="auto"/>
            <w:tcBorders>
              <w:top w:val="nil"/>
              <w:left w:val="nil"/>
              <w:bottom w:val="nil"/>
              <w:right w:val="nil"/>
            </w:tcBorders>
            <w:shd w:val="clear" w:color="auto" w:fill="auto"/>
            <w:noWrap/>
            <w:vAlign w:val="bottom"/>
            <w:hideMark/>
          </w:tcPr>
          <w:p w14:paraId="4234C8BE"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1 502 200</w:t>
            </w:r>
          </w:p>
        </w:tc>
        <w:tc>
          <w:tcPr>
            <w:tcW w:w="0" w:type="auto"/>
            <w:tcBorders>
              <w:top w:val="nil"/>
              <w:left w:val="nil"/>
              <w:bottom w:val="nil"/>
              <w:right w:val="nil"/>
            </w:tcBorders>
            <w:shd w:val="clear" w:color="auto" w:fill="auto"/>
            <w:noWrap/>
            <w:vAlign w:val="bottom"/>
            <w:hideMark/>
          </w:tcPr>
          <w:p w14:paraId="7E0606FF"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518 000</w:t>
            </w:r>
          </w:p>
        </w:tc>
      </w:tr>
      <w:tr w:rsidR="00251B46" w:rsidRPr="00AF43FD" w14:paraId="06BB84A3" w14:textId="77777777" w:rsidTr="00BD6882">
        <w:trPr>
          <w:trHeight w:val="312"/>
        </w:trPr>
        <w:tc>
          <w:tcPr>
            <w:tcW w:w="0" w:type="auto"/>
            <w:tcBorders>
              <w:top w:val="nil"/>
              <w:left w:val="nil"/>
              <w:bottom w:val="single" w:sz="4" w:space="0" w:color="auto"/>
              <w:right w:val="nil"/>
            </w:tcBorders>
            <w:shd w:val="clear" w:color="auto" w:fill="auto"/>
            <w:noWrap/>
            <w:vAlign w:val="bottom"/>
            <w:hideMark/>
          </w:tcPr>
          <w:p w14:paraId="772DAFAE" w14:textId="77777777" w:rsidR="00251B46" w:rsidRPr="00AF43FD" w:rsidRDefault="00251B46" w:rsidP="00BD6882">
            <w:pPr>
              <w:keepNext/>
              <w:keepLines/>
              <w:spacing w:after="0" w:line="240" w:lineRule="auto"/>
              <w:rPr>
                <w:rFonts w:eastAsia="Times New Roman" w:cs="Calibri"/>
                <w:b/>
                <w:bCs/>
                <w:color w:val="000000"/>
                <w:lang w:val="en-GB" w:eastAsia="en-GB"/>
              </w:rPr>
            </w:pPr>
            <w:r w:rsidRPr="00AF43FD">
              <w:rPr>
                <w:rFonts w:eastAsia="Times New Roman" w:cs="Calibri"/>
                <w:b/>
                <w:bCs/>
                <w:color w:val="000000"/>
                <w:lang w:val="en-GB" w:eastAsia="en-GB"/>
              </w:rPr>
              <w:t>Tuotteen myyntihinta €/kg, alviton</w:t>
            </w:r>
          </w:p>
        </w:tc>
        <w:tc>
          <w:tcPr>
            <w:tcW w:w="0" w:type="auto"/>
            <w:tcBorders>
              <w:top w:val="nil"/>
              <w:left w:val="nil"/>
              <w:bottom w:val="single" w:sz="4" w:space="0" w:color="auto"/>
              <w:right w:val="nil"/>
            </w:tcBorders>
            <w:shd w:val="clear" w:color="000000" w:fill="FDE9D9"/>
            <w:noWrap/>
            <w:vAlign w:val="bottom"/>
            <w:hideMark/>
          </w:tcPr>
          <w:p w14:paraId="2EB98AC4"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2,28</w:t>
            </w:r>
          </w:p>
        </w:tc>
        <w:tc>
          <w:tcPr>
            <w:tcW w:w="0" w:type="auto"/>
            <w:tcBorders>
              <w:top w:val="nil"/>
              <w:left w:val="nil"/>
              <w:bottom w:val="single" w:sz="4" w:space="0" w:color="auto"/>
              <w:right w:val="nil"/>
            </w:tcBorders>
            <w:shd w:val="clear" w:color="000000" w:fill="FDE9D9"/>
            <w:noWrap/>
            <w:vAlign w:val="bottom"/>
            <w:hideMark/>
          </w:tcPr>
          <w:p w14:paraId="1F0D520E"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2,28</w:t>
            </w:r>
          </w:p>
        </w:tc>
        <w:tc>
          <w:tcPr>
            <w:tcW w:w="0" w:type="auto"/>
            <w:tcBorders>
              <w:top w:val="nil"/>
              <w:left w:val="nil"/>
              <w:bottom w:val="single" w:sz="4" w:space="0" w:color="auto"/>
              <w:right w:val="nil"/>
            </w:tcBorders>
            <w:shd w:val="clear" w:color="000000" w:fill="FDE9D9"/>
            <w:noWrap/>
            <w:vAlign w:val="bottom"/>
            <w:hideMark/>
          </w:tcPr>
          <w:p w14:paraId="5D119630"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2,28</w:t>
            </w:r>
          </w:p>
        </w:tc>
      </w:tr>
      <w:tr w:rsidR="00251B46" w:rsidRPr="00AF43FD" w14:paraId="1E47FB8A" w14:textId="77777777" w:rsidTr="00BD6882">
        <w:trPr>
          <w:trHeight w:val="312"/>
        </w:trPr>
        <w:tc>
          <w:tcPr>
            <w:tcW w:w="0" w:type="auto"/>
            <w:tcBorders>
              <w:top w:val="nil"/>
              <w:left w:val="nil"/>
              <w:bottom w:val="nil"/>
              <w:right w:val="nil"/>
            </w:tcBorders>
            <w:shd w:val="clear" w:color="auto" w:fill="auto"/>
            <w:noWrap/>
            <w:vAlign w:val="bottom"/>
            <w:hideMark/>
          </w:tcPr>
          <w:p w14:paraId="62DC027B" w14:textId="77777777" w:rsidR="00251B46" w:rsidRPr="00AF43FD" w:rsidRDefault="00251B46" w:rsidP="00BD6882">
            <w:pPr>
              <w:keepNext/>
              <w:keepLines/>
              <w:spacing w:after="0" w:line="240" w:lineRule="auto"/>
              <w:rPr>
                <w:rFonts w:eastAsia="Times New Roman" w:cs="Calibri"/>
                <w:b/>
                <w:bCs/>
                <w:color w:val="000000"/>
                <w:lang w:val="en-GB" w:eastAsia="en-GB"/>
              </w:rPr>
            </w:pPr>
            <w:r w:rsidRPr="00AF43FD">
              <w:rPr>
                <w:rFonts w:eastAsia="Times New Roman" w:cs="Calibri"/>
                <w:b/>
                <w:bCs/>
                <w:color w:val="000000"/>
                <w:lang w:val="en-GB" w:eastAsia="en-GB"/>
              </w:rPr>
              <w:t>Myyntitulot € vuodessa</w:t>
            </w:r>
          </w:p>
        </w:tc>
        <w:tc>
          <w:tcPr>
            <w:tcW w:w="0" w:type="auto"/>
            <w:tcBorders>
              <w:top w:val="nil"/>
              <w:left w:val="nil"/>
              <w:bottom w:val="nil"/>
              <w:right w:val="nil"/>
            </w:tcBorders>
            <w:shd w:val="clear" w:color="auto" w:fill="auto"/>
            <w:noWrap/>
            <w:vAlign w:val="bottom"/>
            <w:hideMark/>
          </w:tcPr>
          <w:p w14:paraId="2D581B66"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10 275 048</w:t>
            </w:r>
          </w:p>
        </w:tc>
        <w:tc>
          <w:tcPr>
            <w:tcW w:w="0" w:type="auto"/>
            <w:tcBorders>
              <w:top w:val="nil"/>
              <w:left w:val="nil"/>
              <w:bottom w:val="nil"/>
              <w:right w:val="nil"/>
            </w:tcBorders>
            <w:shd w:val="clear" w:color="auto" w:fill="auto"/>
            <w:noWrap/>
            <w:vAlign w:val="bottom"/>
            <w:hideMark/>
          </w:tcPr>
          <w:p w14:paraId="281FF56B"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3 425 016</w:t>
            </w:r>
          </w:p>
        </w:tc>
        <w:tc>
          <w:tcPr>
            <w:tcW w:w="0" w:type="auto"/>
            <w:tcBorders>
              <w:top w:val="nil"/>
              <w:left w:val="nil"/>
              <w:bottom w:val="nil"/>
              <w:right w:val="nil"/>
            </w:tcBorders>
            <w:shd w:val="clear" w:color="auto" w:fill="auto"/>
            <w:noWrap/>
            <w:vAlign w:val="bottom"/>
            <w:hideMark/>
          </w:tcPr>
          <w:p w14:paraId="6D16C9C8"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1 181 040</w:t>
            </w:r>
          </w:p>
        </w:tc>
      </w:tr>
      <w:tr w:rsidR="00251B46" w:rsidRPr="00AF43FD" w14:paraId="67956F93" w14:textId="77777777" w:rsidTr="00BD6882">
        <w:trPr>
          <w:trHeight w:val="312"/>
        </w:trPr>
        <w:tc>
          <w:tcPr>
            <w:tcW w:w="0" w:type="auto"/>
            <w:tcBorders>
              <w:top w:val="nil"/>
              <w:left w:val="nil"/>
              <w:bottom w:val="nil"/>
              <w:right w:val="nil"/>
            </w:tcBorders>
            <w:shd w:val="clear" w:color="auto" w:fill="auto"/>
            <w:noWrap/>
            <w:vAlign w:val="bottom"/>
            <w:hideMark/>
          </w:tcPr>
          <w:p w14:paraId="4A89969A" w14:textId="77777777" w:rsidR="00251B46" w:rsidRPr="00AF43FD" w:rsidRDefault="00251B46" w:rsidP="00BD6882">
            <w:pPr>
              <w:keepNext/>
              <w:keepLines/>
              <w:spacing w:after="0" w:line="240" w:lineRule="auto"/>
              <w:jc w:val="right"/>
              <w:rPr>
                <w:rFonts w:eastAsia="Times New Roman" w:cs="Calibri"/>
                <w:color w:val="000000"/>
                <w:lang w:val="en-GB" w:eastAsia="en-GB"/>
              </w:rPr>
            </w:pPr>
          </w:p>
        </w:tc>
        <w:tc>
          <w:tcPr>
            <w:tcW w:w="0" w:type="auto"/>
            <w:tcBorders>
              <w:top w:val="nil"/>
              <w:left w:val="nil"/>
              <w:bottom w:val="nil"/>
              <w:right w:val="nil"/>
            </w:tcBorders>
            <w:shd w:val="clear" w:color="auto" w:fill="auto"/>
            <w:noWrap/>
            <w:vAlign w:val="bottom"/>
            <w:hideMark/>
          </w:tcPr>
          <w:p w14:paraId="1B637800" w14:textId="77777777" w:rsidR="00251B46" w:rsidRPr="00AF43FD" w:rsidRDefault="00251B46" w:rsidP="00BD6882">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51FF5A9C" w14:textId="77777777" w:rsidR="00251B46" w:rsidRPr="00AF43FD" w:rsidRDefault="00251B46" w:rsidP="00BD6882">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4C43FEDE" w14:textId="77777777" w:rsidR="00251B46" w:rsidRPr="00AF43FD" w:rsidRDefault="00251B46" w:rsidP="00BD6882">
            <w:pPr>
              <w:keepNext/>
              <w:keepLines/>
              <w:spacing w:after="0" w:line="240" w:lineRule="auto"/>
              <w:rPr>
                <w:rFonts w:ascii="Times New Roman" w:eastAsia="Times New Roman" w:hAnsi="Times New Roman"/>
                <w:sz w:val="20"/>
                <w:szCs w:val="20"/>
                <w:lang w:val="en-GB" w:eastAsia="en-GB"/>
              </w:rPr>
            </w:pPr>
          </w:p>
        </w:tc>
      </w:tr>
      <w:tr w:rsidR="00251B46" w:rsidRPr="00AF43FD" w14:paraId="4BD0E0C5" w14:textId="77777777" w:rsidTr="00BD6882">
        <w:trPr>
          <w:trHeight w:val="288"/>
        </w:trPr>
        <w:tc>
          <w:tcPr>
            <w:tcW w:w="0" w:type="auto"/>
            <w:tcBorders>
              <w:top w:val="nil"/>
              <w:left w:val="nil"/>
              <w:bottom w:val="nil"/>
              <w:right w:val="nil"/>
            </w:tcBorders>
            <w:shd w:val="clear" w:color="auto" w:fill="auto"/>
            <w:noWrap/>
            <w:vAlign w:val="bottom"/>
            <w:hideMark/>
          </w:tcPr>
          <w:p w14:paraId="6AE64DF1" w14:textId="77777777" w:rsidR="00251B46" w:rsidRPr="00AF43FD" w:rsidRDefault="00251B46" w:rsidP="00BD6882">
            <w:pPr>
              <w:keepNext/>
              <w:keepLines/>
              <w:spacing w:after="0" w:line="240" w:lineRule="auto"/>
              <w:rPr>
                <w:rFonts w:eastAsia="Times New Roman" w:cs="Calibri"/>
                <w:b/>
                <w:bCs/>
                <w:color w:val="000000"/>
                <w:lang w:val="en-GB" w:eastAsia="en-GB"/>
              </w:rPr>
            </w:pPr>
            <w:r w:rsidRPr="00AF43FD">
              <w:rPr>
                <w:rFonts w:eastAsia="Times New Roman" w:cs="Calibri"/>
                <w:b/>
                <w:bCs/>
                <w:color w:val="000000"/>
                <w:lang w:val="en-GB" w:eastAsia="en-GB"/>
              </w:rPr>
              <w:t>Myyntitulot - Raaka-ainekustannus =</w:t>
            </w:r>
          </w:p>
        </w:tc>
        <w:tc>
          <w:tcPr>
            <w:tcW w:w="0" w:type="auto"/>
            <w:tcBorders>
              <w:top w:val="nil"/>
              <w:left w:val="nil"/>
              <w:bottom w:val="nil"/>
              <w:right w:val="nil"/>
            </w:tcBorders>
            <w:shd w:val="clear" w:color="auto" w:fill="auto"/>
            <w:noWrap/>
            <w:vAlign w:val="bottom"/>
            <w:hideMark/>
          </w:tcPr>
          <w:p w14:paraId="2048F3D7" w14:textId="77777777" w:rsidR="00251B46" w:rsidRPr="00AF43FD" w:rsidRDefault="00251B46" w:rsidP="00BD6882">
            <w:pPr>
              <w:keepNext/>
              <w:keepLines/>
              <w:spacing w:after="0" w:line="240" w:lineRule="auto"/>
              <w:rPr>
                <w:rFonts w:eastAsia="Times New Roman" w:cs="Calibri"/>
                <w:b/>
                <w:bCs/>
                <w:color w:val="000000"/>
                <w:lang w:val="en-GB" w:eastAsia="en-GB"/>
              </w:rPr>
            </w:pPr>
          </w:p>
        </w:tc>
        <w:tc>
          <w:tcPr>
            <w:tcW w:w="0" w:type="auto"/>
            <w:tcBorders>
              <w:top w:val="nil"/>
              <w:left w:val="nil"/>
              <w:bottom w:val="nil"/>
              <w:right w:val="nil"/>
            </w:tcBorders>
            <w:shd w:val="clear" w:color="auto" w:fill="auto"/>
            <w:noWrap/>
            <w:vAlign w:val="bottom"/>
            <w:hideMark/>
          </w:tcPr>
          <w:p w14:paraId="29BF3821" w14:textId="77777777" w:rsidR="00251B46" w:rsidRPr="00AF43FD" w:rsidRDefault="00251B46" w:rsidP="00BD6882">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27D9063C" w14:textId="77777777" w:rsidR="00251B46" w:rsidRPr="00AF43FD" w:rsidRDefault="00251B46" w:rsidP="00BD6882">
            <w:pPr>
              <w:keepNext/>
              <w:keepLines/>
              <w:spacing w:after="0" w:line="240" w:lineRule="auto"/>
              <w:rPr>
                <w:rFonts w:ascii="Times New Roman" w:eastAsia="Times New Roman" w:hAnsi="Times New Roman"/>
                <w:sz w:val="20"/>
                <w:szCs w:val="20"/>
                <w:lang w:val="en-GB" w:eastAsia="en-GB"/>
              </w:rPr>
            </w:pPr>
          </w:p>
        </w:tc>
      </w:tr>
      <w:tr w:rsidR="00251B46" w:rsidRPr="00AF43FD" w14:paraId="21434AF1" w14:textId="77777777" w:rsidTr="00BD6882">
        <w:trPr>
          <w:trHeight w:val="288"/>
        </w:trPr>
        <w:tc>
          <w:tcPr>
            <w:tcW w:w="0" w:type="auto"/>
            <w:tcBorders>
              <w:top w:val="nil"/>
              <w:left w:val="nil"/>
              <w:bottom w:val="nil"/>
              <w:right w:val="nil"/>
            </w:tcBorders>
            <w:shd w:val="clear" w:color="auto" w:fill="auto"/>
            <w:noWrap/>
            <w:vAlign w:val="bottom"/>
            <w:hideMark/>
          </w:tcPr>
          <w:p w14:paraId="274BCF84" w14:textId="77777777" w:rsidR="00251B46" w:rsidRPr="00AF43FD" w:rsidRDefault="00251B46" w:rsidP="00BD6882">
            <w:pPr>
              <w:keepNext/>
              <w:keepLines/>
              <w:spacing w:after="0" w:line="240" w:lineRule="auto"/>
              <w:rPr>
                <w:rFonts w:eastAsia="Times New Roman" w:cs="Calibri"/>
                <w:b/>
                <w:bCs/>
                <w:color w:val="000000"/>
                <w:lang w:val="en-GB" w:eastAsia="en-GB"/>
              </w:rPr>
            </w:pPr>
            <w:r w:rsidRPr="00AF43FD">
              <w:rPr>
                <w:rFonts w:eastAsia="Times New Roman" w:cs="Calibri"/>
                <w:b/>
                <w:bCs/>
                <w:color w:val="000000"/>
                <w:lang w:val="en-GB" w:eastAsia="en-GB"/>
              </w:rPr>
              <w:t>Välitulos 1 (€ vuodessa)</w:t>
            </w:r>
          </w:p>
        </w:tc>
        <w:tc>
          <w:tcPr>
            <w:tcW w:w="0" w:type="auto"/>
            <w:tcBorders>
              <w:top w:val="nil"/>
              <w:left w:val="nil"/>
              <w:bottom w:val="nil"/>
              <w:right w:val="nil"/>
            </w:tcBorders>
            <w:shd w:val="clear" w:color="auto" w:fill="auto"/>
            <w:noWrap/>
            <w:vAlign w:val="bottom"/>
            <w:hideMark/>
          </w:tcPr>
          <w:p w14:paraId="2264CEA6" w14:textId="77777777" w:rsidR="00251B46" w:rsidRPr="00AF43FD" w:rsidRDefault="00251B46" w:rsidP="00BD6882">
            <w:pPr>
              <w:keepNext/>
              <w:keepLines/>
              <w:spacing w:after="0" w:line="240" w:lineRule="auto"/>
              <w:jc w:val="right"/>
              <w:rPr>
                <w:rFonts w:eastAsia="Times New Roman" w:cs="Calibri"/>
                <w:b/>
                <w:bCs/>
                <w:color w:val="000000"/>
                <w:lang w:val="en-GB" w:eastAsia="en-GB"/>
              </w:rPr>
            </w:pPr>
            <w:r w:rsidRPr="00AF43FD">
              <w:rPr>
                <w:rFonts w:eastAsia="Times New Roman" w:cs="Calibri"/>
                <w:b/>
                <w:bCs/>
                <w:color w:val="000000"/>
                <w:lang w:val="en-GB" w:eastAsia="en-GB"/>
              </w:rPr>
              <w:t xml:space="preserve">5 925 048 </w:t>
            </w:r>
          </w:p>
        </w:tc>
        <w:tc>
          <w:tcPr>
            <w:tcW w:w="0" w:type="auto"/>
            <w:tcBorders>
              <w:top w:val="nil"/>
              <w:left w:val="nil"/>
              <w:bottom w:val="nil"/>
              <w:right w:val="nil"/>
            </w:tcBorders>
            <w:shd w:val="clear" w:color="auto" w:fill="auto"/>
            <w:noWrap/>
            <w:vAlign w:val="bottom"/>
            <w:hideMark/>
          </w:tcPr>
          <w:p w14:paraId="10588C07" w14:textId="77777777" w:rsidR="00251B46" w:rsidRPr="00AF43FD" w:rsidRDefault="00251B46" w:rsidP="00BD6882">
            <w:pPr>
              <w:keepNext/>
              <w:keepLines/>
              <w:spacing w:after="0" w:line="240" w:lineRule="auto"/>
              <w:jc w:val="right"/>
              <w:rPr>
                <w:rFonts w:eastAsia="Times New Roman" w:cs="Calibri"/>
                <w:b/>
                <w:bCs/>
                <w:color w:val="000000"/>
                <w:lang w:val="en-GB" w:eastAsia="en-GB"/>
              </w:rPr>
            </w:pPr>
            <w:r w:rsidRPr="00AF43FD">
              <w:rPr>
                <w:rFonts w:eastAsia="Times New Roman" w:cs="Calibri"/>
                <w:b/>
                <w:bCs/>
                <w:color w:val="000000"/>
                <w:lang w:val="en-GB" w:eastAsia="en-GB"/>
              </w:rPr>
              <w:t xml:space="preserve">1 975 016 </w:t>
            </w:r>
          </w:p>
        </w:tc>
        <w:tc>
          <w:tcPr>
            <w:tcW w:w="0" w:type="auto"/>
            <w:tcBorders>
              <w:top w:val="nil"/>
              <w:left w:val="nil"/>
              <w:bottom w:val="nil"/>
              <w:right w:val="nil"/>
            </w:tcBorders>
            <w:shd w:val="clear" w:color="auto" w:fill="auto"/>
            <w:noWrap/>
            <w:vAlign w:val="bottom"/>
            <w:hideMark/>
          </w:tcPr>
          <w:p w14:paraId="3000943A" w14:textId="77777777" w:rsidR="00251B46" w:rsidRPr="00AF43FD" w:rsidRDefault="00251B46" w:rsidP="00BD6882">
            <w:pPr>
              <w:keepNext/>
              <w:keepLines/>
              <w:spacing w:after="0" w:line="240" w:lineRule="auto"/>
              <w:jc w:val="right"/>
              <w:rPr>
                <w:rFonts w:eastAsia="Times New Roman" w:cs="Calibri"/>
                <w:b/>
                <w:bCs/>
                <w:color w:val="000000"/>
                <w:lang w:val="en-GB" w:eastAsia="en-GB"/>
              </w:rPr>
            </w:pPr>
            <w:r w:rsidRPr="00AF43FD">
              <w:rPr>
                <w:rFonts w:eastAsia="Times New Roman" w:cs="Calibri"/>
                <w:b/>
                <w:bCs/>
                <w:color w:val="000000"/>
                <w:lang w:val="en-GB" w:eastAsia="en-GB"/>
              </w:rPr>
              <w:t xml:space="preserve">681 040 </w:t>
            </w:r>
          </w:p>
        </w:tc>
      </w:tr>
      <w:tr w:rsidR="00251B46" w:rsidRPr="00AF43FD" w14:paraId="64D144AB" w14:textId="77777777" w:rsidTr="00BD6882">
        <w:trPr>
          <w:trHeight w:val="288"/>
        </w:trPr>
        <w:tc>
          <w:tcPr>
            <w:tcW w:w="0" w:type="auto"/>
            <w:tcBorders>
              <w:top w:val="nil"/>
              <w:left w:val="nil"/>
              <w:bottom w:val="nil"/>
              <w:right w:val="nil"/>
            </w:tcBorders>
            <w:shd w:val="clear" w:color="auto" w:fill="auto"/>
            <w:noWrap/>
            <w:vAlign w:val="bottom"/>
            <w:hideMark/>
          </w:tcPr>
          <w:p w14:paraId="2D9EB92C" w14:textId="77777777" w:rsidR="00251B46" w:rsidRPr="00AF43FD" w:rsidRDefault="00251B46" w:rsidP="00BD6882">
            <w:pPr>
              <w:keepNext/>
              <w:keepLines/>
              <w:spacing w:after="0" w:line="240" w:lineRule="auto"/>
              <w:jc w:val="right"/>
              <w:rPr>
                <w:rFonts w:eastAsia="Times New Roman" w:cs="Calibri"/>
                <w:b/>
                <w:bCs/>
                <w:color w:val="000000"/>
                <w:lang w:val="en-GB" w:eastAsia="en-GB"/>
              </w:rPr>
            </w:pPr>
          </w:p>
        </w:tc>
        <w:tc>
          <w:tcPr>
            <w:tcW w:w="0" w:type="auto"/>
            <w:tcBorders>
              <w:top w:val="nil"/>
              <w:left w:val="nil"/>
              <w:bottom w:val="nil"/>
              <w:right w:val="nil"/>
            </w:tcBorders>
            <w:shd w:val="clear" w:color="auto" w:fill="auto"/>
            <w:noWrap/>
            <w:vAlign w:val="bottom"/>
            <w:hideMark/>
          </w:tcPr>
          <w:p w14:paraId="3D329A9C" w14:textId="77777777" w:rsidR="00251B46" w:rsidRPr="00AF43FD" w:rsidRDefault="00251B46" w:rsidP="00BD6882">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59623367" w14:textId="77777777" w:rsidR="00251B46" w:rsidRPr="00AF43FD" w:rsidRDefault="00251B46" w:rsidP="00BD6882">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275AE35E" w14:textId="77777777" w:rsidR="00251B46" w:rsidRPr="00AF43FD" w:rsidRDefault="00251B46" w:rsidP="00BD6882">
            <w:pPr>
              <w:keepNext/>
              <w:keepLines/>
              <w:spacing w:after="0" w:line="240" w:lineRule="auto"/>
              <w:rPr>
                <w:rFonts w:ascii="Times New Roman" w:eastAsia="Times New Roman" w:hAnsi="Times New Roman"/>
                <w:sz w:val="20"/>
                <w:szCs w:val="20"/>
                <w:lang w:val="en-GB" w:eastAsia="en-GB"/>
              </w:rPr>
            </w:pPr>
          </w:p>
        </w:tc>
      </w:tr>
      <w:tr w:rsidR="00251B46" w:rsidRPr="00AF43FD" w14:paraId="30DC6614" w14:textId="77777777" w:rsidTr="00BD6882">
        <w:trPr>
          <w:trHeight w:val="288"/>
        </w:trPr>
        <w:tc>
          <w:tcPr>
            <w:tcW w:w="0" w:type="auto"/>
            <w:tcBorders>
              <w:top w:val="nil"/>
              <w:left w:val="nil"/>
              <w:bottom w:val="nil"/>
              <w:right w:val="nil"/>
            </w:tcBorders>
            <w:shd w:val="clear" w:color="auto" w:fill="auto"/>
            <w:noWrap/>
            <w:vAlign w:val="bottom"/>
            <w:hideMark/>
          </w:tcPr>
          <w:p w14:paraId="4B4444D0" w14:textId="77777777" w:rsidR="00251B46" w:rsidRPr="00AF43FD" w:rsidRDefault="00251B46" w:rsidP="00BD6882">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1510C099" w14:textId="77777777" w:rsidR="00251B46" w:rsidRPr="00AF43FD" w:rsidRDefault="00251B46" w:rsidP="00BD6882">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3EB969AD" w14:textId="77777777" w:rsidR="00251B46" w:rsidRPr="00AF43FD" w:rsidRDefault="00251B46" w:rsidP="00BD6882">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6A17DF3F" w14:textId="77777777" w:rsidR="00251B46" w:rsidRPr="00AF43FD" w:rsidRDefault="00251B46" w:rsidP="00BD6882">
            <w:pPr>
              <w:keepNext/>
              <w:keepLines/>
              <w:spacing w:after="0" w:line="240" w:lineRule="auto"/>
              <w:rPr>
                <w:rFonts w:ascii="Times New Roman" w:eastAsia="Times New Roman" w:hAnsi="Times New Roman"/>
                <w:sz w:val="20"/>
                <w:szCs w:val="20"/>
                <w:lang w:val="en-GB" w:eastAsia="en-GB"/>
              </w:rPr>
            </w:pPr>
          </w:p>
        </w:tc>
      </w:tr>
      <w:tr w:rsidR="00251B46" w:rsidRPr="00AF43FD" w14:paraId="5AA652AA" w14:textId="77777777" w:rsidTr="00BD6882">
        <w:trPr>
          <w:trHeight w:val="360"/>
        </w:trPr>
        <w:tc>
          <w:tcPr>
            <w:tcW w:w="0" w:type="auto"/>
            <w:tcBorders>
              <w:top w:val="nil"/>
              <w:left w:val="nil"/>
              <w:bottom w:val="nil"/>
              <w:right w:val="nil"/>
            </w:tcBorders>
            <w:shd w:val="clear" w:color="auto" w:fill="auto"/>
            <w:noWrap/>
            <w:vAlign w:val="bottom"/>
            <w:hideMark/>
          </w:tcPr>
          <w:p w14:paraId="1244E037" w14:textId="77777777" w:rsidR="00251B46" w:rsidRPr="00AF43FD" w:rsidRDefault="00251B46" w:rsidP="00BD6882">
            <w:pPr>
              <w:keepNext/>
              <w:keepLines/>
              <w:spacing w:after="0" w:line="240" w:lineRule="auto"/>
              <w:rPr>
                <w:rFonts w:eastAsia="Times New Roman" w:cs="Calibri"/>
                <w:b/>
                <w:bCs/>
                <w:color w:val="000000"/>
                <w:sz w:val="28"/>
                <w:szCs w:val="28"/>
                <w:lang w:val="en-GB" w:eastAsia="en-GB"/>
              </w:rPr>
            </w:pPr>
            <w:r w:rsidRPr="00AF43FD">
              <w:rPr>
                <w:rFonts w:eastAsia="Times New Roman" w:cs="Calibri"/>
                <w:b/>
                <w:bCs/>
                <w:color w:val="000000"/>
                <w:sz w:val="28"/>
                <w:szCs w:val="28"/>
                <w:lang w:val="en-GB" w:eastAsia="en-GB"/>
              </w:rPr>
              <w:t>VAIHE II</w:t>
            </w:r>
          </w:p>
        </w:tc>
        <w:tc>
          <w:tcPr>
            <w:tcW w:w="0" w:type="auto"/>
            <w:tcBorders>
              <w:top w:val="nil"/>
              <w:left w:val="nil"/>
              <w:bottom w:val="nil"/>
              <w:right w:val="nil"/>
            </w:tcBorders>
            <w:shd w:val="clear" w:color="auto" w:fill="auto"/>
            <w:noWrap/>
            <w:vAlign w:val="bottom"/>
            <w:hideMark/>
          </w:tcPr>
          <w:p w14:paraId="775A5460" w14:textId="77777777" w:rsidR="00251B46" w:rsidRPr="00E5695E" w:rsidRDefault="00251B46" w:rsidP="00BD6882">
            <w:pPr>
              <w:keepNext/>
              <w:keepLines/>
              <w:spacing w:after="0" w:line="240" w:lineRule="auto"/>
              <w:jc w:val="center"/>
              <w:rPr>
                <w:rFonts w:eastAsia="Times New Roman" w:cs="Calibri"/>
                <w:b/>
                <w:bCs/>
                <w:color w:val="000000"/>
                <w:sz w:val="20"/>
                <w:szCs w:val="20"/>
                <w:lang w:val="en-GB" w:eastAsia="en-GB"/>
              </w:rPr>
            </w:pPr>
            <w:r w:rsidRPr="00E5695E">
              <w:rPr>
                <w:rFonts w:eastAsia="Times New Roman" w:cs="Calibri"/>
                <w:b/>
                <w:bCs/>
                <w:color w:val="000000"/>
                <w:sz w:val="20"/>
                <w:szCs w:val="20"/>
                <w:lang w:val="en-GB" w:eastAsia="en-GB"/>
              </w:rPr>
              <w:t>Suuri kapasiteetti</w:t>
            </w:r>
          </w:p>
        </w:tc>
        <w:tc>
          <w:tcPr>
            <w:tcW w:w="0" w:type="auto"/>
            <w:tcBorders>
              <w:top w:val="nil"/>
              <w:left w:val="nil"/>
              <w:bottom w:val="nil"/>
              <w:right w:val="nil"/>
            </w:tcBorders>
            <w:shd w:val="clear" w:color="auto" w:fill="auto"/>
            <w:noWrap/>
            <w:vAlign w:val="bottom"/>
            <w:hideMark/>
          </w:tcPr>
          <w:p w14:paraId="5F63E221" w14:textId="77777777" w:rsidR="00251B46" w:rsidRPr="00E5695E" w:rsidRDefault="00251B46" w:rsidP="00BD6882">
            <w:pPr>
              <w:keepNext/>
              <w:keepLines/>
              <w:spacing w:after="0" w:line="240" w:lineRule="auto"/>
              <w:jc w:val="center"/>
              <w:rPr>
                <w:rFonts w:eastAsia="Times New Roman" w:cs="Calibri"/>
                <w:b/>
                <w:bCs/>
                <w:color w:val="000000"/>
                <w:sz w:val="20"/>
                <w:szCs w:val="20"/>
                <w:lang w:val="en-GB" w:eastAsia="en-GB"/>
              </w:rPr>
            </w:pPr>
            <w:r w:rsidRPr="00E5695E">
              <w:rPr>
                <w:rFonts w:eastAsia="Times New Roman" w:cs="Calibri"/>
                <w:b/>
                <w:bCs/>
                <w:color w:val="000000"/>
                <w:sz w:val="20"/>
                <w:szCs w:val="20"/>
                <w:lang w:val="en-GB" w:eastAsia="en-GB"/>
              </w:rPr>
              <w:t xml:space="preserve">Keskikokoinen </w:t>
            </w:r>
          </w:p>
        </w:tc>
        <w:tc>
          <w:tcPr>
            <w:tcW w:w="0" w:type="auto"/>
            <w:tcBorders>
              <w:top w:val="nil"/>
              <w:left w:val="nil"/>
              <w:bottom w:val="nil"/>
              <w:right w:val="nil"/>
            </w:tcBorders>
            <w:shd w:val="clear" w:color="auto" w:fill="auto"/>
            <w:noWrap/>
            <w:vAlign w:val="bottom"/>
            <w:hideMark/>
          </w:tcPr>
          <w:p w14:paraId="15E7048D" w14:textId="77777777" w:rsidR="00251B46" w:rsidRPr="00E5695E" w:rsidRDefault="00251B46" w:rsidP="00BD6882">
            <w:pPr>
              <w:keepNext/>
              <w:keepLines/>
              <w:spacing w:after="0" w:line="240" w:lineRule="auto"/>
              <w:jc w:val="center"/>
              <w:rPr>
                <w:rFonts w:eastAsia="Times New Roman" w:cs="Calibri"/>
                <w:b/>
                <w:bCs/>
                <w:color w:val="000000"/>
                <w:sz w:val="20"/>
                <w:szCs w:val="20"/>
                <w:lang w:val="en-GB" w:eastAsia="en-GB"/>
              </w:rPr>
            </w:pPr>
            <w:r w:rsidRPr="00E5695E">
              <w:rPr>
                <w:rFonts w:eastAsia="Times New Roman" w:cs="Calibri"/>
                <w:b/>
                <w:bCs/>
                <w:color w:val="000000"/>
                <w:sz w:val="20"/>
                <w:szCs w:val="20"/>
                <w:lang w:val="en-GB" w:eastAsia="en-GB"/>
              </w:rPr>
              <w:t>Pieni kapasiteetti</w:t>
            </w:r>
          </w:p>
        </w:tc>
      </w:tr>
      <w:tr w:rsidR="00251B46" w:rsidRPr="00AF43FD" w14:paraId="607B7946" w14:textId="77777777" w:rsidTr="00BD6882">
        <w:trPr>
          <w:trHeight w:val="312"/>
        </w:trPr>
        <w:tc>
          <w:tcPr>
            <w:tcW w:w="0" w:type="auto"/>
            <w:tcBorders>
              <w:top w:val="nil"/>
              <w:left w:val="nil"/>
              <w:bottom w:val="nil"/>
              <w:right w:val="nil"/>
            </w:tcBorders>
            <w:shd w:val="clear" w:color="auto" w:fill="auto"/>
            <w:noWrap/>
            <w:vAlign w:val="bottom"/>
            <w:hideMark/>
          </w:tcPr>
          <w:p w14:paraId="39BE1B80" w14:textId="77777777" w:rsidR="00251B46" w:rsidRPr="00AF43FD" w:rsidRDefault="00251B46" w:rsidP="00BD6882">
            <w:pPr>
              <w:keepNext/>
              <w:keepLines/>
              <w:spacing w:after="0" w:line="240" w:lineRule="auto"/>
              <w:rPr>
                <w:rFonts w:eastAsia="Times New Roman" w:cs="Calibri"/>
                <w:b/>
                <w:bCs/>
                <w:color w:val="000000"/>
                <w:lang w:val="en-GB" w:eastAsia="en-GB"/>
              </w:rPr>
            </w:pPr>
            <w:r w:rsidRPr="00AF43FD">
              <w:rPr>
                <w:rFonts w:eastAsia="Times New Roman" w:cs="Calibri"/>
                <w:b/>
                <w:bCs/>
                <w:color w:val="000000"/>
                <w:lang w:val="en-GB" w:eastAsia="en-GB"/>
              </w:rPr>
              <w:t>Investoinnin arvo, €</w:t>
            </w:r>
          </w:p>
        </w:tc>
        <w:tc>
          <w:tcPr>
            <w:tcW w:w="0" w:type="auto"/>
            <w:tcBorders>
              <w:top w:val="nil"/>
              <w:left w:val="nil"/>
              <w:bottom w:val="nil"/>
              <w:right w:val="nil"/>
            </w:tcBorders>
            <w:shd w:val="clear" w:color="000000" w:fill="FDE9D9"/>
            <w:noWrap/>
            <w:vAlign w:val="bottom"/>
            <w:hideMark/>
          </w:tcPr>
          <w:p w14:paraId="4D31CBE0"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5 595 000</w:t>
            </w:r>
          </w:p>
        </w:tc>
        <w:tc>
          <w:tcPr>
            <w:tcW w:w="0" w:type="auto"/>
            <w:tcBorders>
              <w:top w:val="nil"/>
              <w:left w:val="nil"/>
              <w:bottom w:val="nil"/>
              <w:right w:val="nil"/>
            </w:tcBorders>
            <w:shd w:val="clear" w:color="000000" w:fill="FDE9D9"/>
            <w:noWrap/>
            <w:vAlign w:val="bottom"/>
            <w:hideMark/>
          </w:tcPr>
          <w:p w14:paraId="0A672A11"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4 212 000</w:t>
            </w:r>
          </w:p>
        </w:tc>
        <w:tc>
          <w:tcPr>
            <w:tcW w:w="0" w:type="auto"/>
            <w:tcBorders>
              <w:top w:val="nil"/>
              <w:left w:val="nil"/>
              <w:bottom w:val="nil"/>
              <w:right w:val="nil"/>
            </w:tcBorders>
            <w:shd w:val="clear" w:color="000000" w:fill="FDE9D9"/>
            <w:noWrap/>
            <w:vAlign w:val="bottom"/>
            <w:hideMark/>
          </w:tcPr>
          <w:p w14:paraId="32C591E9"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3 375 000</w:t>
            </w:r>
          </w:p>
        </w:tc>
      </w:tr>
      <w:tr w:rsidR="00251B46" w:rsidRPr="00AF43FD" w14:paraId="4D14ACF6" w14:textId="77777777" w:rsidTr="00BD6882">
        <w:trPr>
          <w:trHeight w:val="288"/>
        </w:trPr>
        <w:tc>
          <w:tcPr>
            <w:tcW w:w="0" w:type="auto"/>
            <w:tcBorders>
              <w:top w:val="nil"/>
              <w:left w:val="nil"/>
              <w:bottom w:val="nil"/>
              <w:right w:val="nil"/>
            </w:tcBorders>
            <w:shd w:val="clear" w:color="auto" w:fill="auto"/>
            <w:noWrap/>
            <w:vAlign w:val="bottom"/>
            <w:hideMark/>
          </w:tcPr>
          <w:p w14:paraId="7BE86644" w14:textId="77777777" w:rsidR="00251B46" w:rsidRPr="00AF43FD" w:rsidRDefault="00251B46" w:rsidP="00BD6882">
            <w:pPr>
              <w:keepNext/>
              <w:keepLines/>
              <w:spacing w:after="0" w:line="240" w:lineRule="auto"/>
              <w:rPr>
                <w:rFonts w:eastAsia="Times New Roman" w:cs="Calibri"/>
                <w:b/>
                <w:bCs/>
                <w:color w:val="000000"/>
                <w:lang w:val="en-GB" w:eastAsia="en-GB"/>
              </w:rPr>
            </w:pPr>
            <w:r w:rsidRPr="00AF43FD">
              <w:rPr>
                <w:rFonts w:eastAsia="Times New Roman" w:cs="Calibri"/>
                <w:b/>
                <w:bCs/>
                <w:color w:val="000000"/>
                <w:lang w:val="en-GB" w:eastAsia="en-GB"/>
              </w:rPr>
              <w:t>Tukiprosentti</w:t>
            </w:r>
          </w:p>
        </w:tc>
        <w:tc>
          <w:tcPr>
            <w:tcW w:w="0" w:type="auto"/>
            <w:tcBorders>
              <w:top w:val="nil"/>
              <w:left w:val="nil"/>
              <w:bottom w:val="nil"/>
              <w:right w:val="nil"/>
            </w:tcBorders>
            <w:shd w:val="clear" w:color="000000" w:fill="FDE9D9"/>
            <w:noWrap/>
            <w:vAlign w:val="bottom"/>
            <w:hideMark/>
          </w:tcPr>
          <w:p w14:paraId="1DA837DD"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20 %</w:t>
            </w:r>
          </w:p>
        </w:tc>
        <w:tc>
          <w:tcPr>
            <w:tcW w:w="0" w:type="auto"/>
            <w:tcBorders>
              <w:top w:val="nil"/>
              <w:left w:val="nil"/>
              <w:bottom w:val="nil"/>
              <w:right w:val="nil"/>
            </w:tcBorders>
            <w:shd w:val="clear" w:color="000000" w:fill="FDE9D9"/>
            <w:noWrap/>
            <w:vAlign w:val="bottom"/>
            <w:hideMark/>
          </w:tcPr>
          <w:p w14:paraId="5973E82F"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20 %</w:t>
            </w:r>
          </w:p>
        </w:tc>
        <w:tc>
          <w:tcPr>
            <w:tcW w:w="0" w:type="auto"/>
            <w:tcBorders>
              <w:top w:val="nil"/>
              <w:left w:val="nil"/>
              <w:bottom w:val="nil"/>
              <w:right w:val="nil"/>
            </w:tcBorders>
            <w:shd w:val="clear" w:color="000000" w:fill="FDE9D9"/>
            <w:noWrap/>
            <w:vAlign w:val="bottom"/>
            <w:hideMark/>
          </w:tcPr>
          <w:p w14:paraId="4E9F372E"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20 %</w:t>
            </w:r>
          </w:p>
        </w:tc>
      </w:tr>
      <w:tr w:rsidR="00251B46" w:rsidRPr="00AF43FD" w14:paraId="59896042" w14:textId="77777777" w:rsidTr="00BD6882">
        <w:trPr>
          <w:trHeight w:val="288"/>
        </w:trPr>
        <w:tc>
          <w:tcPr>
            <w:tcW w:w="0" w:type="auto"/>
            <w:tcBorders>
              <w:top w:val="nil"/>
              <w:left w:val="nil"/>
              <w:bottom w:val="nil"/>
              <w:right w:val="nil"/>
            </w:tcBorders>
            <w:shd w:val="clear" w:color="auto" w:fill="auto"/>
            <w:noWrap/>
            <w:vAlign w:val="bottom"/>
            <w:hideMark/>
          </w:tcPr>
          <w:p w14:paraId="2D3C3D9F" w14:textId="77777777" w:rsidR="00251B46" w:rsidRPr="00AF43FD" w:rsidRDefault="00251B46" w:rsidP="00BD6882">
            <w:pPr>
              <w:keepNext/>
              <w:keepLines/>
              <w:spacing w:after="0" w:line="240" w:lineRule="auto"/>
              <w:rPr>
                <w:rFonts w:eastAsia="Times New Roman" w:cs="Calibri"/>
                <w:b/>
                <w:bCs/>
                <w:color w:val="000000"/>
                <w:lang w:val="en-GB" w:eastAsia="en-GB"/>
              </w:rPr>
            </w:pPr>
            <w:r w:rsidRPr="00AF43FD">
              <w:rPr>
                <w:rFonts w:eastAsia="Times New Roman" w:cs="Calibri"/>
                <w:b/>
                <w:bCs/>
                <w:color w:val="000000"/>
                <w:lang w:val="en-GB" w:eastAsia="en-GB"/>
              </w:rPr>
              <w:t>Tuki €</w:t>
            </w:r>
          </w:p>
        </w:tc>
        <w:tc>
          <w:tcPr>
            <w:tcW w:w="0" w:type="auto"/>
            <w:tcBorders>
              <w:top w:val="nil"/>
              <w:left w:val="nil"/>
              <w:bottom w:val="nil"/>
              <w:right w:val="nil"/>
            </w:tcBorders>
            <w:shd w:val="clear" w:color="auto" w:fill="auto"/>
            <w:noWrap/>
            <w:vAlign w:val="bottom"/>
            <w:hideMark/>
          </w:tcPr>
          <w:p w14:paraId="7B14D7F2"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1 119 000</w:t>
            </w:r>
          </w:p>
        </w:tc>
        <w:tc>
          <w:tcPr>
            <w:tcW w:w="0" w:type="auto"/>
            <w:tcBorders>
              <w:top w:val="nil"/>
              <w:left w:val="nil"/>
              <w:bottom w:val="nil"/>
              <w:right w:val="nil"/>
            </w:tcBorders>
            <w:shd w:val="clear" w:color="auto" w:fill="auto"/>
            <w:noWrap/>
            <w:vAlign w:val="bottom"/>
            <w:hideMark/>
          </w:tcPr>
          <w:p w14:paraId="69AD6149"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842 400</w:t>
            </w:r>
          </w:p>
        </w:tc>
        <w:tc>
          <w:tcPr>
            <w:tcW w:w="0" w:type="auto"/>
            <w:tcBorders>
              <w:top w:val="nil"/>
              <w:left w:val="nil"/>
              <w:bottom w:val="nil"/>
              <w:right w:val="nil"/>
            </w:tcBorders>
            <w:shd w:val="clear" w:color="auto" w:fill="auto"/>
            <w:noWrap/>
            <w:vAlign w:val="bottom"/>
            <w:hideMark/>
          </w:tcPr>
          <w:p w14:paraId="3B7A2FD2"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675 000</w:t>
            </w:r>
          </w:p>
        </w:tc>
      </w:tr>
      <w:tr w:rsidR="00251B46" w:rsidRPr="00AF43FD" w14:paraId="6349D3C9" w14:textId="77777777" w:rsidTr="00BD6882">
        <w:trPr>
          <w:trHeight w:val="288"/>
        </w:trPr>
        <w:tc>
          <w:tcPr>
            <w:tcW w:w="0" w:type="auto"/>
            <w:tcBorders>
              <w:top w:val="nil"/>
              <w:left w:val="nil"/>
              <w:bottom w:val="nil"/>
              <w:right w:val="nil"/>
            </w:tcBorders>
            <w:shd w:val="clear" w:color="auto" w:fill="auto"/>
            <w:noWrap/>
            <w:vAlign w:val="bottom"/>
            <w:hideMark/>
          </w:tcPr>
          <w:p w14:paraId="063E9D12" w14:textId="77777777" w:rsidR="00251B46" w:rsidRPr="00AF43FD" w:rsidRDefault="00251B46" w:rsidP="00BD6882">
            <w:pPr>
              <w:keepNext/>
              <w:keepLines/>
              <w:spacing w:after="0" w:line="240" w:lineRule="auto"/>
              <w:rPr>
                <w:rFonts w:eastAsia="Times New Roman" w:cs="Calibri"/>
                <w:b/>
                <w:bCs/>
                <w:color w:val="000000"/>
                <w:lang w:val="en-GB" w:eastAsia="en-GB"/>
              </w:rPr>
            </w:pPr>
            <w:r w:rsidRPr="00AF43FD">
              <w:rPr>
                <w:rFonts w:eastAsia="Times New Roman" w:cs="Calibri"/>
                <w:b/>
                <w:bCs/>
                <w:color w:val="000000"/>
                <w:lang w:val="en-GB" w:eastAsia="en-GB"/>
              </w:rPr>
              <w:t>Yrityksen maksama osa investoinnista €</w:t>
            </w:r>
          </w:p>
        </w:tc>
        <w:tc>
          <w:tcPr>
            <w:tcW w:w="0" w:type="auto"/>
            <w:tcBorders>
              <w:top w:val="nil"/>
              <w:left w:val="nil"/>
              <w:bottom w:val="nil"/>
              <w:right w:val="nil"/>
            </w:tcBorders>
            <w:shd w:val="clear" w:color="auto" w:fill="auto"/>
            <w:noWrap/>
            <w:vAlign w:val="bottom"/>
            <w:hideMark/>
          </w:tcPr>
          <w:p w14:paraId="2B1C6DE4"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4 476 000</w:t>
            </w:r>
          </w:p>
        </w:tc>
        <w:tc>
          <w:tcPr>
            <w:tcW w:w="0" w:type="auto"/>
            <w:tcBorders>
              <w:top w:val="nil"/>
              <w:left w:val="nil"/>
              <w:bottom w:val="nil"/>
              <w:right w:val="nil"/>
            </w:tcBorders>
            <w:shd w:val="clear" w:color="auto" w:fill="auto"/>
            <w:noWrap/>
            <w:vAlign w:val="bottom"/>
            <w:hideMark/>
          </w:tcPr>
          <w:p w14:paraId="7CB0A010"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3 369 600</w:t>
            </w:r>
          </w:p>
        </w:tc>
        <w:tc>
          <w:tcPr>
            <w:tcW w:w="0" w:type="auto"/>
            <w:tcBorders>
              <w:top w:val="nil"/>
              <w:left w:val="nil"/>
              <w:bottom w:val="nil"/>
              <w:right w:val="nil"/>
            </w:tcBorders>
            <w:shd w:val="clear" w:color="auto" w:fill="auto"/>
            <w:noWrap/>
            <w:vAlign w:val="bottom"/>
            <w:hideMark/>
          </w:tcPr>
          <w:p w14:paraId="1EF976A8"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2 700 000</w:t>
            </w:r>
          </w:p>
        </w:tc>
      </w:tr>
      <w:tr w:rsidR="00251B46" w:rsidRPr="00AF43FD" w14:paraId="405704C9" w14:textId="77777777" w:rsidTr="00BD6882">
        <w:trPr>
          <w:trHeight w:val="288"/>
        </w:trPr>
        <w:tc>
          <w:tcPr>
            <w:tcW w:w="0" w:type="auto"/>
            <w:tcBorders>
              <w:top w:val="nil"/>
              <w:left w:val="nil"/>
              <w:bottom w:val="nil"/>
              <w:right w:val="nil"/>
            </w:tcBorders>
            <w:shd w:val="clear" w:color="auto" w:fill="auto"/>
            <w:noWrap/>
            <w:vAlign w:val="bottom"/>
            <w:hideMark/>
          </w:tcPr>
          <w:p w14:paraId="224EAE2C" w14:textId="77777777" w:rsidR="00251B46" w:rsidRPr="00AF43FD" w:rsidRDefault="00251B46" w:rsidP="00BD6882">
            <w:pPr>
              <w:keepNext/>
              <w:keepLines/>
              <w:spacing w:after="0" w:line="240" w:lineRule="auto"/>
              <w:rPr>
                <w:rFonts w:eastAsia="Times New Roman" w:cs="Calibri"/>
                <w:b/>
                <w:bCs/>
                <w:color w:val="000000"/>
                <w:lang w:val="en-GB" w:eastAsia="en-GB"/>
              </w:rPr>
            </w:pPr>
            <w:r w:rsidRPr="00AF43FD">
              <w:rPr>
                <w:rFonts w:eastAsia="Times New Roman" w:cs="Calibri"/>
                <w:b/>
                <w:bCs/>
                <w:color w:val="000000"/>
                <w:lang w:val="en-GB" w:eastAsia="en-GB"/>
              </w:rPr>
              <w:t>Poistoaika, vuosia</w:t>
            </w:r>
          </w:p>
        </w:tc>
        <w:tc>
          <w:tcPr>
            <w:tcW w:w="0" w:type="auto"/>
            <w:tcBorders>
              <w:top w:val="nil"/>
              <w:left w:val="nil"/>
              <w:bottom w:val="nil"/>
              <w:right w:val="nil"/>
            </w:tcBorders>
            <w:shd w:val="clear" w:color="000000" w:fill="FDE9D9"/>
            <w:noWrap/>
            <w:vAlign w:val="bottom"/>
            <w:hideMark/>
          </w:tcPr>
          <w:p w14:paraId="3F7C93E5"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10</w:t>
            </w:r>
          </w:p>
        </w:tc>
        <w:tc>
          <w:tcPr>
            <w:tcW w:w="0" w:type="auto"/>
            <w:tcBorders>
              <w:top w:val="nil"/>
              <w:left w:val="nil"/>
              <w:bottom w:val="nil"/>
              <w:right w:val="nil"/>
            </w:tcBorders>
            <w:shd w:val="clear" w:color="000000" w:fill="FDE9D9"/>
            <w:noWrap/>
            <w:vAlign w:val="bottom"/>
            <w:hideMark/>
          </w:tcPr>
          <w:p w14:paraId="29427DBA"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10</w:t>
            </w:r>
          </w:p>
        </w:tc>
        <w:tc>
          <w:tcPr>
            <w:tcW w:w="0" w:type="auto"/>
            <w:tcBorders>
              <w:top w:val="nil"/>
              <w:left w:val="nil"/>
              <w:bottom w:val="nil"/>
              <w:right w:val="nil"/>
            </w:tcBorders>
            <w:shd w:val="clear" w:color="000000" w:fill="FDE9D9"/>
            <w:noWrap/>
            <w:vAlign w:val="bottom"/>
            <w:hideMark/>
          </w:tcPr>
          <w:p w14:paraId="76DE119F"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10</w:t>
            </w:r>
          </w:p>
        </w:tc>
      </w:tr>
      <w:tr w:rsidR="00251B46" w:rsidRPr="00AF43FD" w14:paraId="2B2040A4" w14:textId="77777777" w:rsidTr="00BD6882">
        <w:trPr>
          <w:trHeight w:val="288"/>
        </w:trPr>
        <w:tc>
          <w:tcPr>
            <w:tcW w:w="0" w:type="auto"/>
            <w:tcBorders>
              <w:top w:val="nil"/>
              <w:left w:val="nil"/>
              <w:bottom w:val="nil"/>
              <w:right w:val="nil"/>
            </w:tcBorders>
            <w:shd w:val="clear" w:color="auto" w:fill="auto"/>
            <w:noWrap/>
            <w:vAlign w:val="bottom"/>
            <w:hideMark/>
          </w:tcPr>
          <w:p w14:paraId="655F6EF4" w14:textId="77777777" w:rsidR="00251B46" w:rsidRPr="00AF43FD" w:rsidRDefault="00251B46" w:rsidP="00BD6882">
            <w:pPr>
              <w:keepNext/>
              <w:keepLines/>
              <w:spacing w:after="0" w:line="240" w:lineRule="auto"/>
              <w:rPr>
                <w:rFonts w:eastAsia="Times New Roman" w:cs="Calibri"/>
                <w:b/>
                <w:bCs/>
                <w:color w:val="000000"/>
                <w:lang w:val="en-GB" w:eastAsia="en-GB"/>
              </w:rPr>
            </w:pPr>
            <w:r w:rsidRPr="00AF43FD">
              <w:rPr>
                <w:rFonts w:eastAsia="Times New Roman" w:cs="Calibri"/>
                <w:b/>
                <w:bCs/>
                <w:color w:val="000000"/>
                <w:lang w:val="en-GB" w:eastAsia="en-GB"/>
              </w:rPr>
              <w:t>Poisto, € vuodessa</w:t>
            </w:r>
          </w:p>
        </w:tc>
        <w:tc>
          <w:tcPr>
            <w:tcW w:w="0" w:type="auto"/>
            <w:tcBorders>
              <w:top w:val="nil"/>
              <w:left w:val="nil"/>
              <w:bottom w:val="nil"/>
              <w:right w:val="nil"/>
            </w:tcBorders>
            <w:shd w:val="clear" w:color="auto" w:fill="auto"/>
            <w:noWrap/>
            <w:vAlign w:val="bottom"/>
            <w:hideMark/>
          </w:tcPr>
          <w:p w14:paraId="193081FA"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447 600</w:t>
            </w:r>
          </w:p>
        </w:tc>
        <w:tc>
          <w:tcPr>
            <w:tcW w:w="0" w:type="auto"/>
            <w:tcBorders>
              <w:top w:val="nil"/>
              <w:left w:val="nil"/>
              <w:bottom w:val="nil"/>
              <w:right w:val="nil"/>
            </w:tcBorders>
            <w:shd w:val="clear" w:color="auto" w:fill="auto"/>
            <w:noWrap/>
            <w:vAlign w:val="bottom"/>
            <w:hideMark/>
          </w:tcPr>
          <w:p w14:paraId="74F7068B"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336 960</w:t>
            </w:r>
          </w:p>
        </w:tc>
        <w:tc>
          <w:tcPr>
            <w:tcW w:w="0" w:type="auto"/>
            <w:tcBorders>
              <w:top w:val="nil"/>
              <w:left w:val="nil"/>
              <w:bottom w:val="nil"/>
              <w:right w:val="nil"/>
            </w:tcBorders>
            <w:shd w:val="clear" w:color="auto" w:fill="auto"/>
            <w:noWrap/>
            <w:vAlign w:val="bottom"/>
            <w:hideMark/>
          </w:tcPr>
          <w:p w14:paraId="43C30193"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270 000</w:t>
            </w:r>
          </w:p>
        </w:tc>
      </w:tr>
      <w:tr w:rsidR="00251B46" w:rsidRPr="00AF43FD" w14:paraId="10D7797D" w14:textId="77777777" w:rsidTr="00BD6882">
        <w:trPr>
          <w:trHeight w:val="312"/>
        </w:trPr>
        <w:tc>
          <w:tcPr>
            <w:tcW w:w="0" w:type="auto"/>
            <w:tcBorders>
              <w:top w:val="nil"/>
              <w:left w:val="nil"/>
              <w:bottom w:val="nil"/>
              <w:right w:val="nil"/>
            </w:tcBorders>
            <w:shd w:val="clear" w:color="auto" w:fill="auto"/>
            <w:noWrap/>
            <w:vAlign w:val="bottom"/>
            <w:hideMark/>
          </w:tcPr>
          <w:p w14:paraId="0F5C9E0F" w14:textId="77777777" w:rsidR="00251B46" w:rsidRPr="00AF43FD" w:rsidRDefault="00251B46" w:rsidP="00BD6882">
            <w:pPr>
              <w:keepNext/>
              <w:keepLines/>
              <w:spacing w:after="0" w:line="240" w:lineRule="auto"/>
              <w:rPr>
                <w:rFonts w:eastAsia="Times New Roman" w:cs="Calibri"/>
                <w:b/>
                <w:bCs/>
                <w:color w:val="000000"/>
                <w:lang w:val="en-GB" w:eastAsia="en-GB"/>
              </w:rPr>
            </w:pPr>
            <w:r w:rsidRPr="00AF43FD">
              <w:rPr>
                <w:rFonts w:eastAsia="Times New Roman" w:cs="Calibri"/>
                <w:b/>
                <w:bCs/>
                <w:color w:val="000000"/>
                <w:lang w:val="en-GB" w:eastAsia="en-GB"/>
              </w:rPr>
              <w:t xml:space="preserve">Lainakorko yrityksen osuudelle </w:t>
            </w:r>
          </w:p>
        </w:tc>
        <w:tc>
          <w:tcPr>
            <w:tcW w:w="0" w:type="auto"/>
            <w:tcBorders>
              <w:top w:val="nil"/>
              <w:left w:val="nil"/>
              <w:bottom w:val="nil"/>
              <w:right w:val="nil"/>
            </w:tcBorders>
            <w:shd w:val="clear" w:color="000000" w:fill="FDE9D9"/>
            <w:noWrap/>
            <w:vAlign w:val="bottom"/>
            <w:hideMark/>
          </w:tcPr>
          <w:p w14:paraId="6F286E0D"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3 %</w:t>
            </w:r>
          </w:p>
        </w:tc>
        <w:tc>
          <w:tcPr>
            <w:tcW w:w="0" w:type="auto"/>
            <w:tcBorders>
              <w:top w:val="nil"/>
              <w:left w:val="nil"/>
              <w:bottom w:val="nil"/>
              <w:right w:val="nil"/>
            </w:tcBorders>
            <w:shd w:val="clear" w:color="000000" w:fill="FDE9D9"/>
            <w:noWrap/>
            <w:vAlign w:val="bottom"/>
            <w:hideMark/>
          </w:tcPr>
          <w:p w14:paraId="7D12E94C"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3 %</w:t>
            </w:r>
          </w:p>
        </w:tc>
        <w:tc>
          <w:tcPr>
            <w:tcW w:w="0" w:type="auto"/>
            <w:tcBorders>
              <w:top w:val="nil"/>
              <w:left w:val="nil"/>
              <w:bottom w:val="nil"/>
              <w:right w:val="nil"/>
            </w:tcBorders>
            <w:shd w:val="clear" w:color="000000" w:fill="FDE9D9"/>
            <w:noWrap/>
            <w:vAlign w:val="bottom"/>
            <w:hideMark/>
          </w:tcPr>
          <w:p w14:paraId="598CFD1F"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3 %</w:t>
            </w:r>
          </w:p>
        </w:tc>
      </w:tr>
      <w:tr w:rsidR="00251B46" w:rsidRPr="00AF43FD" w14:paraId="1D930F72" w14:textId="77777777" w:rsidTr="00BD6882">
        <w:trPr>
          <w:trHeight w:val="288"/>
        </w:trPr>
        <w:tc>
          <w:tcPr>
            <w:tcW w:w="0" w:type="auto"/>
            <w:tcBorders>
              <w:top w:val="nil"/>
              <w:left w:val="nil"/>
              <w:bottom w:val="single" w:sz="4" w:space="0" w:color="auto"/>
              <w:right w:val="nil"/>
            </w:tcBorders>
            <w:shd w:val="clear" w:color="auto" w:fill="auto"/>
            <w:noWrap/>
            <w:vAlign w:val="bottom"/>
            <w:hideMark/>
          </w:tcPr>
          <w:p w14:paraId="355C611D" w14:textId="77777777" w:rsidR="00251B46" w:rsidRPr="00AF43FD" w:rsidRDefault="00251B46" w:rsidP="00BD6882">
            <w:pPr>
              <w:keepNext/>
              <w:keepLines/>
              <w:spacing w:after="0" w:line="240" w:lineRule="auto"/>
              <w:rPr>
                <w:rFonts w:eastAsia="Times New Roman" w:cs="Calibri"/>
                <w:b/>
                <w:bCs/>
                <w:color w:val="000000"/>
                <w:lang w:val="en-GB" w:eastAsia="en-GB"/>
              </w:rPr>
            </w:pPr>
            <w:r w:rsidRPr="00AF43FD">
              <w:rPr>
                <w:rFonts w:eastAsia="Times New Roman" w:cs="Calibri"/>
                <w:b/>
                <w:bCs/>
                <w:color w:val="000000"/>
                <w:lang w:val="en-GB" w:eastAsia="en-GB"/>
              </w:rPr>
              <w:t>Lainan korkokulut € vuodessa</w:t>
            </w:r>
          </w:p>
        </w:tc>
        <w:tc>
          <w:tcPr>
            <w:tcW w:w="0" w:type="auto"/>
            <w:tcBorders>
              <w:top w:val="nil"/>
              <w:left w:val="nil"/>
              <w:bottom w:val="single" w:sz="4" w:space="0" w:color="auto"/>
              <w:right w:val="nil"/>
            </w:tcBorders>
            <w:shd w:val="clear" w:color="auto" w:fill="auto"/>
            <w:noWrap/>
            <w:vAlign w:val="bottom"/>
            <w:hideMark/>
          </w:tcPr>
          <w:p w14:paraId="340671EC"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134280</w:t>
            </w:r>
          </w:p>
        </w:tc>
        <w:tc>
          <w:tcPr>
            <w:tcW w:w="0" w:type="auto"/>
            <w:tcBorders>
              <w:top w:val="nil"/>
              <w:left w:val="nil"/>
              <w:bottom w:val="single" w:sz="4" w:space="0" w:color="auto"/>
              <w:right w:val="nil"/>
            </w:tcBorders>
            <w:shd w:val="clear" w:color="auto" w:fill="auto"/>
            <w:noWrap/>
            <w:vAlign w:val="bottom"/>
            <w:hideMark/>
          </w:tcPr>
          <w:p w14:paraId="764D4326"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101088</w:t>
            </w:r>
          </w:p>
        </w:tc>
        <w:tc>
          <w:tcPr>
            <w:tcW w:w="0" w:type="auto"/>
            <w:tcBorders>
              <w:top w:val="nil"/>
              <w:left w:val="nil"/>
              <w:bottom w:val="single" w:sz="4" w:space="0" w:color="auto"/>
              <w:right w:val="nil"/>
            </w:tcBorders>
            <w:shd w:val="clear" w:color="auto" w:fill="auto"/>
            <w:noWrap/>
            <w:vAlign w:val="bottom"/>
            <w:hideMark/>
          </w:tcPr>
          <w:p w14:paraId="0D15EF89"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81000</w:t>
            </w:r>
          </w:p>
        </w:tc>
      </w:tr>
      <w:tr w:rsidR="00251B46" w:rsidRPr="00AF43FD" w14:paraId="712C97D4" w14:textId="77777777" w:rsidTr="00BD6882">
        <w:trPr>
          <w:trHeight w:val="288"/>
        </w:trPr>
        <w:tc>
          <w:tcPr>
            <w:tcW w:w="0" w:type="auto"/>
            <w:tcBorders>
              <w:top w:val="nil"/>
              <w:left w:val="nil"/>
              <w:bottom w:val="nil"/>
              <w:right w:val="nil"/>
            </w:tcBorders>
            <w:shd w:val="clear" w:color="auto" w:fill="auto"/>
            <w:noWrap/>
            <w:vAlign w:val="bottom"/>
            <w:hideMark/>
          </w:tcPr>
          <w:p w14:paraId="2DC4567E" w14:textId="77777777" w:rsidR="00251B46" w:rsidRPr="00AF43FD" w:rsidRDefault="00251B46" w:rsidP="00BD6882">
            <w:pPr>
              <w:keepNext/>
              <w:keepLines/>
              <w:spacing w:after="0" w:line="240" w:lineRule="auto"/>
              <w:rPr>
                <w:rFonts w:eastAsia="Times New Roman" w:cs="Calibri"/>
                <w:b/>
                <w:bCs/>
                <w:color w:val="000000"/>
                <w:lang w:val="en-GB" w:eastAsia="en-GB"/>
              </w:rPr>
            </w:pPr>
            <w:r w:rsidRPr="00AF43FD">
              <w:rPr>
                <w:rFonts w:eastAsia="Times New Roman" w:cs="Calibri"/>
                <w:b/>
                <w:bCs/>
                <w:color w:val="000000"/>
                <w:lang w:val="en-GB" w:eastAsia="en-GB"/>
              </w:rPr>
              <w:t xml:space="preserve">Poisto ja korkokulut yhteensä € </w:t>
            </w:r>
          </w:p>
        </w:tc>
        <w:tc>
          <w:tcPr>
            <w:tcW w:w="0" w:type="auto"/>
            <w:tcBorders>
              <w:top w:val="nil"/>
              <w:left w:val="nil"/>
              <w:bottom w:val="nil"/>
              <w:right w:val="nil"/>
            </w:tcBorders>
            <w:shd w:val="clear" w:color="auto" w:fill="auto"/>
            <w:noWrap/>
            <w:vAlign w:val="bottom"/>
            <w:hideMark/>
          </w:tcPr>
          <w:p w14:paraId="6036DD96"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581 880</w:t>
            </w:r>
          </w:p>
        </w:tc>
        <w:tc>
          <w:tcPr>
            <w:tcW w:w="0" w:type="auto"/>
            <w:tcBorders>
              <w:top w:val="nil"/>
              <w:left w:val="nil"/>
              <w:bottom w:val="nil"/>
              <w:right w:val="nil"/>
            </w:tcBorders>
            <w:shd w:val="clear" w:color="auto" w:fill="auto"/>
            <w:noWrap/>
            <w:vAlign w:val="bottom"/>
            <w:hideMark/>
          </w:tcPr>
          <w:p w14:paraId="33DFBE13"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438 048</w:t>
            </w:r>
          </w:p>
        </w:tc>
        <w:tc>
          <w:tcPr>
            <w:tcW w:w="0" w:type="auto"/>
            <w:tcBorders>
              <w:top w:val="nil"/>
              <w:left w:val="nil"/>
              <w:bottom w:val="nil"/>
              <w:right w:val="nil"/>
            </w:tcBorders>
            <w:shd w:val="clear" w:color="auto" w:fill="auto"/>
            <w:noWrap/>
            <w:vAlign w:val="bottom"/>
            <w:hideMark/>
          </w:tcPr>
          <w:p w14:paraId="298BBF09"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351 000</w:t>
            </w:r>
          </w:p>
        </w:tc>
      </w:tr>
      <w:tr w:rsidR="00251B46" w:rsidRPr="00AF43FD" w14:paraId="0963CFFB" w14:textId="77777777" w:rsidTr="00BD6882">
        <w:trPr>
          <w:trHeight w:val="288"/>
        </w:trPr>
        <w:tc>
          <w:tcPr>
            <w:tcW w:w="0" w:type="auto"/>
            <w:tcBorders>
              <w:top w:val="nil"/>
              <w:left w:val="nil"/>
              <w:bottom w:val="nil"/>
              <w:right w:val="nil"/>
            </w:tcBorders>
            <w:shd w:val="clear" w:color="auto" w:fill="auto"/>
            <w:noWrap/>
            <w:vAlign w:val="bottom"/>
            <w:hideMark/>
          </w:tcPr>
          <w:p w14:paraId="56C99EDE" w14:textId="77777777" w:rsidR="00251B46" w:rsidRPr="00AF43FD" w:rsidRDefault="00251B46" w:rsidP="00BD6882">
            <w:pPr>
              <w:keepNext/>
              <w:keepLines/>
              <w:spacing w:after="0" w:line="240" w:lineRule="auto"/>
              <w:jc w:val="right"/>
              <w:rPr>
                <w:rFonts w:eastAsia="Times New Roman" w:cs="Calibri"/>
                <w:color w:val="000000"/>
                <w:lang w:val="en-GB" w:eastAsia="en-GB"/>
              </w:rPr>
            </w:pPr>
          </w:p>
        </w:tc>
        <w:tc>
          <w:tcPr>
            <w:tcW w:w="0" w:type="auto"/>
            <w:tcBorders>
              <w:top w:val="nil"/>
              <w:left w:val="nil"/>
              <w:bottom w:val="nil"/>
              <w:right w:val="nil"/>
            </w:tcBorders>
            <w:shd w:val="clear" w:color="auto" w:fill="auto"/>
            <w:noWrap/>
            <w:vAlign w:val="bottom"/>
            <w:hideMark/>
          </w:tcPr>
          <w:p w14:paraId="0FE0986C" w14:textId="77777777" w:rsidR="00251B46" w:rsidRPr="00AF43FD" w:rsidRDefault="00251B46" w:rsidP="00BD6882">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36441EAF" w14:textId="77777777" w:rsidR="00251B46" w:rsidRPr="00AF43FD" w:rsidRDefault="00251B46" w:rsidP="00BD6882">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6E59E2EF" w14:textId="77777777" w:rsidR="00251B46" w:rsidRPr="00AF43FD" w:rsidRDefault="00251B46" w:rsidP="00BD6882">
            <w:pPr>
              <w:keepNext/>
              <w:keepLines/>
              <w:spacing w:after="0" w:line="240" w:lineRule="auto"/>
              <w:rPr>
                <w:rFonts w:ascii="Times New Roman" w:eastAsia="Times New Roman" w:hAnsi="Times New Roman"/>
                <w:sz w:val="20"/>
                <w:szCs w:val="20"/>
                <w:lang w:val="en-GB" w:eastAsia="en-GB"/>
              </w:rPr>
            </w:pPr>
          </w:p>
        </w:tc>
      </w:tr>
      <w:tr w:rsidR="00251B46" w:rsidRPr="00AF43FD" w14:paraId="6A47E3DE" w14:textId="77777777" w:rsidTr="00BD6882">
        <w:trPr>
          <w:trHeight w:val="288"/>
        </w:trPr>
        <w:tc>
          <w:tcPr>
            <w:tcW w:w="0" w:type="auto"/>
            <w:tcBorders>
              <w:top w:val="nil"/>
              <w:left w:val="nil"/>
              <w:bottom w:val="nil"/>
              <w:right w:val="nil"/>
            </w:tcBorders>
            <w:shd w:val="clear" w:color="auto" w:fill="auto"/>
            <w:noWrap/>
            <w:vAlign w:val="bottom"/>
            <w:hideMark/>
          </w:tcPr>
          <w:p w14:paraId="552E8C0D" w14:textId="77777777" w:rsidR="00251B46" w:rsidRPr="00AF43FD" w:rsidRDefault="00251B46" w:rsidP="00BD6882">
            <w:pPr>
              <w:keepNext/>
              <w:keepLines/>
              <w:spacing w:after="0" w:line="240" w:lineRule="auto"/>
              <w:rPr>
                <w:rFonts w:eastAsia="Times New Roman" w:cs="Calibri"/>
                <w:b/>
                <w:bCs/>
                <w:color w:val="000000"/>
                <w:lang w:val="en-GB" w:eastAsia="en-GB"/>
              </w:rPr>
            </w:pPr>
            <w:r w:rsidRPr="00AF43FD">
              <w:rPr>
                <w:rFonts w:eastAsia="Times New Roman" w:cs="Calibri"/>
                <w:b/>
                <w:bCs/>
                <w:color w:val="000000"/>
                <w:lang w:val="en-GB" w:eastAsia="en-GB"/>
              </w:rPr>
              <w:t>Välitulos 1 - Investoinnin kulut =</w:t>
            </w:r>
          </w:p>
        </w:tc>
        <w:tc>
          <w:tcPr>
            <w:tcW w:w="0" w:type="auto"/>
            <w:tcBorders>
              <w:top w:val="nil"/>
              <w:left w:val="nil"/>
              <w:bottom w:val="nil"/>
              <w:right w:val="nil"/>
            </w:tcBorders>
            <w:shd w:val="clear" w:color="auto" w:fill="auto"/>
            <w:noWrap/>
            <w:vAlign w:val="bottom"/>
            <w:hideMark/>
          </w:tcPr>
          <w:p w14:paraId="75BFAD94" w14:textId="77777777" w:rsidR="00251B46" w:rsidRPr="00AF43FD" w:rsidRDefault="00251B46" w:rsidP="00BD6882">
            <w:pPr>
              <w:keepNext/>
              <w:keepLines/>
              <w:spacing w:after="0" w:line="240" w:lineRule="auto"/>
              <w:rPr>
                <w:rFonts w:eastAsia="Times New Roman" w:cs="Calibri"/>
                <w:b/>
                <w:bCs/>
                <w:color w:val="000000"/>
                <w:lang w:val="en-GB" w:eastAsia="en-GB"/>
              </w:rPr>
            </w:pPr>
          </w:p>
        </w:tc>
        <w:tc>
          <w:tcPr>
            <w:tcW w:w="0" w:type="auto"/>
            <w:tcBorders>
              <w:top w:val="nil"/>
              <w:left w:val="nil"/>
              <w:bottom w:val="nil"/>
              <w:right w:val="nil"/>
            </w:tcBorders>
            <w:shd w:val="clear" w:color="auto" w:fill="auto"/>
            <w:noWrap/>
            <w:vAlign w:val="bottom"/>
            <w:hideMark/>
          </w:tcPr>
          <w:p w14:paraId="55730552" w14:textId="77777777" w:rsidR="00251B46" w:rsidRPr="00AF43FD" w:rsidRDefault="00251B46" w:rsidP="00BD6882">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389FECB0" w14:textId="77777777" w:rsidR="00251B46" w:rsidRPr="00AF43FD" w:rsidRDefault="00251B46" w:rsidP="00BD6882">
            <w:pPr>
              <w:keepNext/>
              <w:keepLines/>
              <w:spacing w:after="0" w:line="240" w:lineRule="auto"/>
              <w:rPr>
                <w:rFonts w:ascii="Times New Roman" w:eastAsia="Times New Roman" w:hAnsi="Times New Roman"/>
                <w:sz w:val="20"/>
                <w:szCs w:val="20"/>
                <w:lang w:val="en-GB" w:eastAsia="en-GB"/>
              </w:rPr>
            </w:pPr>
          </w:p>
        </w:tc>
      </w:tr>
      <w:tr w:rsidR="00251B46" w:rsidRPr="00AF43FD" w14:paraId="17422B99" w14:textId="77777777" w:rsidTr="00BD6882">
        <w:trPr>
          <w:trHeight w:val="288"/>
        </w:trPr>
        <w:tc>
          <w:tcPr>
            <w:tcW w:w="0" w:type="auto"/>
            <w:tcBorders>
              <w:top w:val="nil"/>
              <w:left w:val="nil"/>
              <w:bottom w:val="nil"/>
              <w:right w:val="nil"/>
            </w:tcBorders>
            <w:shd w:val="clear" w:color="auto" w:fill="auto"/>
            <w:noWrap/>
            <w:vAlign w:val="bottom"/>
            <w:hideMark/>
          </w:tcPr>
          <w:p w14:paraId="62FDA3DF" w14:textId="77777777" w:rsidR="00251B46" w:rsidRPr="00AF43FD" w:rsidRDefault="00251B46" w:rsidP="00BD6882">
            <w:pPr>
              <w:keepNext/>
              <w:keepLines/>
              <w:spacing w:after="0" w:line="240" w:lineRule="auto"/>
              <w:rPr>
                <w:rFonts w:eastAsia="Times New Roman" w:cs="Calibri"/>
                <w:b/>
                <w:bCs/>
                <w:color w:val="000000"/>
                <w:lang w:val="en-GB" w:eastAsia="en-GB"/>
              </w:rPr>
            </w:pPr>
            <w:r w:rsidRPr="00AF43FD">
              <w:rPr>
                <w:rFonts w:eastAsia="Times New Roman" w:cs="Calibri"/>
                <w:b/>
                <w:bCs/>
                <w:color w:val="000000"/>
                <w:lang w:val="en-GB" w:eastAsia="en-GB"/>
              </w:rPr>
              <w:t>Välitulos 2 € vuodessa</w:t>
            </w:r>
          </w:p>
        </w:tc>
        <w:tc>
          <w:tcPr>
            <w:tcW w:w="0" w:type="auto"/>
            <w:tcBorders>
              <w:top w:val="nil"/>
              <w:left w:val="nil"/>
              <w:bottom w:val="nil"/>
              <w:right w:val="nil"/>
            </w:tcBorders>
            <w:shd w:val="clear" w:color="auto" w:fill="auto"/>
            <w:noWrap/>
            <w:vAlign w:val="bottom"/>
            <w:hideMark/>
          </w:tcPr>
          <w:p w14:paraId="37849541" w14:textId="77777777" w:rsidR="00251B46" w:rsidRPr="00AF43FD" w:rsidRDefault="00251B46" w:rsidP="00BD6882">
            <w:pPr>
              <w:keepNext/>
              <w:keepLines/>
              <w:spacing w:after="0" w:line="240" w:lineRule="auto"/>
              <w:jc w:val="right"/>
              <w:rPr>
                <w:rFonts w:eastAsia="Times New Roman" w:cs="Calibri"/>
                <w:b/>
                <w:bCs/>
                <w:color w:val="000000"/>
                <w:lang w:val="en-GB" w:eastAsia="en-GB"/>
              </w:rPr>
            </w:pPr>
            <w:r w:rsidRPr="00AF43FD">
              <w:rPr>
                <w:rFonts w:eastAsia="Times New Roman" w:cs="Calibri"/>
                <w:b/>
                <w:bCs/>
                <w:color w:val="000000"/>
                <w:lang w:val="en-GB" w:eastAsia="en-GB"/>
              </w:rPr>
              <w:t xml:space="preserve">5 343 168 </w:t>
            </w:r>
          </w:p>
        </w:tc>
        <w:tc>
          <w:tcPr>
            <w:tcW w:w="0" w:type="auto"/>
            <w:tcBorders>
              <w:top w:val="nil"/>
              <w:left w:val="nil"/>
              <w:bottom w:val="nil"/>
              <w:right w:val="nil"/>
            </w:tcBorders>
            <w:shd w:val="clear" w:color="auto" w:fill="auto"/>
            <w:noWrap/>
            <w:vAlign w:val="bottom"/>
            <w:hideMark/>
          </w:tcPr>
          <w:p w14:paraId="745EA006" w14:textId="77777777" w:rsidR="00251B46" w:rsidRPr="00AF43FD" w:rsidRDefault="00251B46" w:rsidP="00BD6882">
            <w:pPr>
              <w:keepNext/>
              <w:keepLines/>
              <w:spacing w:after="0" w:line="240" w:lineRule="auto"/>
              <w:jc w:val="right"/>
              <w:rPr>
                <w:rFonts w:eastAsia="Times New Roman" w:cs="Calibri"/>
                <w:b/>
                <w:bCs/>
                <w:color w:val="000000"/>
                <w:lang w:val="en-GB" w:eastAsia="en-GB"/>
              </w:rPr>
            </w:pPr>
            <w:r w:rsidRPr="00AF43FD">
              <w:rPr>
                <w:rFonts w:eastAsia="Times New Roman" w:cs="Calibri"/>
                <w:b/>
                <w:bCs/>
                <w:color w:val="000000"/>
                <w:lang w:val="en-GB" w:eastAsia="en-GB"/>
              </w:rPr>
              <w:t xml:space="preserve">1 536 968 </w:t>
            </w:r>
          </w:p>
        </w:tc>
        <w:tc>
          <w:tcPr>
            <w:tcW w:w="0" w:type="auto"/>
            <w:tcBorders>
              <w:top w:val="nil"/>
              <w:left w:val="nil"/>
              <w:bottom w:val="nil"/>
              <w:right w:val="nil"/>
            </w:tcBorders>
            <w:shd w:val="clear" w:color="auto" w:fill="auto"/>
            <w:noWrap/>
            <w:vAlign w:val="bottom"/>
            <w:hideMark/>
          </w:tcPr>
          <w:p w14:paraId="6D2DF5F8" w14:textId="77777777" w:rsidR="00251B46" w:rsidRPr="00AF43FD" w:rsidRDefault="00251B46" w:rsidP="00BD6882">
            <w:pPr>
              <w:keepNext/>
              <w:keepLines/>
              <w:spacing w:after="0" w:line="240" w:lineRule="auto"/>
              <w:jc w:val="right"/>
              <w:rPr>
                <w:rFonts w:eastAsia="Times New Roman" w:cs="Calibri"/>
                <w:b/>
                <w:bCs/>
                <w:color w:val="000000"/>
                <w:lang w:val="en-GB" w:eastAsia="en-GB"/>
              </w:rPr>
            </w:pPr>
            <w:r w:rsidRPr="00AF43FD">
              <w:rPr>
                <w:rFonts w:eastAsia="Times New Roman" w:cs="Calibri"/>
                <w:b/>
                <w:bCs/>
                <w:color w:val="000000"/>
                <w:lang w:val="en-GB" w:eastAsia="en-GB"/>
              </w:rPr>
              <w:t xml:space="preserve">330 040 </w:t>
            </w:r>
          </w:p>
        </w:tc>
      </w:tr>
      <w:tr w:rsidR="00251B46" w:rsidRPr="00AF43FD" w14:paraId="5F4E9D3A" w14:textId="77777777" w:rsidTr="00BD6882">
        <w:trPr>
          <w:trHeight w:val="288"/>
        </w:trPr>
        <w:tc>
          <w:tcPr>
            <w:tcW w:w="0" w:type="auto"/>
            <w:tcBorders>
              <w:top w:val="nil"/>
              <w:left w:val="nil"/>
              <w:bottom w:val="nil"/>
              <w:right w:val="nil"/>
            </w:tcBorders>
            <w:shd w:val="clear" w:color="auto" w:fill="auto"/>
            <w:noWrap/>
            <w:vAlign w:val="bottom"/>
            <w:hideMark/>
          </w:tcPr>
          <w:p w14:paraId="608F53D6" w14:textId="77777777" w:rsidR="00251B46" w:rsidRPr="00AF43FD" w:rsidRDefault="00251B46" w:rsidP="00BD6882">
            <w:pPr>
              <w:keepNext/>
              <w:keepLines/>
              <w:spacing w:after="0" w:line="240" w:lineRule="auto"/>
              <w:jc w:val="right"/>
              <w:rPr>
                <w:rFonts w:eastAsia="Times New Roman" w:cs="Calibri"/>
                <w:b/>
                <w:bCs/>
                <w:color w:val="000000"/>
                <w:lang w:val="en-GB" w:eastAsia="en-GB"/>
              </w:rPr>
            </w:pPr>
          </w:p>
        </w:tc>
        <w:tc>
          <w:tcPr>
            <w:tcW w:w="0" w:type="auto"/>
            <w:tcBorders>
              <w:top w:val="nil"/>
              <w:left w:val="nil"/>
              <w:bottom w:val="nil"/>
              <w:right w:val="nil"/>
            </w:tcBorders>
            <w:shd w:val="clear" w:color="auto" w:fill="auto"/>
            <w:noWrap/>
            <w:vAlign w:val="bottom"/>
            <w:hideMark/>
          </w:tcPr>
          <w:p w14:paraId="75902EFA" w14:textId="77777777" w:rsidR="00251B46" w:rsidRPr="00AF43FD" w:rsidRDefault="00251B46" w:rsidP="00BD6882">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37671EC9" w14:textId="77777777" w:rsidR="00251B46" w:rsidRPr="00AF43FD" w:rsidRDefault="00251B46" w:rsidP="00BD6882">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0A14E981" w14:textId="77777777" w:rsidR="00251B46" w:rsidRPr="00AF43FD" w:rsidRDefault="00251B46" w:rsidP="00BD6882">
            <w:pPr>
              <w:keepNext/>
              <w:keepLines/>
              <w:spacing w:after="0" w:line="240" w:lineRule="auto"/>
              <w:rPr>
                <w:rFonts w:ascii="Times New Roman" w:eastAsia="Times New Roman" w:hAnsi="Times New Roman"/>
                <w:sz w:val="20"/>
                <w:szCs w:val="20"/>
                <w:lang w:val="en-GB" w:eastAsia="en-GB"/>
              </w:rPr>
            </w:pPr>
          </w:p>
        </w:tc>
      </w:tr>
      <w:tr w:rsidR="00251B46" w:rsidRPr="00AF43FD" w14:paraId="7ABE21A9" w14:textId="77777777" w:rsidTr="00BD6882">
        <w:trPr>
          <w:trHeight w:val="312"/>
        </w:trPr>
        <w:tc>
          <w:tcPr>
            <w:tcW w:w="0" w:type="auto"/>
            <w:tcBorders>
              <w:top w:val="nil"/>
              <w:left w:val="nil"/>
              <w:bottom w:val="nil"/>
              <w:right w:val="nil"/>
            </w:tcBorders>
            <w:shd w:val="clear" w:color="auto" w:fill="auto"/>
            <w:noWrap/>
            <w:vAlign w:val="bottom"/>
            <w:hideMark/>
          </w:tcPr>
          <w:p w14:paraId="65F2B015" w14:textId="77777777" w:rsidR="00251B46" w:rsidRPr="00AF43FD" w:rsidRDefault="00251B46" w:rsidP="00BD6882">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2A59F2B1" w14:textId="77777777" w:rsidR="00251B46" w:rsidRPr="00AF43FD" w:rsidRDefault="00251B46" w:rsidP="00BD6882">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57C03AB4" w14:textId="77777777" w:rsidR="00251B46" w:rsidRPr="00AF43FD" w:rsidRDefault="00251B46" w:rsidP="00BD6882">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0498F365" w14:textId="77777777" w:rsidR="00251B46" w:rsidRPr="00AF43FD" w:rsidRDefault="00251B46" w:rsidP="00BD6882">
            <w:pPr>
              <w:keepNext/>
              <w:keepLines/>
              <w:spacing w:after="0" w:line="240" w:lineRule="auto"/>
              <w:rPr>
                <w:rFonts w:ascii="Times New Roman" w:eastAsia="Times New Roman" w:hAnsi="Times New Roman"/>
                <w:sz w:val="20"/>
                <w:szCs w:val="20"/>
                <w:lang w:val="en-GB" w:eastAsia="en-GB"/>
              </w:rPr>
            </w:pPr>
          </w:p>
        </w:tc>
      </w:tr>
      <w:tr w:rsidR="00251B46" w:rsidRPr="00AF43FD" w14:paraId="47D95980" w14:textId="77777777" w:rsidTr="00BD6882">
        <w:trPr>
          <w:trHeight w:val="360"/>
        </w:trPr>
        <w:tc>
          <w:tcPr>
            <w:tcW w:w="0" w:type="auto"/>
            <w:tcBorders>
              <w:top w:val="nil"/>
              <w:left w:val="nil"/>
              <w:bottom w:val="nil"/>
              <w:right w:val="nil"/>
            </w:tcBorders>
            <w:shd w:val="clear" w:color="auto" w:fill="auto"/>
            <w:noWrap/>
            <w:vAlign w:val="bottom"/>
            <w:hideMark/>
          </w:tcPr>
          <w:p w14:paraId="6B1E4488" w14:textId="77777777" w:rsidR="00251B46" w:rsidRPr="00AF43FD" w:rsidRDefault="00251B46" w:rsidP="00BD6882">
            <w:pPr>
              <w:keepNext/>
              <w:keepLines/>
              <w:spacing w:after="0" w:line="240" w:lineRule="auto"/>
              <w:rPr>
                <w:rFonts w:eastAsia="Times New Roman" w:cs="Calibri"/>
                <w:b/>
                <w:bCs/>
                <w:color w:val="000000"/>
                <w:sz w:val="28"/>
                <w:szCs w:val="28"/>
                <w:lang w:val="en-GB" w:eastAsia="en-GB"/>
              </w:rPr>
            </w:pPr>
            <w:r w:rsidRPr="00AF43FD">
              <w:rPr>
                <w:rFonts w:eastAsia="Times New Roman" w:cs="Calibri"/>
                <w:b/>
                <w:bCs/>
                <w:color w:val="000000"/>
                <w:sz w:val="28"/>
                <w:szCs w:val="28"/>
                <w:lang w:val="en-GB" w:eastAsia="en-GB"/>
              </w:rPr>
              <w:t>VAIHE III</w:t>
            </w:r>
          </w:p>
        </w:tc>
        <w:tc>
          <w:tcPr>
            <w:tcW w:w="0" w:type="auto"/>
            <w:tcBorders>
              <w:top w:val="nil"/>
              <w:left w:val="nil"/>
              <w:bottom w:val="nil"/>
              <w:right w:val="nil"/>
            </w:tcBorders>
            <w:shd w:val="clear" w:color="auto" w:fill="auto"/>
            <w:noWrap/>
            <w:vAlign w:val="bottom"/>
            <w:hideMark/>
          </w:tcPr>
          <w:p w14:paraId="0338043B" w14:textId="77777777" w:rsidR="00251B46" w:rsidRPr="00E5695E" w:rsidRDefault="00251B46" w:rsidP="00BD6882">
            <w:pPr>
              <w:keepNext/>
              <w:keepLines/>
              <w:spacing w:after="0" w:line="240" w:lineRule="auto"/>
              <w:jc w:val="center"/>
              <w:rPr>
                <w:rFonts w:eastAsia="Times New Roman" w:cs="Calibri"/>
                <w:b/>
                <w:bCs/>
                <w:color w:val="000000"/>
                <w:sz w:val="20"/>
                <w:szCs w:val="20"/>
                <w:lang w:val="en-GB" w:eastAsia="en-GB"/>
              </w:rPr>
            </w:pPr>
            <w:r w:rsidRPr="00E5695E">
              <w:rPr>
                <w:rFonts w:eastAsia="Times New Roman" w:cs="Calibri"/>
                <w:b/>
                <w:bCs/>
                <w:color w:val="000000"/>
                <w:sz w:val="20"/>
                <w:szCs w:val="20"/>
                <w:lang w:val="en-GB" w:eastAsia="en-GB"/>
              </w:rPr>
              <w:t>Suuri kapasiteetti</w:t>
            </w:r>
          </w:p>
        </w:tc>
        <w:tc>
          <w:tcPr>
            <w:tcW w:w="0" w:type="auto"/>
            <w:tcBorders>
              <w:top w:val="nil"/>
              <w:left w:val="nil"/>
              <w:bottom w:val="nil"/>
              <w:right w:val="nil"/>
            </w:tcBorders>
            <w:shd w:val="clear" w:color="auto" w:fill="auto"/>
            <w:noWrap/>
            <w:vAlign w:val="bottom"/>
            <w:hideMark/>
          </w:tcPr>
          <w:p w14:paraId="1706F16D" w14:textId="77777777" w:rsidR="00251B46" w:rsidRPr="00E5695E" w:rsidRDefault="00251B46" w:rsidP="00BD6882">
            <w:pPr>
              <w:keepNext/>
              <w:keepLines/>
              <w:spacing w:after="0" w:line="240" w:lineRule="auto"/>
              <w:jc w:val="center"/>
              <w:rPr>
                <w:rFonts w:eastAsia="Times New Roman" w:cs="Calibri"/>
                <w:b/>
                <w:bCs/>
                <w:color w:val="000000"/>
                <w:sz w:val="20"/>
                <w:szCs w:val="20"/>
                <w:lang w:val="en-GB" w:eastAsia="en-GB"/>
              </w:rPr>
            </w:pPr>
            <w:r w:rsidRPr="00E5695E">
              <w:rPr>
                <w:rFonts w:eastAsia="Times New Roman" w:cs="Calibri"/>
                <w:b/>
                <w:bCs/>
                <w:color w:val="000000"/>
                <w:sz w:val="20"/>
                <w:szCs w:val="20"/>
                <w:lang w:val="en-GB" w:eastAsia="en-GB"/>
              </w:rPr>
              <w:t xml:space="preserve">Keskikokoinen </w:t>
            </w:r>
          </w:p>
        </w:tc>
        <w:tc>
          <w:tcPr>
            <w:tcW w:w="0" w:type="auto"/>
            <w:tcBorders>
              <w:top w:val="nil"/>
              <w:left w:val="nil"/>
              <w:bottom w:val="nil"/>
              <w:right w:val="nil"/>
            </w:tcBorders>
            <w:shd w:val="clear" w:color="auto" w:fill="auto"/>
            <w:noWrap/>
            <w:vAlign w:val="bottom"/>
            <w:hideMark/>
          </w:tcPr>
          <w:p w14:paraId="0068999A" w14:textId="77777777" w:rsidR="00251B46" w:rsidRPr="00E5695E" w:rsidRDefault="00251B46" w:rsidP="00BD6882">
            <w:pPr>
              <w:keepNext/>
              <w:keepLines/>
              <w:spacing w:after="0" w:line="240" w:lineRule="auto"/>
              <w:jc w:val="center"/>
              <w:rPr>
                <w:rFonts w:eastAsia="Times New Roman" w:cs="Calibri"/>
                <w:b/>
                <w:bCs/>
                <w:color w:val="000000"/>
                <w:sz w:val="20"/>
                <w:szCs w:val="20"/>
                <w:lang w:val="en-GB" w:eastAsia="en-GB"/>
              </w:rPr>
            </w:pPr>
            <w:r w:rsidRPr="00E5695E">
              <w:rPr>
                <w:rFonts w:eastAsia="Times New Roman" w:cs="Calibri"/>
                <w:b/>
                <w:bCs/>
                <w:color w:val="000000"/>
                <w:sz w:val="20"/>
                <w:szCs w:val="20"/>
                <w:lang w:val="en-GB" w:eastAsia="en-GB"/>
              </w:rPr>
              <w:t>Pieni kapasiteetti</w:t>
            </w:r>
          </w:p>
        </w:tc>
      </w:tr>
      <w:tr w:rsidR="00251B46" w:rsidRPr="00AF43FD" w14:paraId="0D157E39" w14:textId="77777777" w:rsidTr="00BD6882">
        <w:trPr>
          <w:trHeight w:val="288"/>
        </w:trPr>
        <w:tc>
          <w:tcPr>
            <w:tcW w:w="0" w:type="auto"/>
            <w:tcBorders>
              <w:top w:val="nil"/>
              <w:left w:val="nil"/>
              <w:bottom w:val="nil"/>
              <w:right w:val="nil"/>
            </w:tcBorders>
            <w:shd w:val="clear" w:color="auto" w:fill="auto"/>
            <w:noWrap/>
            <w:vAlign w:val="bottom"/>
            <w:hideMark/>
          </w:tcPr>
          <w:p w14:paraId="784B51F3" w14:textId="77777777" w:rsidR="00251B46" w:rsidRPr="00AF43FD" w:rsidRDefault="00251B46" w:rsidP="00BD6882">
            <w:pPr>
              <w:keepNext/>
              <w:keepLines/>
              <w:spacing w:after="0" w:line="240" w:lineRule="auto"/>
              <w:rPr>
                <w:rFonts w:eastAsia="Times New Roman" w:cs="Calibri"/>
                <w:b/>
                <w:bCs/>
                <w:color w:val="000000"/>
                <w:lang w:val="en-GB" w:eastAsia="en-GB"/>
              </w:rPr>
            </w:pPr>
            <w:r w:rsidRPr="00AF43FD">
              <w:rPr>
                <w:rFonts w:eastAsia="Times New Roman" w:cs="Calibri"/>
                <w:b/>
                <w:bCs/>
                <w:color w:val="000000"/>
                <w:lang w:val="en-GB" w:eastAsia="en-GB"/>
              </w:rPr>
              <w:t>Muut kulut:</w:t>
            </w:r>
          </w:p>
        </w:tc>
        <w:tc>
          <w:tcPr>
            <w:tcW w:w="0" w:type="auto"/>
            <w:tcBorders>
              <w:top w:val="nil"/>
              <w:left w:val="nil"/>
              <w:bottom w:val="nil"/>
              <w:right w:val="nil"/>
            </w:tcBorders>
            <w:shd w:val="clear" w:color="auto" w:fill="auto"/>
            <w:noWrap/>
            <w:vAlign w:val="bottom"/>
            <w:hideMark/>
          </w:tcPr>
          <w:p w14:paraId="7C93C651" w14:textId="77777777" w:rsidR="00251B46" w:rsidRPr="00AF43FD" w:rsidRDefault="00251B46" w:rsidP="00BD6882">
            <w:pPr>
              <w:keepNext/>
              <w:keepLines/>
              <w:spacing w:after="0" w:line="240" w:lineRule="auto"/>
              <w:rPr>
                <w:rFonts w:eastAsia="Times New Roman" w:cs="Calibri"/>
                <w:b/>
                <w:bCs/>
                <w:color w:val="000000"/>
                <w:lang w:val="en-GB" w:eastAsia="en-GB"/>
              </w:rPr>
            </w:pPr>
          </w:p>
        </w:tc>
        <w:tc>
          <w:tcPr>
            <w:tcW w:w="0" w:type="auto"/>
            <w:tcBorders>
              <w:top w:val="nil"/>
              <w:left w:val="nil"/>
              <w:bottom w:val="nil"/>
              <w:right w:val="nil"/>
            </w:tcBorders>
            <w:shd w:val="clear" w:color="auto" w:fill="auto"/>
            <w:noWrap/>
            <w:vAlign w:val="bottom"/>
            <w:hideMark/>
          </w:tcPr>
          <w:p w14:paraId="4C2C191F" w14:textId="77777777" w:rsidR="00251B46" w:rsidRPr="00AF43FD" w:rsidRDefault="00251B46" w:rsidP="00BD6882">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52CC924D" w14:textId="77777777" w:rsidR="00251B46" w:rsidRPr="00AF43FD" w:rsidRDefault="00251B46" w:rsidP="00BD6882">
            <w:pPr>
              <w:keepNext/>
              <w:keepLines/>
              <w:spacing w:after="0" w:line="240" w:lineRule="auto"/>
              <w:rPr>
                <w:rFonts w:ascii="Times New Roman" w:eastAsia="Times New Roman" w:hAnsi="Times New Roman"/>
                <w:sz w:val="20"/>
                <w:szCs w:val="20"/>
                <w:lang w:val="en-GB" w:eastAsia="en-GB"/>
              </w:rPr>
            </w:pPr>
          </w:p>
        </w:tc>
      </w:tr>
      <w:tr w:rsidR="00251B46" w:rsidRPr="00AF43FD" w14:paraId="19B29B15" w14:textId="77777777" w:rsidTr="00BD6882">
        <w:trPr>
          <w:trHeight w:val="312"/>
        </w:trPr>
        <w:tc>
          <w:tcPr>
            <w:tcW w:w="0" w:type="auto"/>
            <w:tcBorders>
              <w:top w:val="nil"/>
              <w:left w:val="nil"/>
              <w:bottom w:val="nil"/>
              <w:right w:val="nil"/>
            </w:tcBorders>
            <w:shd w:val="clear" w:color="auto" w:fill="auto"/>
            <w:noWrap/>
            <w:vAlign w:val="bottom"/>
            <w:hideMark/>
          </w:tcPr>
          <w:p w14:paraId="0C9819EA" w14:textId="77777777" w:rsidR="00251B46" w:rsidRPr="00AF43FD" w:rsidRDefault="00251B46" w:rsidP="00BD6882">
            <w:pPr>
              <w:keepNext/>
              <w:keepLines/>
              <w:spacing w:after="0" w:line="240" w:lineRule="auto"/>
              <w:rPr>
                <w:rFonts w:eastAsia="Times New Roman" w:cs="Calibri"/>
                <w:b/>
                <w:bCs/>
                <w:color w:val="000000"/>
                <w:lang w:val="en-GB" w:eastAsia="en-GB"/>
              </w:rPr>
            </w:pPr>
            <w:r w:rsidRPr="00AF43FD">
              <w:rPr>
                <w:rFonts w:eastAsia="Times New Roman" w:cs="Calibri"/>
                <w:b/>
                <w:bCs/>
                <w:color w:val="000000"/>
                <w:lang w:val="en-GB" w:eastAsia="en-GB"/>
              </w:rPr>
              <w:t>Palkat € vuodessa</w:t>
            </w:r>
          </w:p>
        </w:tc>
        <w:tc>
          <w:tcPr>
            <w:tcW w:w="0" w:type="auto"/>
            <w:tcBorders>
              <w:top w:val="nil"/>
              <w:left w:val="nil"/>
              <w:bottom w:val="nil"/>
              <w:right w:val="nil"/>
            </w:tcBorders>
            <w:shd w:val="clear" w:color="000000" w:fill="FDE9D9"/>
            <w:noWrap/>
            <w:vAlign w:val="bottom"/>
            <w:hideMark/>
          </w:tcPr>
          <w:p w14:paraId="4226EB3E"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416 667</w:t>
            </w:r>
          </w:p>
        </w:tc>
        <w:tc>
          <w:tcPr>
            <w:tcW w:w="0" w:type="auto"/>
            <w:tcBorders>
              <w:top w:val="nil"/>
              <w:left w:val="nil"/>
              <w:bottom w:val="nil"/>
              <w:right w:val="nil"/>
            </w:tcBorders>
            <w:shd w:val="clear" w:color="000000" w:fill="FDE9D9"/>
            <w:noWrap/>
            <w:vAlign w:val="bottom"/>
            <w:hideMark/>
          </w:tcPr>
          <w:p w14:paraId="6A1B7D11"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416 667</w:t>
            </w:r>
          </w:p>
        </w:tc>
        <w:tc>
          <w:tcPr>
            <w:tcW w:w="0" w:type="auto"/>
            <w:tcBorders>
              <w:top w:val="nil"/>
              <w:left w:val="nil"/>
              <w:bottom w:val="nil"/>
              <w:right w:val="nil"/>
            </w:tcBorders>
            <w:shd w:val="clear" w:color="000000" w:fill="FDE9D9"/>
            <w:noWrap/>
            <w:vAlign w:val="bottom"/>
            <w:hideMark/>
          </w:tcPr>
          <w:p w14:paraId="3B99E352"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416 667</w:t>
            </w:r>
          </w:p>
        </w:tc>
      </w:tr>
      <w:tr w:rsidR="00251B46" w:rsidRPr="00AF43FD" w14:paraId="6C603354" w14:textId="77777777" w:rsidTr="00BD6882">
        <w:trPr>
          <w:trHeight w:val="312"/>
        </w:trPr>
        <w:tc>
          <w:tcPr>
            <w:tcW w:w="0" w:type="auto"/>
            <w:tcBorders>
              <w:top w:val="nil"/>
              <w:left w:val="nil"/>
              <w:bottom w:val="nil"/>
              <w:right w:val="nil"/>
            </w:tcBorders>
            <w:shd w:val="clear" w:color="auto" w:fill="auto"/>
            <w:noWrap/>
            <w:vAlign w:val="bottom"/>
            <w:hideMark/>
          </w:tcPr>
          <w:p w14:paraId="73F42362" w14:textId="77777777" w:rsidR="00251B46" w:rsidRPr="00AF43FD" w:rsidRDefault="00251B46" w:rsidP="00BD6882">
            <w:pPr>
              <w:keepNext/>
              <w:keepLines/>
              <w:spacing w:after="0" w:line="240" w:lineRule="auto"/>
              <w:rPr>
                <w:rFonts w:eastAsia="Times New Roman" w:cs="Calibri"/>
                <w:b/>
                <w:bCs/>
                <w:color w:val="000000"/>
                <w:lang w:val="en-GB" w:eastAsia="en-GB"/>
              </w:rPr>
            </w:pPr>
            <w:r w:rsidRPr="00AF43FD">
              <w:rPr>
                <w:rFonts w:eastAsia="Times New Roman" w:cs="Calibri"/>
                <w:b/>
                <w:bCs/>
                <w:color w:val="000000"/>
                <w:lang w:val="en-GB" w:eastAsia="en-GB"/>
              </w:rPr>
              <w:t>Aineet ja tarvikkeet € vuodessa</w:t>
            </w:r>
          </w:p>
        </w:tc>
        <w:tc>
          <w:tcPr>
            <w:tcW w:w="0" w:type="auto"/>
            <w:tcBorders>
              <w:top w:val="nil"/>
              <w:left w:val="nil"/>
              <w:bottom w:val="nil"/>
              <w:right w:val="nil"/>
            </w:tcBorders>
            <w:shd w:val="clear" w:color="auto" w:fill="auto"/>
            <w:noWrap/>
            <w:vAlign w:val="bottom"/>
            <w:hideMark/>
          </w:tcPr>
          <w:p w14:paraId="77FE4DA0"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9 848</w:t>
            </w:r>
          </w:p>
        </w:tc>
        <w:tc>
          <w:tcPr>
            <w:tcW w:w="0" w:type="auto"/>
            <w:tcBorders>
              <w:top w:val="nil"/>
              <w:left w:val="nil"/>
              <w:bottom w:val="nil"/>
              <w:right w:val="nil"/>
            </w:tcBorders>
            <w:shd w:val="clear" w:color="auto" w:fill="auto"/>
            <w:noWrap/>
            <w:vAlign w:val="bottom"/>
            <w:hideMark/>
          </w:tcPr>
          <w:p w14:paraId="71F4EA09"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3 283</w:t>
            </w:r>
          </w:p>
        </w:tc>
        <w:tc>
          <w:tcPr>
            <w:tcW w:w="0" w:type="auto"/>
            <w:tcBorders>
              <w:top w:val="nil"/>
              <w:left w:val="nil"/>
              <w:bottom w:val="nil"/>
              <w:right w:val="nil"/>
            </w:tcBorders>
            <w:shd w:val="clear" w:color="auto" w:fill="auto"/>
            <w:noWrap/>
            <w:vAlign w:val="bottom"/>
            <w:hideMark/>
          </w:tcPr>
          <w:p w14:paraId="5BC33F4C"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1 132</w:t>
            </w:r>
          </w:p>
        </w:tc>
      </w:tr>
      <w:tr w:rsidR="00251B46" w:rsidRPr="00AF43FD" w14:paraId="569AF05F" w14:textId="77777777" w:rsidTr="00BD6882">
        <w:trPr>
          <w:trHeight w:val="312"/>
        </w:trPr>
        <w:tc>
          <w:tcPr>
            <w:tcW w:w="0" w:type="auto"/>
            <w:tcBorders>
              <w:top w:val="nil"/>
              <w:left w:val="nil"/>
              <w:bottom w:val="nil"/>
              <w:right w:val="nil"/>
            </w:tcBorders>
            <w:shd w:val="clear" w:color="auto" w:fill="auto"/>
            <w:noWrap/>
            <w:vAlign w:val="bottom"/>
            <w:hideMark/>
          </w:tcPr>
          <w:p w14:paraId="419E0CDC" w14:textId="77777777" w:rsidR="00251B46" w:rsidRPr="00AF43FD" w:rsidRDefault="00251B46" w:rsidP="00BD6882">
            <w:pPr>
              <w:keepNext/>
              <w:keepLines/>
              <w:spacing w:after="0" w:line="240" w:lineRule="auto"/>
              <w:rPr>
                <w:rFonts w:eastAsia="Times New Roman" w:cs="Calibri"/>
                <w:b/>
                <w:bCs/>
                <w:color w:val="000000"/>
                <w:lang w:val="en-GB" w:eastAsia="en-GB"/>
              </w:rPr>
            </w:pPr>
            <w:r w:rsidRPr="00AF43FD">
              <w:rPr>
                <w:rFonts w:eastAsia="Times New Roman" w:cs="Calibri"/>
                <w:b/>
                <w:bCs/>
                <w:color w:val="000000"/>
                <w:lang w:val="en-GB" w:eastAsia="en-GB"/>
              </w:rPr>
              <w:t>Muut kiinteät kulut € vuodessa</w:t>
            </w:r>
          </w:p>
        </w:tc>
        <w:tc>
          <w:tcPr>
            <w:tcW w:w="0" w:type="auto"/>
            <w:tcBorders>
              <w:top w:val="nil"/>
              <w:left w:val="nil"/>
              <w:bottom w:val="nil"/>
              <w:right w:val="nil"/>
            </w:tcBorders>
            <w:shd w:val="clear" w:color="auto" w:fill="auto"/>
            <w:noWrap/>
            <w:vAlign w:val="bottom"/>
            <w:hideMark/>
          </w:tcPr>
          <w:p w14:paraId="67602AC3"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223 800</w:t>
            </w:r>
          </w:p>
        </w:tc>
        <w:tc>
          <w:tcPr>
            <w:tcW w:w="0" w:type="auto"/>
            <w:tcBorders>
              <w:top w:val="nil"/>
              <w:left w:val="nil"/>
              <w:bottom w:val="nil"/>
              <w:right w:val="nil"/>
            </w:tcBorders>
            <w:shd w:val="clear" w:color="auto" w:fill="auto"/>
            <w:noWrap/>
            <w:vAlign w:val="bottom"/>
            <w:hideMark/>
          </w:tcPr>
          <w:p w14:paraId="6F5568AF"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168 480</w:t>
            </w:r>
          </w:p>
        </w:tc>
        <w:tc>
          <w:tcPr>
            <w:tcW w:w="0" w:type="auto"/>
            <w:tcBorders>
              <w:top w:val="nil"/>
              <w:left w:val="nil"/>
              <w:bottom w:val="nil"/>
              <w:right w:val="nil"/>
            </w:tcBorders>
            <w:shd w:val="clear" w:color="auto" w:fill="auto"/>
            <w:noWrap/>
            <w:vAlign w:val="bottom"/>
            <w:hideMark/>
          </w:tcPr>
          <w:p w14:paraId="3A9DE65A"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135 000</w:t>
            </w:r>
          </w:p>
        </w:tc>
      </w:tr>
      <w:tr w:rsidR="00251B46" w:rsidRPr="00AF43FD" w14:paraId="17D72ECC" w14:textId="77777777" w:rsidTr="00BD6882">
        <w:trPr>
          <w:trHeight w:val="312"/>
        </w:trPr>
        <w:tc>
          <w:tcPr>
            <w:tcW w:w="0" w:type="auto"/>
            <w:tcBorders>
              <w:top w:val="nil"/>
              <w:left w:val="nil"/>
              <w:bottom w:val="nil"/>
              <w:right w:val="nil"/>
            </w:tcBorders>
            <w:shd w:val="clear" w:color="auto" w:fill="auto"/>
            <w:noWrap/>
            <w:vAlign w:val="bottom"/>
            <w:hideMark/>
          </w:tcPr>
          <w:p w14:paraId="11045903" w14:textId="77777777" w:rsidR="00251B46" w:rsidRPr="00AF43FD" w:rsidRDefault="00251B46" w:rsidP="00BD6882">
            <w:pPr>
              <w:keepNext/>
              <w:keepLines/>
              <w:spacing w:after="0" w:line="240" w:lineRule="auto"/>
              <w:rPr>
                <w:rFonts w:eastAsia="Times New Roman" w:cs="Calibri"/>
                <w:b/>
                <w:bCs/>
                <w:color w:val="000000"/>
                <w:lang w:val="en-GB" w:eastAsia="en-GB"/>
              </w:rPr>
            </w:pPr>
            <w:r w:rsidRPr="00AF43FD">
              <w:rPr>
                <w:rFonts w:eastAsia="Times New Roman" w:cs="Calibri"/>
                <w:b/>
                <w:bCs/>
                <w:color w:val="000000"/>
                <w:lang w:val="en-GB" w:eastAsia="en-GB"/>
              </w:rPr>
              <w:t>Muut muuttuvat kulut € vuodessa</w:t>
            </w:r>
          </w:p>
        </w:tc>
        <w:tc>
          <w:tcPr>
            <w:tcW w:w="0" w:type="auto"/>
            <w:tcBorders>
              <w:top w:val="nil"/>
              <w:left w:val="nil"/>
              <w:bottom w:val="nil"/>
              <w:right w:val="nil"/>
            </w:tcBorders>
            <w:shd w:val="clear" w:color="auto" w:fill="auto"/>
            <w:noWrap/>
            <w:vAlign w:val="bottom"/>
            <w:hideMark/>
          </w:tcPr>
          <w:p w14:paraId="6ED77C2A" w14:textId="77777777" w:rsidR="00251B46" w:rsidRPr="00AF43FD" w:rsidRDefault="00251B46" w:rsidP="00BD6882">
            <w:pPr>
              <w:keepNext/>
              <w:keepLines/>
              <w:spacing w:after="0" w:line="240" w:lineRule="auto"/>
              <w:jc w:val="right"/>
              <w:rPr>
                <w:rFonts w:eastAsia="Times New Roman" w:cs="Calibri"/>
                <w:lang w:val="en-GB" w:eastAsia="en-GB"/>
              </w:rPr>
            </w:pPr>
            <w:r w:rsidRPr="00AF43FD">
              <w:rPr>
                <w:rFonts w:eastAsia="Times New Roman" w:cs="Calibri"/>
                <w:lang w:val="en-GB" w:eastAsia="en-GB"/>
              </w:rPr>
              <w:t>1 146 938</w:t>
            </w:r>
          </w:p>
        </w:tc>
        <w:tc>
          <w:tcPr>
            <w:tcW w:w="0" w:type="auto"/>
            <w:tcBorders>
              <w:top w:val="nil"/>
              <w:left w:val="nil"/>
              <w:bottom w:val="nil"/>
              <w:right w:val="nil"/>
            </w:tcBorders>
            <w:shd w:val="clear" w:color="auto" w:fill="auto"/>
            <w:noWrap/>
            <w:vAlign w:val="bottom"/>
            <w:hideMark/>
          </w:tcPr>
          <w:p w14:paraId="5BC33A50" w14:textId="77777777" w:rsidR="00251B46" w:rsidRPr="00AF43FD" w:rsidRDefault="00251B46" w:rsidP="00BD6882">
            <w:pPr>
              <w:keepNext/>
              <w:keepLines/>
              <w:spacing w:after="0" w:line="240" w:lineRule="auto"/>
              <w:jc w:val="right"/>
              <w:rPr>
                <w:rFonts w:eastAsia="Times New Roman" w:cs="Calibri"/>
                <w:lang w:val="en-GB" w:eastAsia="en-GB"/>
              </w:rPr>
            </w:pPr>
            <w:r w:rsidRPr="00AF43FD">
              <w:rPr>
                <w:rFonts w:eastAsia="Times New Roman" w:cs="Calibri"/>
                <w:lang w:val="en-GB" w:eastAsia="en-GB"/>
              </w:rPr>
              <w:t>386 002</w:t>
            </w:r>
          </w:p>
        </w:tc>
        <w:tc>
          <w:tcPr>
            <w:tcW w:w="0" w:type="auto"/>
            <w:tcBorders>
              <w:top w:val="nil"/>
              <w:left w:val="nil"/>
              <w:bottom w:val="nil"/>
              <w:right w:val="nil"/>
            </w:tcBorders>
            <w:shd w:val="clear" w:color="auto" w:fill="auto"/>
            <w:noWrap/>
            <w:vAlign w:val="bottom"/>
            <w:hideMark/>
          </w:tcPr>
          <w:p w14:paraId="6BA0EDFF" w14:textId="77777777" w:rsidR="00251B46" w:rsidRPr="00AF43FD" w:rsidRDefault="00251B46" w:rsidP="00BD6882">
            <w:pPr>
              <w:keepNext/>
              <w:keepLines/>
              <w:spacing w:after="0" w:line="240" w:lineRule="auto"/>
              <w:jc w:val="right"/>
              <w:rPr>
                <w:rFonts w:eastAsia="Times New Roman" w:cs="Calibri"/>
                <w:lang w:val="en-GB" w:eastAsia="en-GB"/>
              </w:rPr>
            </w:pPr>
            <w:r w:rsidRPr="00AF43FD">
              <w:rPr>
                <w:rFonts w:eastAsia="Times New Roman" w:cs="Calibri"/>
                <w:lang w:val="en-GB" w:eastAsia="en-GB"/>
              </w:rPr>
              <w:t>139 782</w:t>
            </w:r>
          </w:p>
        </w:tc>
      </w:tr>
      <w:tr w:rsidR="00251B46" w:rsidRPr="00AF43FD" w14:paraId="3E8D300C" w14:textId="77777777" w:rsidTr="00BD6882">
        <w:trPr>
          <w:trHeight w:val="312"/>
        </w:trPr>
        <w:tc>
          <w:tcPr>
            <w:tcW w:w="0" w:type="auto"/>
            <w:tcBorders>
              <w:top w:val="nil"/>
              <w:left w:val="nil"/>
              <w:bottom w:val="nil"/>
              <w:right w:val="nil"/>
            </w:tcBorders>
            <w:shd w:val="clear" w:color="auto" w:fill="auto"/>
            <w:noWrap/>
            <w:vAlign w:val="bottom"/>
            <w:hideMark/>
          </w:tcPr>
          <w:p w14:paraId="352B15F6" w14:textId="77777777" w:rsidR="00251B46" w:rsidRPr="00AF43FD" w:rsidRDefault="00251B46" w:rsidP="00BD6882">
            <w:pPr>
              <w:keepNext/>
              <w:keepLines/>
              <w:spacing w:after="0" w:line="240" w:lineRule="auto"/>
              <w:rPr>
                <w:rFonts w:eastAsia="Times New Roman" w:cs="Calibri"/>
                <w:b/>
                <w:bCs/>
                <w:color w:val="000000"/>
                <w:lang w:val="en-GB" w:eastAsia="en-GB"/>
              </w:rPr>
            </w:pPr>
            <w:r w:rsidRPr="00AF43FD">
              <w:rPr>
                <w:rFonts w:eastAsia="Times New Roman" w:cs="Calibri"/>
                <w:b/>
                <w:bCs/>
                <w:color w:val="000000"/>
                <w:lang w:val="en-GB" w:eastAsia="en-GB"/>
              </w:rPr>
              <w:t>Kulut yhteensä € vuodessa</w:t>
            </w:r>
          </w:p>
        </w:tc>
        <w:tc>
          <w:tcPr>
            <w:tcW w:w="0" w:type="auto"/>
            <w:tcBorders>
              <w:top w:val="nil"/>
              <w:left w:val="nil"/>
              <w:bottom w:val="nil"/>
              <w:right w:val="nil"/>
            </w:tcBorders>
            <w:shd w:val="clear" w:color="auto" w:fill="auto"/>
            <w:noWrap/>
            <w:vAlign w:val="bottom"/>
            <w:hideMark/>
          </w:tcPr>
          <w:p w14:paraId="50F64DA4"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1 797 253</w:t>
            </w:r>
          </w:p>
        </w:tc>
        <w:tc>
          <w:tcPr>
            <w:tcW w:w="0" w:type="auto"/>
            <w:tcBorders>
              <w:top w:val="nil"/>
              <w:left w:val="nil"/>
              <w:bottom w:val="nil"/>
              <w:right w:val="nil"/>
            </w:tcBorders>
            <w:shd w:val="clear" w:color="auto" w:fill="auto"/>
            <w:noWrap/>
            <w:vAlign w:val="bottom"/>
            <w:hideMark/>
          </w:tcPr>
          <w:p w14:paraId="140D6D2A"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974 431</w:t>
            </w:r>
          </w:p>
        </w:tc>
        <w:tc>
          <w:tcPr>
            <w:tcW w:w="0" w:type="auto"/>
            <w:tcBorders>
              <w:top w:val="nil"/>
              <w:left w:val="nil"/>
              <w:bottom w:val="nil"/>
              <w:right w:val="nil"/>
            </w:tcBorders>
            <w:shd w:val="clear" w:color="auto" w:fill="auto"/>
            <w:noWrap/>
            <w:vAlign w:val="bottom"/>
            <w:hideMark/>
          </w:tcPr>
          <w:p w14:paraId="62219CE7" w14:textId="77777777" w:rsidR="00251B46" w:rsidRPr="00AF43FD" w:rsidRDefault="00251B46" w:rsidP="00BD6882">
            <w:pPr>
              <w:keepNext/>
              <w:keepLines/>
              <w:spacing w:after="0" w:line="240" w:lineRule="auto"/>
              <w:jc w:val="right"/>
              <w:rPr>
                <w:rFonts w:eastAsia="Times New Roman" w:cs="Calibri"/>
                <w:color w:val="000000"/>
                <w:lang w:val="en-GB" w:eastAsia="en-GB"/>
              </w:rPr>
            </w:pPr>
            <w:r w:rsidRPr="00AF43FD">
              <w:rPr>
                <w:rFonts w:eastAsia="Times New Roman" w:cs="Calibri"/>
                <w:color w:val="000000"/>
                <w:lang w:val="en-GB" w:eastAsia="en-GB"/>
              </w:rPr>
              <w:t>692 581</w:t>
            </w:r>
          </w:p>
        </w:tc>
      </w:tr>
      <w:tr w:rsidR="00251B46" w:rsidRPr="00AF43FD" w14:paraId="5DA76443" w14:textId="77777777" w:rsidTr="00BD6882">
        <w:trPr>
          <w:trHeight w:val="312"/>
        </w:trPr>
        <w:tc>
          <w:tcPr>
            <w:tcW w:w="0" w:type="auto"/>
            <w:tcBorders>
              <w:top w:val="nil"/>
              <w:left w:val="nil"/>
              <w:bottom w:val="nil"/>
              <w:right w:val="nil"/>
            </w:tcBorders>
            <w:shd w:val="clear" w:color="auto" w:fill="auto"/>
            <w:noWrap/>
            <w:vAlign w:val="bottom"/>
            <w:hideMark/>
          </w:tcPr>
          <w:p w14:paraId="497905F0" w14:textId="77777777" w:rsidR="00251B46" w:rsidRPr="00AF43FD" w:rsidRDefault="00251B46" w:rsidP="00BD6882">
            <w:pPr>
              <w:keepNext/>
              <w:keepLines/>
              <w:spacing w:after="0" w:line="240" w:lineRule="auto"/>
              <w:jc w:val="right"/>
              <w:rPr>
                <w:rFonts w:eastAsia="Times New Roman" w:cs="Calibri"/>
                <w:color w:val="000000"/>
                <w:lang w:val="en-GB" w:eastAsia="en-GB"/>
              </w:rPr>
            </w:pPr>
          </w:p>
        </w:tc>
        <w:tc>
          <w:tcPr>
            <w:tcW w:w="0" w:type="auto"/>
            <w:tcBorders>
              <w:top w:val="nil"/>
              <w:left w:val="nil"/>
              <w:bottom w:val="nil"/>
              <w:right w:val="nil"/>
            </w:tcBorders>
            <w:shd w:val="clear" w:color="auto" w:fill="auto"/>
            <w:noWrap/>
            <w:vAlign w:val="bottom"/>
            <w:hideMark/>
          </w:tcPr>
          <w:p w14:paraId="42E5B043" w14:textId="77777777" w:rsidR="00251B46" w:rsidRPr="00AF43FD" w:rsidRDefault="00251B46" w:rsidP="00BD6882">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00A7DFA6" w14:textId="77777777" w:rsidR="00251B46" w:rsidRPr="00AF43FD" w:rsidRDefault="00251B46" w:rsidP="00BD6882">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433B8699" w14:textId="77777777" w:rsidR="00251B46" w:rsidRPr="00AF43FD" w:rsidRDefault="00251B46" w:rsidP="00BD6882">
            <w:pPr>
              <w:keepNext/>
              <w:keepLines/>
              <w:spacing w:after="0" w:line="240" w:lineRule="auto"/>
              <w:rPr>
                <w:rFonts w:ascii="Times New Roman" w:eastAsia="Times New Roman" w:hAnsi="Times New Roman"/>
                <w:sz w:val="20"/>
                <w:szCs w:val="20"/>
                <w:lang w:val="en-GB" w:eastAsia="en-GB"/>
              </w:rPr>
            </w:pPr>
          </w:p>
        </w:tc>
      </w:tr>
      <w:tr w:rsidR="00251B46" w:rsidRPr="00AF43FD" w14:paraId="67F441C2" w14:textId="77777777" w:rsidTr="00BD6882">
        <w:trPr>
          <w:trHeight w:val="288"/>
        </w:trPr>
        <w:tc>
          <w:tcPr>
            <w:tcW w:w="0" w:type="auto"/>
            <w:tcBorders>
              <w:top w:val="nil"/>
              <w:left w:val="nil"/>
              <w:bottom w:val="nil"/>
              <w:right w:val="nil"/>
            </w:tcBorders>
            <w:shd w:val="clear" w:color="auto" w:fill="auto"/>
            <w:noWrap/>
            <w:vAlign w:val="bottom"/>
            <w:hideMark/>
          </w:tcPr>
          <w:p w14:paraId="79BE4AFC" w14:textId="77777777" w:rsidR="00251B46" w:rsidRPr="00AF43FD" w:rsidRDefault="00251B46" w:rsidP="00BD6882">
            <w:pPr>
              <w:keepNext/>
              <w:keepLines/>
              <w:spacing w:after="0" w:line="240" w:lineRule="auto"/>
              <w:rPr>
                <w:rFonts w:eastAsia="Times New Roman" w:cs="Calibri"/>
                <w:b/>
                <w:bCs/>
                <w:color w:val="000000"/>
                <w:lang w:val="en-GB" w:eastAsia="en-GB"/>
              </w:rPr>
            </w:pPr>
            <w:r w:rsidRPr="00AF43FD">
              <w:rPr>
                <w:rFonts w:eastAsia="Times New Roman" w:cs="Calibri"/>
                <w:b/>
                <w:bCs/>
                <w:color w:val="000000"/>
                <w:lang w:val="en-GB" w:eastAsia="en-GB"/>
              </w:rPr>
              <w:t xml:space="preserve">Välitulos 2 - muut kulut = </w:t>
            </w:r>
          </w:p>
        </w:tc>
        <w:tc>
          <w:tcPr>
            <w:tcW w:w="0" w:type="auto"/>
            <w:tcBorders>
              <w:top w:val="nil"/>
              <w:left w:val="nil"/>
              <w:bottom w:val="nil"/>
              <w:right w:val="nil"/>
            </w:tcBorders>
            <w:shd w:val="clear" w:color="auto" w:fill="auto"/>
            <w:noWrap/>
            <w:vAlign w:val="bottom"/>
            <w:hideMark/>
          </w:tcPr>
          <w:p w14:paraId="144F8DED" w14:textId="77777777" w:rsidR="00251B46" w:rsidRPr="00AF43FD" w:rsidRDefault="00251B46" w:rsidP="00BD6882">
            <w:pPr>
              <w:keepNext/>
              <w:keepLines/>
              <w:spacing w:after="0" w:line="240" w:lineRule="auto"/>
              <w:rPr>
                <w:rFonts w:eastAsia="Times New Roman" w:cs="Calibri"/>
                <w:b/>
                <w:bCs/>
                <w:color w:val="000000"/>
                <w:lang w:val="en-GB" w:eastAsia="en-GB"/>
              </w:rPr>
            </w:pPr>
          </w:p>
        </w:tc>
        <w:tc>
          <w:tcPr>
            <w:tcW w:w="0" w:type="auto"/>
            <w:tcBorders>
              <w:top w:val="nil"/>
              <w:left w:val="nil"/>
              <w:bottom w:val="nil"/>
              <w:right w:val="nil"/>
            </w:tcBorders>
            <w:shd w:val="clear" w:color="auto" w:fill="auto"/>
            <w:noWrap/>
            <w:vAlign w:val="bottom"/>
            <w:hideMark/>
          </w:tcPr>
          <w:p w14:paraId="4B04719F" w14:textId="77777777" w:rsidR="00251B46" w:rsidRPr="00AF43FD" w:rsidRDefault="00251B46" w:rsidP="00BD6882">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0487C744" w14:textId="77777777" w:rsidR="00251B46" w:rsidRPr="00AF43FD" w:rsidRDefault="00251B46" w:rsidP="00BD6882">
            <w:pPr>
              <w:keepNext/>
              <w:keepLines/>
              <w:spacing w:after="0" w:line="240" w:lineRule="auto"/>
              <w:rPr>
                <w:rFonts w:ascii="Times New Roman" w:eastAsia="Times New Roman" w:hAnsi="Times New Roman"/>
                <w:sz w:val="20"/>
                <w:szCs w:val="20"/>
                <w:lang w:val="en-GB" w:eastAsia="en-GB"/>
              </w:rPr>
            </w:pPr>
          </w:p>
        </w:tc>
      </w:tr>
      <w:tr w:rsidR="00251B46" w:rsidRPr="00AF43FD" w14:paraId="4F663B63" w14:textId="77777777" w:rsidTr="00BD6882">
        <w:trPr>
          <w:trHeight w:val="288"/>
        </w:trPr>
        <w:tc>
          <w:tcPr>
            <w:tcW w:w="0" w:type="auto"/>
            <w:tcBorders>
              <w:top w:val="nil"/>
              <w:left w:val="nil"/>
              <w:bottom w:val="nil"/>
              <w:right w:val="nil"/>
            </w:tcBorders>
            <w:shd w:val="clear" w:color="auto" w:fill="auto"/>
            <w:noWrap/>
            <w:vAlign w:val="bottom"/>
            <w:hideMark/>
          </w:tcPr>
          <w:p w14:paraId="208BA950" w14:textId="77777777" w:rsidR="00251B46" w:rsidRPr="00AF43FD" w:rsidRDefault="00251B46" w:rsidP="00BD6882">
            <w:pPr>
              <w:keepNext/>
              <w:keepLines/>
              <w:spacing w:after="0" w:line="240" w:lineRule="auto"/>
              <w:rPr>
                <w:rFonts w:eastAsia="Times New Roman" w:cs="Calibri"/>
                <w:b/>
                <w:bCs/>
                <w:color w:val="000000"/>
                <w:lang w:val="en-GB" w:eastAsia="en-GB"/>
              </w:rPr>
            </w:pPr>
            <w:r w:rsidRPr="00AF43FD">
              <w:rPr>
                <w:rFonts w:eastAsia="Times New Roman" w:cs="Calibri"/>
                <w:b/>
                <w:bCs/>
                <w:color w:val="000000"/>
                <w:lang w:val="en-GB" w:eastAsia="en-GB"/>
              </w:rPr>
              <w:t>Toiminnan tulos € vuodessa</w:t>
            </w:r>
          </w:p>
        </w:tc>
        <w:tc>
          <w:tcPr>
            <w:tcW w:w="0" w:type="auto"/>
            <w:tcBorders>
              <w:top w:val="nil"/>
              <w:left w:val="nil"/>
              <w:bottom w:val="nil"/>
              <w:right w:val="nil"/>
            </w:tcBorders>
            <w:shd w:val="clear" w:color="auto" w:fill="auto"/>
            <w:noWrap/>
            <w:vAlign w:val="bottom"/>
            <w:hideMark/>
          </w:tcPr>
          <w:p w14:paraId="28EB22E1" w14:textId="77777777" w:rsidR="00251B46" w:rsidRPr="00AF43FD" w:rsidRDefault="00251B46" w:rsidP="00BD6882">
            <w:pPr>
              <w:keepNext/>
              <w:keepLines/>
              <w:spacing w:after="0" w:line="240" w:lineRule="auto"/>
              <w:jc w:val="right"/>
              <w:rPr>
                <w:rFonts w:eastAsia="Times New Roman" w:cs="Calibri"/>
                <w:b/>
                <w:bCs/>
                <w:color w:val="000000"/>
                <w:lang w:val="en-GB" w:eastAsia="en-GB"/>
              </w:rPr>
            </w:pPr>
            <w:r w:rsidRPr="00AF43FD">
              <w:rPr>
                <w:rFonts w:eastAsia="Times New Roman" w:cs="Calibri"/>
                <w:b/>
                <w:bCs/>
                <w:color w:val="000000"/>
                <w:lang w:val="en-GB" w:eastAsia="en-GB"/>
              </w:rPr>
              <w:t xml:space="preserve">3 545 915 </w:t>
            </w:r>
          </w:p>
        </w:tc>
        <w:tc>
          <w:tcPr>
            <w:tcW w:w="0" w:type="auto"/>
            <w:tcBorders>
              <w:top w:val="nil"/>
              <w:left w:val="nil"/>
              <w:bottom w:val="nil"/>
              <w:right w:val="nil"/>
            </w:tcBorders>
            <w:shd w:val="clear" w:color="auto" w:fill="auto"/>
            <w:noWrap/>
            <w:vAlign w:val="bottom"/>
            <w:hideMark/>
          </w:tcPr>
          <w:p w14:paraId="5FA5C9C8" w14:textId="77777777" w:rsidR="00251B46" w:rsidRPr="00AF43FD" w:rsidRDefault="00251B46" w:rsidP="00BD6882">
            <w:pPr>
              <w:keepNext/>
              <w:keepLines/>
              <w:spacing w:after="0" w:line="240" w:lineRule="auto"/>
              <w:jc w:val="right"/>
              <w:rPr>
                <w:rFonts w:eastAsia="Times New Roman" w:cs="Calibri"/>
                <w:b/>
                <w:bCs/>
                <w:color w:val="000000"/>
                <w:lang w:val="en-GB" w:eastAsia="en-GB"/>
              </w:rPr>
            </w:pPr>
            <w:r w:rsidRPr="00AF43FD">
              <w:rPr>
                <w:rFonts w:eastAsia="Times New Roman" w:cs="Calibri"/>
                <w:b/>
                <w:bCs/>
                <w:color w:val="000000"/>
                <w:lang w:val="en-GB" w:eastAsia="en-GB"/>
              </w:rPr>
              <w:t xml:space="preserve">562 537 </w:t>
            </w:r>
          </w:p>
        </w:tc>
        <w:tc>
          <w:tcPr>
            <w:tcW w:w="0" w:type="auto"/>
            <w:tcBorders>
              <w:top w:val="nil"/>
              <w:left w:val="nil"/>
              <w:bottom w:val="nil"/>
              <w:right w:val="nil"/>
            </w:tcBorders>
            <w:shd w:val="clear" w:color="auto" w:fill="auto"/>
            <w:noWrap/>
            <w:vAlign w:val="bottom"/>
            <w:hideMark/>
          </w:tcPr>
          <w:p w14:paraId="763AF8C3" w14:textId="77777777" w:rsidR="00251B46" w:rsidRPr="00AF43FD" w:rsidRDefault="00251B46" w:rsidP="00BD6882">
            <w:pPr>
              <w:keepNext/>
              <w:keepLines/>
              <w:spacing w:after="0" w:line="240" w:lineRule="auto"/>
              <w:jc w:val="right"/>
              <w:rPr>
                <w:rFonts w:eastAsia="Times New Roman" w:cs="Calibri"/>
                <w:b/>
                <w:bCs/>
                <w:color w:val="000000"/>
                <w:lang w:val="en-GB" w:eastAsia="en-GB"/>
              </w:rPr>
            </w:pPr>
            <w:r w:rsidRPr="00AF43FD">
              <w:rPr>
                <w:rFonts w:eastAsia="Times New Roman" w:cs="Calibri"/>
                <w:b/>
                <w:bCs/>
                <w:color w:val="FF0000"/>
                <w:lang w:val="en-GB" w:eastAsia="en-GB"/>
              </w:rPr>
              <w:t xml:space="preserve">-362 541 </w:t>
            </w:r>
          </w:p>
        </w:tc>
      </w:tr>
    </w:tbl>
    <w:p w14:paraId="20012A32" w14:textId="77777777" w:rsidR="00251B46" w:rsidRDefault="00251B46" w:rsidP="00251B46">
      <w:pPr>
        <w:spacing w:after="0"/>
        <w:jc w:val="both"/>
      </w:pPr>
    </w:p>
    <w:p w14:paraId="67BC82D9" w14:textId="20D6AEE9" w:rsidR="00251B46" w:rsidRDefault="00251B46" w:rsidP="00251B46">
      <w:pPr>
        <w:spacing w:after="0"/>
        <w:jc w:val="both"/>
      </w:pPr>
      <w:r>
        <w:t>Tulosten perusteella kalaproteiinikonsentraatin valmistaminen pH-prosessilla ei ole kannattavaa kalaraaka-aineen määrän ollessa 2</w:t>
      </w:r>
      <w:r w:rsidR="00CA099B">
        <w:t xml:space="preserve"> </w:t>
      </w:r>
      <w:r>
        <w:t xml:space="preserve">000 t vuodessa, kun </w:t>
      </w:r>
      <w:r w:rsidR="00611387">
        <w:t>raaka-aineen hinta on 25 senttiä kilolta</w:t>
      </w:r>
      <w:r>
        <w:t xml:space="preserve"> ja  kalaproteiinihydrolysaat</w:t>
      </w:r>
      <w:r w:rsidR="00611387">
        <w:t>in myyntihinta on</w:t>
      </w:r>
      <w:r>
        <w:t xml:space="preserve"> 4 </w:t>
      </w:r>
      <w:r w:rsidR="00611387">
        <w:t>euroa</w:t>
      </w:r>
      <w:r>
        <w:t>, kalajauho</w:t>
      </w:r>
      <w:r w:rsidR="00611387">
        <w:t>n</w:t>
      </w:r>
      <w:r>
        <w:t xml:space="preserve"> 1,5 </w:t>
      </w:r>
      <w:r w:rsidR="00611387">
        <w:t>euroa</w:t>
      </w:r>
      <w:r>
        <w:t xml:space="preserve"> ja kalaöljy</w:t>
      </w:r>
      <w:r w:rsidR="00611387">
        <w:t>n</w:t>
      </w:r>
      <w:r>
        <w:t xml:space="preserve"> 1,9 </w:t>
      </w:r>
      <w:r w:rsidR="00611387">
        <w:t>euroa kilolta</w:t>
      </w:r>
      <w:r>
        <w:t xml:space="preserve">.  Sen sijaan kalaproteiinikonsentraatin valmistaminen on kannattavaa kapasiteetin ollessa </w:t>
      </w:r>
      <w:r w:rsidR="0088734B">
        <w:t>5 8</w:t>
      </w:r>
      <w:r>
        <w:t xml:space="preserve">00 t kalaa </w:t>
      </w:r>
      <w:r>
        <w:lastRenderedPageBreak/>
        <w:t>vuodessa. Liikevoitto on tällöin 16 </w:t>
      </w:r>
      <w:r w:rsidR="0088734B">
        <w:t>prosenttia</w:t>
      </w:r>
      <w:r>
        <w:t>.  Kalan hankinnan osuus kaikista kustannuksista on yli 50</w:t>
      </w:r>
      <w:r w:rsidR="0088734B">
        <w:t xml:space="preserve"> prosenttia</w:t>
      </w:r>
      <w:r>
        <w:t xml:space="preserve"> (</w:t>
      </w:r>
      <w:r>
        <w:fldChar w:fldCharType="begin"/>
      </w:r>
      <w:r>
        <w:instrText xml:space="preserve"> REF _Ref63940849 \h </w:instrText>
      </w:r>
      <w:r>
        <w:fldChar w:fldCharType="separate"/>
      </w:r>
      <w:r>
        <w:t xml:space="preserve">Kuva </w:t>
      </w:r>
      <w:r>
        <w:rPr>
          <w:noProof/>
        </w:rPr>
        <w:t>6</w:t>
      </w:r>
      <w:r>
        <w:fldChar w:fldCharType="end"/>
      </w:r>
      <w:r>
        <w:t>). Herkkyystarkastelu osoittaa, että raaka-aineen ja tuotteiden hintaoletukset sekä investointi vaikuttavat merkittävästi liikevoittoon (</w:t>
      </w:r>
      <w:r>
        <w:fldChar w:fldCharType="begin"/>
      </w:r>
      <w:r>
        <w:instrText xml:space="preserve"> REF _Ref64408179 \h </w:instrText>
      </w:r>
      <w:r>
        <w:fldChar w:fldCharType="separate"/>
      </w:r>
      <w:r>
        <w:t xml:space="preserve">Kuva </w:t>
      </w:r>
      <w:r>
        <w:rPr>
          <w:noProof/>
        </w:rPr>
        <w:t>7</w:t>
      </w:r>
      <w:r>
        <w:fldChar w:fldCharType="end"/>
      </w:r>
      <w:r>
        <w:t xml:space="preserve">). </w:t>
      </w:r>
    </w:p>
    <w:p w14:paraId="45F4B1FF" w14:textId="77777777" w:rsidR="00251B46" w:rsidRDefault="00251B46" w:rsidP="00251B46">
      <w:pPr>
        <w:spacing w:after="0"/>
        <w:jc w:val="both"/>
      </w:pPr>
    </w:p>
    <w:p w14:paraId="575D6471" w14:textId="73591BAA" w:rsidR="00251B46" w:rsidRDefault="00251B46" w:rsidP="00251B46">
      <w:pPr>
        <w:keepNext/>
        <w:spacing w:after="0"/>
        <w:jc w:val="both"/>
      </w:pPr>
      <w:r>
        <w:rPr>
          <w:noProof/>
          <w:lang w:eastAsia="fi-FI"/>
        </w:rPr>
        <w:drawing>
          <wp:inline distT="0" distB="0" distL="0" distR="0" wp14:anchorId="5DB2D6B1" wp14:editId="30C0E68A">
            <wp:extent cx="4100195" cy="27139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00195" cy="2713990"/>
                    </a:xfrm>
                    <a:prstGeom prst="rect">
                      <a:avLst/>
                    </a:prstGeom>
                    <a:noFill/>
                  </pic:spPr>
                </pic:pic>
              </a:graphicData>
            </a:graphic>
          </wp:inline>
        </w:drawing>
      </w:r>
    </w:p>
    <w:p w14:paraId="34E336F7" w14:textId="77777777" w:rsidR="00251B46" w:rsidRPr="0065018E" w:rsidRDefault="00251B46" w:rsidP="00251B46">
      <w:pPr>
        <w:pStyle w:val="Kuvaotsikko"/>
        <w:jc w:val="both"/>
      </w:pPr>
      <w:bookmarkStart w:id="27" w:name="_Ref63940849"/>
      <w:r>
        <w:t xml:space="preserve">Kuva </w:t>
      </w:r>
      <w:r w:rsidR="003D0ABE">
        <w:fldChar w:fldCharType="begin"/>
      </w:r>
      <w:r w:rsidR="003D0ABE">
        <w:instrText xml:space="preserve"> SEQ Kuva \* ARABIC </w:instrText>
      </w:r>
      <w:r w:rsidR="003D0ABE">
        <w:fldChar w:fldCharType="separate"/>
      </w:r>
      <w:r>
        <w:rPr>
          <w:noProof/>
        </w:rPr>
        <w:t>6</w:t>
      </w:r>
      <w:r w:rsidR="003D0ABE">
        <w:rPr>
          <w:noProof/>
        </w:rPr>
        <w:fldChar w:fldCharType="end"/>
      </w:r>
      <w:bookmarkEnd w:id="27"/>
      <w:r>
        <w:t xml:space="preserve">. </w:t>
      </w:r>
      <w:r w:rsidRPr="00171F5C">
        <w:t>Kustannusten jakautuminen kalaproteiini</w:t>
      </w:r>
      <w:r>
        <w:t xml:space="preserve">konsentraatin </w:t>
      </w:r>
      <w:r w:rsidRPr="00171F5C">
        <w:t>tuotannossa kun raaka-aineen käyttö on 1000 kg/h kalaa (5800 t kalaa vuodessa).</w:t>
      </w:r>
    </w:p>
    <w:p w14:paraId="0BC07B80" w14:textId="77777777" w:rsidR="00251B46" w:rsidRDefault="00251B46" w:rsidP="00251B46">
      <w:pPr>
        <w:spacing w:after="0"/>
        <w:jc w:val="both"/>
      </w:pPr>
    </w:p>
    <w:p w14:paraId="724E81D6" w14:textId="3E5D480A" w:rsidR="00251B46" w:rsidRDefault="00251B46" w:rsidP="00251B46">
      <w:pPr>
        <w:keepNext/>
        <w:spacing w:after="0"/>
        <w:jc w:val="both"/>
      </w:pPr>
      <w:r>
        <w:rPr>
          <w:noProof/>
          <w:lang w:eastAsia="fi-FI"/>
        </w:rPr>
        <w:drawing>
          <wp:inline distT="0" distB="0" distL="0" distR="0" wp14:anchorId="30E32376" wp14:editId="7FBE30A6">
            <wp:extent cx="4086225" cy="2315210"/>
            <wp:effectExtent l="0" t="0" r="952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86225" cy="2315210"/>
                    </a:xfrm>
                    <a:prstGeom prst="rect">
                      <a:avLst/>
                    </a:prstGeom>
                    <a:noFill/>
                  </pic:spPr>
                </pic:pic>
              </a:graphicData>
            </a:graphic>
          </wp:inline>
        </w:drawing>
      </w:r>
    </w:p>
    <w:p w14:paraId="48D7F29E" w14:textId="77777777" w:rsidR="00251B46" w:rsidRDefault="00251B46" w:rsidP="00251B46">
      <w:pPr>
        <w:pStyle w:val="Kuvaotsikko"/>
        <w:tabs>
          <w:tab w:val="left" w:pos="4111"/>
        </w:tabs>
        <w:jc w:val="both"/>
      </w:pPr>
      <w:bookmarkStart w:id="28" w:name="_Ref64408179"/>
      <w:r>
        <w:t xml:space="preserve">Kuva </w:t>
      </w:r>
      <w:r w:rsidR="003D0ABE">
        <w:fldChar w:fldCharType="begin"/>
      </w:r>
      <w:r w:rsidR="003D0ABE">
        <w:instrText xml:space="preserve"> SEQ Kuva \* ARABIC </w:instrText>
      </w:r>
      <w:r w:rsidR="003D0ABE">
        <w:fldChar w:fldCharType="separate"/>
      </w:r>
      <w:r>
        <w:rPr>
          <w:noProof/>
        </w:rPr>
        <w:t>7</w:t>
      </w:r>
      <w:r w:rsidR="003D0ABE">
        <w:rPr>
          <w:noProof/>
        </w:rPr>
        <w:fldChar w:fldCharType="end"/>
      </w:r>
      <w:bookmarkEnd w:id="28"/>
      <w:r>
        <w:t xml:space="preserve">. Herkkyystarkastelu </w:t>
      </w:r>
      <w:r w:rsidRPr="00171F5C">
        <w:t>kalaproteiini</w:t>
      </w:r>
      <w:r>
        <w:t>konsentraatin valmistukselle, kapasiteetti 1000 kg/h kalaa (5800 t kalaa vuodessa).</w:t>
      </w:r>
    </w:p>
    <w:p w14:paraId="1F836540" w14:textId="419EB4A0" w:rsidR="00251B46" w:rsidRDefault="00251B46" w:rsidP="00251B46">
      <w:pPr>
        <w:spacing w:after="0"/>
        <w:jc w:val="both"/>
      </w:pPr>
      <w:r>
        <w:t>Suur</w:t>
      </w:r>
      <w:r w:rsidR="00611387">
        <w:t>imman</w:t>
      </w:r>
      <w:r>
        <w:t xml:space="preserve"> mittakaavan kapasiteetilla (3000 kg/h, 17 500 t vuodessa) liikevoitto on 35 </w:t>
      </w:r>
      <w:r w:rsidR="0088734B">
        <w:t>prosenttia</w:t>
      </w:r>
      <w:r>
        <w:t xml:space="preserve"> vastaavilla oletuksilla. </w:t>
      </w:r>
      <w:r w:rsidRPr="00EE60A8">
        <w:t xml:space="preserve">Kapasiteetin kasvaminen pienentää </w:t>
      </w:r>
      <w:r>
        <w:t xml:space="preserve">investoinnin ja </w:t>
      </w:r>
      <w:r w:rsidRPr="00EE60A8">
        <w:t>työn kustannusten osuutta ja parantaa siten kannattavuutta</w:t>
      </w:r>
      <w:r>
        <w:t>. Investoinnin merkityksen pienentyminen näkyy myös herkkyystarkastelussa (</w:t>
      </w:r>
      <w:r>
        <w:fldChar w:fldCharType="begin"/>
      </w:r>
      <w:r>
        <w:instrText xml:space="preserve"> REF _Ref63941404 \h </w:instrText>
      </w:r>
      <w:r>
        <w:fldChar w:fldCharType="separate"/>
      </w:r>
      <w:r>
        <w:t xml:space="preserve">Kuva </w:t>
      </w:r>
      <w:r>
        <w:rPr>
          <w:noProof/>
        </w:rPr>
        <w:t>8</w:t>
      </w:r>
      <w:r>
        <w:fldChar w:fldCharType="end"/>
      </w:r>
      <w:r>
        <w:fldChar w:fldCharType="begin"/>
      </w:r>
      <w:r>
        <w:instrText xml:space="preserve"> REF _Ref63941177 \h </w:instrText>
      </w:r>
      <w:r>
        <w:fldChar w:fldCharType="end"/>
      </w:r>
      <w:r>
        <w:t xml:space="preserve">). </w:t>
      </w:r>
    </w:p>
    <w:p w14:paraId="0ED01787" w14:textId="77777777" w:rsidR="00251B46" w:rsidRDefault="00251B46" w:rsidP="00251B46">
      <w:pPr>
        <w:spacing w:after="0"/>
        <w:jc w:val="both"/>
      </w:pPr>
    </w:p>
    <w:p w14:paraId="60235043" w14:textId="61C2EB1E" w:rsidR="00251B46" w:rsidRDefault="00251B46" w:rsidP="00251B46">
      <w:pPr>
        <w:keepNext/>
        <w:spacing w:after="0"/>
        <w:jc w:val="both"/>
      </w:pPr>
      <w:r>
        <w:rPr>
          <w:noProof/>
          <w:lang w:eastAsia="fi-FI"/>
        </w:rPr>
        <w:lastRenderedPageBreak/>
        <w:drawing>
          <wp:inline distT="0" distB="0" distL="0" distR="0" wp14:anchorId="14D43392" wp14:editId="3044FDA2">
            <wp:extent cx="4089400" cy="231203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89400" cy="2312035"/>
                    </a:xfrm>
                    <a:prstGeom prst="rect">
                      <a:avLst/>
                    </a:prstGeom>
                    <a:noFill/>
                  </pic:spPr>
                </pic:pic>
              </a:graphicData>
            </a:graphic>
          </wp:inline>
        </w:drawing>
      </w:r>
    </w:p>
    <w:p w14:paraId="45CAF959" w14:textId="77777777" w:rsidR="00251B46" w:rsidRDefault="00251B46" w:rsidP="00251B46">
      <w:pPr>
        <w:pStyle w:val="Kuvaotsikko"/>
        <w:jc w:val="both"/>
      </w:pPr>
      <w:bookmarkStart w:id="29" w:name="_Ref63941404"/>
      <w:r>
        <w:t xml:space="preserve">Kuva </w:t>
      </w:r>
      <w:r w:rsidR="003D0ABE">
        <w:fldChar w:fldCharType="begin"/>
      </w:r>
      <w:r w:rsidR="003D0ABE">
        <w:instrText xml:space="preserve"> SEQ Kuva \* ARABIC </w:instrText>
      </w:r>
      <w:r w:rsidR="003D0ABE">
        <w:fldChar w:fldCharType="separate"/>
      </w:r>
      <w:r>
        <w:rPr>
          <w:noProof/>
        </w:rPr>
        <w:t>8</w:t>
      </w:r>
      <w:r w:rsidR="003D0ABE">
        <w:rPr>
          <w:noProof/>
        </w:rPr>
        <w:fldChar w:fldCharType="end"/>
      </w:r>
      <w:bookmarkEnd w:id="29"/>
      <w:r>
        <w:t xml:space="preserve">. Herkkyystarkastelu </w:t>
      </w:r>
      <w:r w:rsidRPr="00171F5C">
        <w:t>kalaproteiini</w:t>
      </w:r>
      <w:r>
        <w:t>konsentraatin valmistukselle, kapasiteetti 3000 kg/h kalaa (17500 t kalaa vuodessa).</w:t>
      </w:r>
    </w:p>
    <w:p w14:paraId="34F03135" w14:textId="34BA4674" w:rsidR="000C68BF" w:rsidRDefault="000C68BF" w:rsidP="005A3C64">
      <w:pPr>
        <w:jc w:val="both"/>
      </w:pPr>
    </w:p>
    <w:p w14:paraId="7C6A94D8" w14:textId="2642078C" w:rsidR="00251B46" w:rsidRDefault="00251B46" w:rsidP="00EA0F60">
      <w:pPr>
        <w:pStyle w:val="Otsikko3"/>
        <w:numPr>
          <w:ilvl w:val="2"/>
          <w:numId w:val="25"/>
        </w:numPr>
      </w:pPr>
      <w:bookmarkStart w:id="30" w:name="_Toc70417067"/>
      <w:r>
        <w:t>Nyhtökala</w:t>
      </w:r>
      <w:r w:rsidR="0088734B">
        <w:t xml:space="preserve">n valmistus </w:t>
      </w:r>
      <w:r w:rsidR="00B059CC">
        <w:t>silakasta</w:t>
      </w:r>
      <w:bookmarkEnd w:id="30"/>
    </w:p>
    <w:p w14:paraId="5CCD54AC" w14:textId="77777777" w:rsidR="0088734B" w:rsidRPr="0088734B" w:rsidRDefault="0088734B" w:rsidP="0088734B"/>
    <w:p w14:paraId="5FB1807C" w14:textId="6700EBB8" w:rsidR="00251B46" w:rsidRDefault="00611387" w:rsidP="00251B46">
      <w:pPr>
        <w:spacing w:after="0"/>
        <w:jc w:val="both"/>
      </w:pPr>
      <w:r>
        <w:t>Laskelmissa r</w:t>
      </w:r>
      <w:r w:rsidR="00251B46">
        <w:t>aaka-aine</w:t>
      </w:r>
      <w:r>
        <w:t>eksi oletetaan pientä</w:t>
      </w:r>
      <w:r w:rsidR="00251B46">
        <w:t xml:space="preserve"> hyvälaatuista </w:t>
      </w:r>
      <w:r>
        <w:t>silakkaa</w:t>
      </w:r>
      <w:r w:rsidR="00251B46">
        <w:t xml:space="preserve"> joko tuoreena tai pakastettuna. </w:t>
      </w:r>
      <w:r>
        <w:t>Nyhtösilakan kasvis</w:t>
      </w:r>
      <w:r w:rsidR="00251B46">
        <w:t>raaka-aine</w:t>
      </w:r>
      <w:r>
        <w:t>ena</w:t>
      </w:r>
      <w:r w:rsidR="00251B46">
        <w:t xml:space="preserve"> on herneproteiini-isolaatti. VTT</w:t>
      </w:r>
      <w:r>
        <w:t xml:space="preserve"> on kokeillut silakan valmistusta laboratoriokoon</w:t>
      </w:r>
      <w:r w:rsidR="00251B46">
        <w:t xml:space="preserve"> </w:t>
      </w:r>
      <w:r>
        <w:t xml:space="preserve">ekstruuderilla ja </w:t>
      </w:r>
      <w:r w:rsidR="00251B46">
        <w:t>suunnitelmissa on testata nyhtökalan valmistusta myös muista kalalajeista sekä korvata herneproteiini-isolaattia muilla komponenteilla</w:t>
      </w:r>
      <w:r w:rsidR="00193B35">
        <w:t>.</w:t>
      </w:r>
    </w:p>
    <w:p w14:paraId="776E052F" w14:textId="77777777" w:rsidR="00193B35" w:rsidRDefault="00193B35" w:rsidP="00D97FE0">
      <w:pPr>
        <w:pStyle w:val="Otsikko3"/>
      </w:pPr>
    </w:p>
    <w:p w14:paraId="379AED6D" w14:textId="12A9EFDD" w:rsidR="00251B46" w:rsidRDefault="00251B46" w:rsidP="00EA0F60">
      <w:pPr>
        <w:pStyle w:val="Otsikko4"/>
        <w:numPr>
          <w:ilvl w:val="3"/>
          <w:numId w:val="25"/>
        </w:numPr>
      </w:pPr>
      <w:r>
        <w:t>Prosessin kuvaus</w:t>
      </w:r>
    </w:p>
    <w:p w14:paraId="4D933E9F" w14:textId="4DE957AA" w:rsidR="00251B46" w:rsidRDefault="00251B46" w:rsidP="00251B46">
      <w:pPr>
        <w:spacing w:after="0"/>
        <w:jc w:val="both"/>
      </w:pPr>
      <w:bookmarkStart w:id="31" w:name="_Hlk66089320"/>
      <w:r>
        <w:t>Nyhtökalan valmistuksessa k</w:t>
      </w:r>
      <w:r w:rsidRPr="00F8697C">
        <w:t>okon</w:t>
      </w:r>
      <w:r>
        <w:t xml:space="preserve">aiset pikkusilakat pestään, murskataan/jauhetaan, sekoitetaan herneproteiini-isolaatin kanssa ja lopuksi kypsennetään </w:t>
      </w:r>
      <w:r w:rsidR="00611387">
        <w:t xml:space="preserve">paineessa </w:t>
      </w:r>
      <w:r>
        <w:t xml:space="preserve">kuumentamalla kaksiruuviekstruuderissa, </w:t>
      </w:r>
      <w:bookmarkEnd w:id="31"/>
      <w:r>
        <w:t>jossa on myös jäähdyttävä suutin (</w:t>
      </w:r>
      <w:r>
        <w:fldChar w:fldCharType="begin"/>
      </w:r>
      <w:r>
        <w:instrText xml:space="preserve"> REF _Ref63943071 \h </w:instrText>
      </w:r>
      <w:r>
        <w:fldChar w:fldCharType="separate"/>
      </w:r>
      <w:r>
        <w:t xml:space="preserve">Kuva </w:t>
      </w:r>
      <w:r>
        <w:rPr>
          <w:noProof/>
        </w:rPr>
        <w:t>9</w:t>
      </w:r>
      <w:r>
        <w:fldChar w:fldCharType="end"/>
      </w:r>
      <w:r>
        <w:t xml:space="preserve">). </w:t>
      </w:r>
    </w:p>
    <w:p w14:paraId="24D6334E" w14:textId="77777777" w:rsidR="00251B46" w:rsidRDefault="00251B46" w:rsidP="00251B46">
      <w:pPr>
        <w:spacing w:after="0"/>
        <w:jc w:val="both"/>
      </w:pPr>
    </w:p>
    <w:p w14:paraId="487AED22" w14:textId="0726CC7C" w:rsidR="00251B46" w:rsidRDefault="00251B46" w:rsidP="00251B46">
      <w:pPr>
        <w:spacing w:after="0"/>
        <w:jc w:val="both"/>
      </w:pPr>
      <w:r>
        <w:rPr>
          <w:noProof/>
          <w:lang w:eastAsia="fi-FI"/>
        </w:rPr>
        <w:lastRenderedPageBreak/>
        <w:drawing>
          <wp:inline distT="0" distB="0" distL="0" distR="0" wp14:anchorId="060BC21C" wp14:editId="111FAC6F">
            <wp:extent cx="1932305" cy="448691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32305" cy="4486910"/>
                    </a:xfrm>
                    <a:prstGeom prst="rect">
                      <a:avLst/>
                    </a:prstGeom>
                    <a:noFill/>
                  </pic:spPr>
                </pic:pic>
              </a:graphicData>
            </a:graphic>
          </wp:inline>
        </w:drawing>
      </w:r>
    </w:p>
    <w:p w14:paraId="2EE81B3A" w14:textId="71D5E7EF" w:rsidR="00251B46" w:rsidRDefault="00251B46" w:rsidP="00251B46">
      <w:pPr>
        <w:spacing w:after="0"/>
        <w:jc w:val="both"/>
      </w:pPr>
      <w:r>
        <w:rPr>
          <w:noProof/>
          <w:lang w:eastAsia="fi-FI"/>
        </w:rPr>
        <mc:AlternateContent>
          <mc:Choice Requires="wps">
            <w:drawing>
              <wp:anchor distT="0" distB="0" distL="114300" distR="114300" simplePos="0" relativeHeight="251660800" behindDoc="0" locked="0" layoutInCell="1" allowOverlap="1" wp14:anchorId="0C226DF6" wp14:editId="4FD32241">
                <wp:simplePos x="0" y="0"/>
                <wp:positionH relativeFrom="column">
                  <wp:posOffset>0</wp:posOffset>
                </wp:positionH>
                <wp:positionV relativeFrom="paragraph">
                  <wp:posOffset>43815</wp:posOffset>
                </wp:positionV>
                <wp:extent cx="4185285" cy="240030"/>
                <wp:effectExtent l="0" t="635"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5285" cy="24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8C54D2" w14:textId="77777777" w:rsidR="00B34064" w:rsidRPr="00336C5D" w:rsidRDefault="00B34064" w:rsidP="00251B46">
                            <w:pPr>
                              <w:pStyle w:val="Kuvaotsikko"/>
                            </w:pPr>
                            <w:bookmarkStart w:id="32" w:name="_Ref63943071"/>
                            <w:r>
                              <w:t xml:space="preserve">Kuva </w:t>
                            </w:r>
                            <w:r w:rsidR="003D0ABE">
                              <w:fldChar w:fldCharType="begin"/>
                            </w:r>
                            <w:r w:rsidR="003D0ABE">
                              <w:instrText xml:space="preserve"> SEQ Kuva \* ARABIC </w:instrText>
                            </w:r>
                            <w:r w:rsidR="003D0ABE">
                              <w:fldChar w:fldCharType="separate"/>
                            </w:r>
                            <w:r>
                              <w:rPr>
                                <w:noProof/>
                              </w:rPr>
                              <w:t>9</w:t>
                            </w:r>
                            <w:r w:rsidR="003D0ABE">
                              <w:rPr>
                                <w:noProof/>
                              </w:rPr>
                              <w:fldChar w:fldCharType="end"/>
                            </w:r>
                            <w:bookmarkEnd w:id="32"/>
                            <w:r>
                              <w:t>. Nyhtökalan valmistusprosessi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226DF6" id="Text Box 20" o:spid="_x0000_s1028" type="#_x0000_t202" style="position:absolute;left:0;text-align:left;margin-left:0;margin-top:3.45pt;width:329.55pt;height:18.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" stroked="f">
                <v:textbox inset="0,0,0,0">
                  <w:txbxContent>
                    <w:p w14:paraId="048C54D2" w14:textId="77777777" w:rsidR="00B34064" w:rsidRPr="00336C5D" w:rsidRDefault="00B34064" w:rsidP="00251B46">
                      <w:pPr>
                        <w:pStyle w:val="Kuvaotsikko"/>
                      </w:pPr>
                      <w:bookmarkStart w:id="35" w:name="_Ref63943071"/>
                      <w:r>
                        <w:t xml:space="preserve">Kuva </w:t>
                      </w:r>
                      <w:fldSimple w:instr=" SEQ Kuva \* ARABIC ">
                        <w:r>
                          <w:rPr>
                            <w:noProof/>
                          </w:rPr>
                          <w:t>9</w:t>
                        </w:r>
                      </w:fldSimple>
                      <w:bookmarkEnd w:id="35"/>
                      <w:r>
                        <w:t>. Nyhtökalan valmistusprosessi</w:t>
                      </w:r>
                    </w:p>
                  </w:txbxContent>
                </v:textbox>
              </v:shape>
            </w:pict>
          </mc:Fallback>
        </mc:AlternateContent>
      </w:r>
    </w:p>
    <w:p w14:paraId="19694CCD" w14:textId="77777777" w:rsidR="00251B46" w:rsidRDefault="00251B46" w:rsidP="00251B46"/>
    <w:p w14:paraId="5FEA6FCC" w14:textId="77777777" w:rsidR="00611387" w:rsidRDefault="00611387" w:rsidP="00EA0F60">
      <w:pPr>
        <w:pStyle w:val="Otsikko4"/>
        <w:numPr>
          <w:ilvl w:val="3"/>
          <w:numId w:val="25"/>
        </w:numPr>
      </w:pPr>
      <w:r>
        <w:t>Raaka-aineen määrä ja hinta</w:t>
      </w:r>
    </w:p>
    <w:p w14:paraId="3FCFC551" w14:textId="77777777" w:rsidR="00611387" w:rsidRDefault="00611387" w:rsidP="00C07723">
      <w:pPr>
        <w:spacing w:after="0"/>
        <w:jc w:val="both"/>
      </w:pPr>
    </w:p>
    <w:p w14:paraId="58C42D43" w14:textId="41E45FED" w:rsidR="00611387" w:rsidRDefault="00611387" w:rsidP="00C07723">
      <w:pPr>
        <w:jc w:val="both"/>
      </w:pPr>
      <w:r>
        <w:t>Nyhtö</w:t>
      </w:r>
      <w:r w:rsidR="00E51366">
        <w:t>silakan</w:t>
      </w:r>
      <w:r>
        <w:t xml:space="preserve"> valmistuksen kannattavuus laskettiin proteiinihydrolysaattia ja -isolaattia pienemmille raaka-ainemäärille, koska investointi on </w:t>
      </w:r>
      <w:r w:rsidR="00C07723">
        <w:t xml:space="preserve">pienempi, saanto on iso ja tuote on tarkoitettu peruselintarvikkeiden markkinoille. Tarkastellut </w:t>
      </w:r>
      <w:r w:rsidR="00E51366">
        <w:t>silakka</w:t>
      </w:r>
      <w:r w:rsidR="00C07723">
        <w:t xml:space="preserve">raaka-ainemäärät ovat </w:t>
      </w:r>
      <w:r>
        <w:t>0,3</w:t>
      </w:r>
      <w:r w:rsidR="00C07723">
        <w:t xml:space="preserve">, </w:t>
      </w:r>
      <w:r>
        <w:t>0,8 tai 3 milj</w:t>
      </w:r>
      <w:r w:rsidR="00C07723">
        <w:t>oonaa kiloa</w:t>
      </w:r>
      <w:r>
        <w:t>.</w:t>
      </w:r>
      <w:r w:rsidR="00C07723">
        <w:t xml:space="preserve"> </w:t>
      </w:r>
      <w:r w:rsidR="00E51366">
        <w:t xml:space="preserve">Nyhtökalan valmistuksessa oletettiin käytettävän herneproteiini-isolaattia, jonka määrä oli vastaavasti noin 0,1, 0,4 ja 1,2 miljoonaa kiloa. </w:t>
      </w:r>
      <w:r w:rsidR="00C07723">
        <w:t xml:space="preserve">Laskelmissa oletettiin, että puolet raaka-aineesta olisi tuoretta ja puolet pakastettua silakkaa ja </w:t>
      </w:r>
      <w:r w:rsidR="00E51366">
        <w:t>silakan</w:t>
      </w:r>
      <w:r w:rsidR="00C07723">
        <w:t xml:space="preserve"> keskihinta olisi kuljetuskustannukset mukaan lukien 0,33 euroa kilolta.</w:t>
      </w:r>
      <w:r w:rsidR="00E51366">
        <w:t xml:space="preserve"> Herneproteiinin-isolaatin hinnan arvioitiin olevan </w:t>
      </w:r>
      <w:r w:rsidR="00CA099B">
        <w:t>viisi</w:t>
      </w:r>
      <w:r w:rsidR="00E51366">
        <w:t xml:space="preserve"> euroa kilolta.</w:t>
      </w:r>
    </w:p>
    <w:p w14:paraId="77B407F2" w14:textId="6D4CE961" w:rsidR="00251B46" w:rsidRDefault="00251B46" w:rsidP="00EA0F60">
      <w:pPr>
        <w:pStyle w:val="Otsikko4"/>
        <w:numPr>
          <w:ilvl w:val="3"/>
          <w:numId w:val="25"/>
        </w:numPr>
      </w:pPr>
      <w:r>
        <w:t>Saannot</w:t>
      </w:r>
    </w:p>
    <w:p w14:paraId="50A1C6F3" w14:textId="12AD2D0C" w:rsidR="00251B46" w:rsidRDefault="00C07723" w:rsidP="00251B46">
      <w:pPr>
        <w:spacing w:after="0"/>
        <w:jc w:val="both"/>
      </w:pPr>
      <w:r>
        <w:t>N</w:t>
      </w:r>
      <w:r w:rsidR="00251B46">
        <w:t>yhtökalan saan</w:t>
      </w:r>
      <w:r>
        <w:t>to</w:t>
      </w:r>
      <w:r w:rsidR="00251B46">
        <w:t xml:space="preserve"> </w:t>
      </w:r>
      <w:r>
        <w:t>on VTT:n laboratoriomittakaavan kokeiden tulosten perusteella sata prosenttia raaka-aineeksi syötetyn t</w:t>
      </w:r>
      <w:r w:rsidR="00251B46">
        <w:t>uoree</w:t>
      </w:r>
      <w:r>
        <w:t>n</w:t>
      </w:r>
      <w:r w:rsidR="00251B46">
        <w:t xml:space="preserve"> silaka</w:t>
      </w:r>
      <w:r>
        <w:t xml:space="preserve">n </w:t>
      </w:r>
      <w:r w:rsidR="00251B46">
        <w:t>ja herneproteiini-isolaati</w:t>
      </w:r>
      <w:r>
        <w:t>n määrästä</w:t>
      </w:r>
      <w:r w:rsidR="00251B46">
        <w:t xml:space="preserve">. </w:t>
      </w:r>
    </w:p>
    <w:p w14:paraId="6136ED5A" w14:textId="77777777" w:rsidR="00C07723" w:rsidRDefault="00C07723" w:rsidP="00251B46">
      <w:pPr>
        <w:spacing w:after="0"/>
        <w:jc w:val="both"/>
      </w:pPr>
    </w:p>
    <w:p w14:paraId="695A31D1" w14:textId="45A934A4" w:rsidR="00251B46" w:rsidRDefault="00251B46" w:rsidP="00EA0F60">
      <w:pPr>
        <w:pStyle w:val="Otsikko4"/>
        <w:numPr>
          <w:ilvl w:val="3"/>
          <w:numId w:val="25"/>
        </w:numPr>
      </w:pPr>
      <w:r>
        <w:t xml:space="preserve">Tuotteiden </w:t>
      </w:r>
      <w:r w:rsidR="00E51366">
        <w:t xml:space="preserve">määrät ja </w:t>
      </w:r>
      <w:r>
        <w:t>myyntihinnat</w:t>
      </w:r>
    </w:p>
    <w:p w14:paraId="65EE64DD" w14:textId="4744A077" w:rsidR="00251B46" w:rsidRPr="00CA099B" w:rsidRDefault="00E51366" w:rsidP="00251B46">
      <w:pPr>
        <w:spacing w:after="0"/>
        <w:jc w:val="both"/>
        <w:rPr>
          <w:color w:val="000000" w:themeColor="text1"/>
        </w:rPr>
      </w:pPr>
      <w:r>
        <w:t>Nyhtösilakkaa saadaan esitetyillä tuotantomäärillä noin 0,4, 1,1 ja 3,9 miljoonaa kiloa. Nyhtösilakkaa v</w:t>
      </w:r>
      <w:r w:rsidR="00251B46">
        <w:t xml:space="preserve">astaavaa tuotetta ei löydy tällä hetkellä markkinoilta. </w:t>
      </w:r>
      <w:r w:rsidR="00251B46" w:rsidRPr="00CA099B">
        <w:rPr>
          <w:color w:val="000000" w:themeColor="text1"/>
        </w:rPr>
        <w:t xml:space="preserve">VTT arvioi, että tuotettua massaa voisi käyttää samalla tavalla ruuanlaittoon kuin kanajauhelihaa (vähittäismyyntihinta alimmillaan noin 6 €/kg) tai jauhelihaa korvaavaa kasviksista valmistettua tuotetta (vähittäismyyntihinta alimmillaan noin 10 €/kg). Nyhtökalatuotetta voisi myös markkinoida terveellisempänä vaihtoehtona kalapuikoille (vähittäismyyntihinta alimmillaan noin 4,5 €/kg). Tuotteen </w:t>
      </w:r>
      <w:r w:rsidR="00E70F91" w:rsidRPr="00CA099B">
        <w:rPr>
          <w:color w:val="000000" w:themeColor="text1"/>
        </w:rPr>
        <w:t xml:space="preserve">alvillisen </w:t>
      </w:r>
      <w:r w:rsidR="00251B46" w:rsidRPr="00CA099B">
        <w:rPr>
          <w:color w:val="000000" w:themeColor="text1"/>
        </w:rPr>
        <w:t>vähittäismyyntihin</w:t>
      </w:r>
      <w:r w:rsidR="00C07723" w:rsidRPr="00CA099B">
        <w:rPr>
          <w:color w:val="000000" w:themeColor="text1"/>
        </w:rPr>
        <w:t>nan</w:t>
      </w:r>
      <w:r w:rsidR="00251B46" w:rsidRPr="00CA099B">
        <w:rPr>
          <w:color w:val="000000" w:themeColor="text1"/>
        </w:rPr>
        <w:t xml:space="preserve"> arvioitiin </w:t>
      </w:r>
      <w:r w:rsidR="00C07723" w:rsidRPr="00CA099B">
        <w:rPr>
          <w:color w:val="000000" w:themeColor="text1"/>
        </w:rPr>
        <w:lastRenderedPageBreak/>
        <w:t xml:space="preserve">olevan noin </w:t>
      </w:r>
      <w:r w:rsidR="00251B46" w:rsidRPr="00CA099B">
        <w:rPr>
          <w:color w:val="000000" w:themeColor="text1"/>
        </w:rPr>
        <w:t>50 </w:t>
      </w:r>
      <w:r w:rsidR="00C07723" w:rsidRPr="00CA099B">
        <w:rPr>
          <w:color w:val="000000" w:themeColor="text1"/>
        </w:rPr>
        <w:t>prosenttia</w:t>
      </w:r>
      <w:r w:rsidR="00251B46" w:rsidRPr="00CA099B">
        <w:rPr>
          <w:color w:val="000000" w:themeColor="text1"/>
        </w:rPr>
        <w:t xml:space="preserve"> </w:t>
      </w:r>
      <w:r w:rsidR="00C07723" w:rsidRPr="00CA099B">
        <w:rPr>
          <w:color w:val="000000" w:themeColor="text1"/>
        </w:rPr>
        <w:t xml:space="preserve">korkeampi kuin </w:t>
      </w:r>
      <w:r w:rsidR="00251B46" w:rsidRPr="00CA099B">
        <w:rPr>
          <w:color w:val="000000" w:themeColor="text1"/>
        </w:rPr>
        <w:t xml:space="preserve">tehtaan </w:t>
      </w:r>
      <w:r w:rsidR="00E70F91" w:rsidRPr="00CA099B">
        <w:rPr>
          <w:color w:val="000000" w:themeColor="text1"/>
        </w:rPr>
        <w:t xml:space="preserve">alviton </w:t>
      </w:r>
      <w:r w:rsidR="00251B46" w:rsidRPr="00CA099B">
        <w:rPr>
          <w:color w:val="000000" w:themeColor="text1"/>
        </w:rPr>
        <w:t>ulosmyyntihin</w:t>
      </w:r>
      <w:r w:rsidR="00E70F91" w:rsidRPr="00CA099B">
        <w:rPr>
          <w:color w:val="000000" w:themeColor="text1"/>
        </w:rPr>
        <w:t>ta</w:t>
      </w:r>
      <w:r w:rsidR="00251B46" w:rsidRPr="00CA099B">
        <w:rPr>
          <w:color w:val="000000" w:themeColor="text1"/>
        </w:rPr>
        <w:t>.</w:t>
      </w:r>
      <w:r w:rsidR="00C07723" w:rsidRPr="00CA099B">
        <w:rPr>
          <w:color w:val="000000" w:themeColor="text1"/>
        </w:rPr>
        <w:t xml:space="preserve"> </w:t>
      </w:r>
      <w:r w:rsidR="00E70F91" w:rsidRPr="00CA099B">
        <w:rPr>
          <w:color w:val="000000" w:themeColor="text1"/>
        </w:rPr>
        <w:t xml:space="preserve">Nyhtösilakan </w:t>
      </w:r>
      <w:r w:rsidR="00251B46" w:rsidRPr="00CA099B">
        <w:rPr>
          <w:color w:val="000000" w:themeColor="text1"/>
        </w:rPr>
        <w:t>myyntihin</w:t>
      </w:r>
      <w:r w:rsidR="00E70F91" w:rsidRPr="00CA099B">
        <w:rPr>
          <w:color w:val="000000" w:themeColor="text1"/>
        </w:rPr>
        <w:t>tana käytettiin viittä euro kilolta</w:t>
      </w:r>
      <w:r w:rsidR="00251B46" w:rsidRPr="00CA099B">
        <w:rPr>
          <w:color w:val="000000" w:themeColor="text1"/>
        </w:rPr>
        <w:t xml:space="preserve"> (ilman ALV:tä)</w:t>
      </w:r>
      <w:r w:rsidR="00E70F91" w:rsidRPr="00CA099B">
        <w:rPr>
          <w:color w:val="000000" w:themeColor="text1"/>
        </w:rPr>
        <w:t xml:space="preserve">, jolloin alvillinen </w:t>
      </w:r>
      <w:r w:rsidR="00251B46" w:rsidRPr="00CA099B">
        <w:rPr>
          <w:color w:val="000000" w:themeColor="text1"/>
        </w:rPr>
        <w:t xml:space="preserve">vähittäismyyntihinta olisi </w:t>
      </w:r>
      <w:r w:rsidR="00E70F91" w:rsidRPr="00CA099B">
        <w:rPr>
          <w:color w:val="000000" w:themeColor="text1"/>
        </w:rPr>
        <w:t>noin 7,5</w:t>
      </w:r>
      <w:r w:rsidR="00251B46" w:rsidRPr="00CA099B">
        <w:rPr>
          <w:color w:val="000000" w:themeColor="text1"/>
        </w:rPr>
        <w:t xml:space="preserve"> €/kg</w:t>
      </w:r>
      <w:r w:rsidR="00E70F91" w:rsidRPr="00CA099B">
        <w:rPr>
          <w:color w:val="000000" w:themeColor="text1"/>
        </w:rPr>
        <w:t xml:space="preserve">. </w:t>
      </w:r>
      <w:r w:rsidR="00251B46" w:rsidRPr="00CA099B">
        <w:rPr>
          <w:color w:val="000000" w:themeColor="text1"/>
        </w:rPr>
        <w:t xml:space="preserve"> </w:t>
      </w:r>
    </w:p>
    <w:p w14:paraId="05A06561" w14:textId="77777777" w:rsidR="00251B46" w:rsidRDefault="00251B46" w:rsidP="00251B46">
      <w:pPr>
        <w:spacing w:after="0"/>
        <w:jc w:val="both"/>
      </w:pPr>
    </w:p>
    <w:p w14:paraId="755DEDB6" w14:textId="77777777" w:rsidR="00251B46" w:rsidRDefault="00251B46" w:rsidP="00EA0F60">
      <w:pPr>
        <w:pStyle w:val="Otsikko4"/>
        <w:numPr>
          <w:ilvl w:val="3"/>
          <w:numId w:val="25"/>
        </w:numPr>
      </w:pPr>
      <w:r>
        <w:t>Investointiarvio</w:t>
      </w:r>
    </w:p>
    <w:p w14:paraId="2F755727" w14:textId="1446735F" w:rsidR="00251B46" w:rsidRDefault="00251B46" w:rsidP="00251B46">
      <w:pPr>
        <w:spacing w:after="0"/>
        <w:jc w:val="both"/>
      </w:pPr>
      <w:r>
        <w:t>Investointiarvio perustuu ekstruuderin valmistajan antamaan hinta-arvioon. Laitteiden investointihintoja on tarvittaessa skaalattu vastaamaan lasketun laitoksen laitekokoa kaavalla (1). Koko laitoksen investointikustannus on arvioitu kertomalla päälai</w:t>
      </w:r>
      <w:r w:rsidR="005757E5">
        <w:t>t</w:t>
      </w:r>
      <w:r>
        <w:t xml:space="preserve">teiden investointien summa Langin kertoimella 2,0, joka tutkimusten mukaan soveltuu elintarviketeollisuuteen. Investointikustannuksen tarkkuus tällä laskentamenetelmällä on noin </w:t>
      </w:r>
      <w:r w:rsidRPr="009A46C1">
        <w:rPr>
          <w:rFonts w:cs="Calibri"/>
        </w:rPr>
        <w:t>±</w:t>
      </w:r>
      <w:r>
        <w:t xml:space="preserve">50%.  </w:t>
      </w:r>
    </w:p>
    <w:p w14:paraId="439D4CB5" w14:textId="77777777" w:rsidR="00251B46" w:rsidRDefault="00251B46" w:rsidP="00251B46">
      <w:pPr>
        <w:spacing w:after="0"/>
        <w:jc w:val="both"/>
      </w:pPr>
    </w:p>
    <w:p w14:paraId="049497EB" w14:textId="77777777" w:rsidR="00251B46" w:rsidRDefault="00251B46" w:rsidP="00251B46">
      <w:pPr>
        <w:spacing w:after="0"/>
        <w:jc w:val="both"/>
      </w:pPr>
      <w:r>
        <w:t xml:space="preserve">Arvioidut kapasiteetit ja niiden investoinnit ovat </w:t>
      </w:r>
    </w:p>
    <w:p w14:paraId="5394D5E1" w14:textId="0B2D6B21" w:rsidR="00251B46" w:rsidRDefault="00251B46" w:rsidP="00251B46">
      <w:pPr>
        <w:pStyle w:val="Luettelokappale"/>
        <w:numPr>
          <w:ilvl w:val="0"/>
          <w:numId w:val="9"/>
        </w:numPr>
        <w:spacing w:after="0"/>
        <w:jc w:val="both"/>
      </w:pPr>
      <w:r>
        <w:t xml:space="preserve">2,1 milj. € </w:t>
      </w:r>
      <w:r w:rsidRPr="00507D01">
        <w:t xml:space="preserve">laitokselle, jonka kapasiteetti </w:t>
      </w:r>
      <w:r>
        <w:t>on 3 miljoonaa kiloa (</w:t>
      </w:r>
      <w:r w:rsidR="00E70F91">
        <w:t>4</w:t>
      </w:r>
      <w:r>
        <w:t>% vuoden 2020 kiintiöstä)</w:t>
      </w:r>
    </w:p>
    <w:p w14:paraId="0FDE0BD5" w14:textId="4909F0C8" w:rsidR="00251B46" w:rsidRDefault="00251B46" w:rsidP="00251B46">
      <w:pPr>
        <w:pStyle w:val="Luettelokappale"/>
        <w:numPr>
          <w:ilvl w:val="0"/>
          <w:numId w:val="9"/>
        </w:numPr>
        <w:spacing w:after="0"/>
        <w:jc w:val="both"/>
      </w:pPr>
      <w:r>
        <w:t xml:space="preserve">1,0 milj. € </w:t>
      </w:r>
      <w:r w:rsidRPr="00507D01">
        <w:t xml:space="preserve">laitokselle, jonka kapasiteetti </w:t>
      </w:r>
      <w:r>
        <w:t>on 0,8 miljoonaa kiloa (</w:t>
      </w:r>
      <w:r w:rsidR="00E70F91">
        <w:t>1</w:t>
      </w:r>
      <w:r>
        <w:t>% vuoden 2020 kiintiöstä)</w:t>
      </w:r>
    </w:p>
    <w:p w14:paraId="54789DDB" w14:textId="77BC77A2" w:rsidR="00251B46" w:rsidRDefault="00251B46" w:rsidP="00251B46">
      <w:pPr>
        <w:pStyle w:val="Luettelokappale"/>
        <w:numPr>
          <w:ilvl w:val="0"/>
          <w:numId w:val="9"/>
        </w:numPr>
        <w:spacing w:after="0"/>
        <w:jc w:val="both"/>
      </w:pPr>
      <w:r>
        <w:t xml:space="preserve">0,5 milj. € </w:t>
      </w:r>
      <w:r w:rsidRPr="00507D01">
        <w:t xml:space="preserve">laitokselle, jonka kapasiteetti </w:t>
      </w:r>
      <w:r>
        <w:t xml:space="preserve">on </w:t>
      </w:r>
      <w:r w:rsidRPr="003964DB">
        <w:t>0,3 miljoonaa kiloa (0,</w:t>
      </w:r>
      <w:r w:rsidR="005757E5">
        <w:t>4</w:t>
      </w:r>
      <w:r w:rsidRPr="003964DB">
        <w:t xml:space="preserve">% </w:t>
      </w:r>
      <w:r>
        <w:t>vuoden 2020 kiintiöstä)</w:t>
      </w:r>
    </w:p>
    <w:p w14:paraId="324CAC3B" w14:textId="77777777" w:rsidR="00251B46" w:rsidRDefault="00251B46" w:rsidP="00251B46">
      <w:pPr>
        <w:pStyle w:val="Luettelokappale"/>
        <w:spacing w:after="0"/>
        <w:ind w:left="0"/>
        <w:jc w:val="both"/>
      </w:pPr>
    </w:p>
    <w:p w14:paraId="42782CD3" w14:textId="77777777" w:rsidR="00251B46" w:rsidRDefault="00251B46" w:rsidP="00EA0F60">
      <w:pPr>
        <w:pStyle w:val="Otsikko4"/>
        <w:numPr>
          <w:ilvl w:val="3"/>
          <w:numId w:val="25"/>
        </w:numPr>
      </w:pPr>
      <w:r>
        <w:t>Muut kustannukset</w:t>
      </w:r>
    </w:p>
    <w:p w14:paraId="175C68E1" w14:textId="35D3B189" w:rsidR="00251B46" w:rsidRDefault="00251B46" w:rsidP="00251B46">
      <w:pPr>
        <w:spacing w:after="0"/>
        <w:jc w:val="both"/>
      </w:pPr>
      <w:r>
        <w:t xml:space="preserve">Muista muuttuvista kustannuksista merkittävin on herneproteiini-isolaatin kustannus, joka on </w:t>
      </w:r>
      <w:r w:rsidR="005757E5">
        <w:t xml:space="preserve">huomattavasti </w:t>
      </w:r>
      <w:r>
        <w:t xml:space="preserve">suurempi kuin kalan kustannus. Herneproteiini-isolaatin kustannuksena on käytetty </w:t>
      </w:r>
      <w:r w:rsidR="005757E5">
        <w:t xml:space="preserve">viisi euroa kilolta </w:t>
      </w:r>
      <w:r>
        <w:t>ja herkkyystarkastelu</w:t>
      </w:r>
      <w:r w:rsidR="005757E5">
        <w:t>t on</w:t>
      </w:r>
      <w:r>
        <w:t xml:space="preserve"> tehty välille 3-7 </w:t>
      </w:r>
      <w:r w:rsidR="005757E5">
        <w:t>euroa kilolta</w:t>
      </w:r>
      <w:r>
        <w:t xml:space="preserve">. Sähköä kuluu pääasiassa ekstruusioruuvin pyörittämiseen ja laitteen kuumentamiseen arviolta noin 611 </w:t>
      </w:r>
      <w:r w:rsidR="005757E5">
        <w:t>kilowattituntia tuotetonnia kohden</w:t>
      </w:r>
      <w:r>
        <w:t xml:space="preserve">. </w:t>
      </w:r>
    </w:p>
    <w:p w14:paraId="4F304B7D" w14:textId="77777777" w:rsidR="00251B46" w:rsidRDefault="00251B46" w:rsidP="00251B46">
      <w:pPr>
        <w:spacing w:after="0"/>
        <w:jc w:val="both"/>
      </w:pPr>
    </w:p>
    <w:p w14:paraId="0ACCECC1" w14:textId="5789C4A9" w:rsidR="00251B46" w:rsidRDefault="00251B46" w:rsidP="00251B46">
      <w:pPr>
        <w:spacing w:after="0"/>
        <w:jc w:val="both"/>
      </w:pPr>
      <w:r>
        <w:t xml:space="preserve">Kiinteistä kustannuksista merkittäviä ovat työvoimakustannus sekä laitoksen vuosittainen ylläpito- ja huoltokustannus. Laitoksen on oletettu toimivan jatkuvatoimisesti loma-aikaa lukuun ottamatta </w:t>
      </w:r>
      <w:r w:rsidR="00CA099B">
        <w:t xml:space="preserve">  </w:t>
      </w:r>
      <w:r>
        <w:t>eli 7</w:t>
      </w:r>
      <w:r w:rsidR="00CA099B">
        <w:t xml:space="preserve"> </w:t>
      </w:r>
      <w:r>
        <w:t xml:space="preserve">884 </w:t>
      </w:r>
      <w:r w:rsidR="005757E5">
        <w:t>tuntia</w:t>
      </w:r>
      <w:r>
        <w:t xml:space="preserve"> vuodessa</w:t>
      </w:r>
      <w:r w:rsidR="005757E5">
        <w:t xml:space="preserve"> eli 47 viikkoa vuodessa. M</w:t>
      </w:r>
      <w:r>
        <w:t xml:space="preserve">inimityövoimaksi on laskettu </w:t>
      </w:r>
      <w:r w:rsidR="005757E5">
        <w:t>kaksi</w:t>
      </w:r>
      <w:r>
        <w:t xml:space="preserve"> henkilöä viidessä vuorossa, eli yhteensä </w:t>
      </w:r>
      <w:r w:rsidR="005757E5">
        <w:t>kymmenen</w:t>
      </w:r>
      <w:r>
        <w:t xml:space="preserve"> henkilöä. Laitteiston vuosittaiseksi ylläpito- ja huoltokustannukseksi on arvioitu </w:t>
      </w:r>
      <w:r w:rsidR="005757E5">
        <w:t>kaksi prosenttia</w:t>
      </w:r>
      <w:r>
        <w:t xml:space="preserve"> investointikustannuksesta.</w:t>
      </w:r>
    </w:p>
    <w:p w14:paraId="72A362A1" w14:textId="77777777" w:rsidR="00251B46" w:rsidRDefault="00251B46" w:rsidP="00D97FE0">
      <w:pPr>
        <w:pStyle w:val="Otsikko3"/>
      </w:pPr>
    </w:p>
    <w:p w14:paraId="010BB560" w14:textId="77777777" w:rsidR="00251B46" w:rsidRDefault="00251B46" w:rsidP="00EA0F60">
      <w:pPr>
        <w:pStyle w:val="Otsikko4"/>
        <w:numPr>
          <w:ilvl w:val="3"/>
          <w:numId w:val="25"/>
        </w:numPr>
      </w:pPr>
      <w:r>
        <w:t>Kannattavuuslaskelmat</w:t>
      </w:r>
    </w:p>
    <w:p w14:paraId="3939D328" w14:textId="6ECA0FD7" w:rsidR="00251B46" w:rsidRDefault="005757E5" w:rsidP="00251B46">
      <w:pPr>
        <w:spacing w:after="0"/>
        <w:jc w:val="both"/>
      </w:pPr>
      <w:r>
        <w:t>K</w:t>
      </w:r>
      <w:r w:rsidR="00251B46">
        <w:t>annattavuuslaskelma</w:t>
      </w:r>
      <w:r>
        <w:t>t</w:t>
      </w:r>
      <w:r w:rsidR="00251B46">
        <w:t xml:space="preserve"> </w:t>
      </w:r>
      <w:r>
        <w:t xml:space="preserve">ovat </w:t>
      </w:r>
      <w:r w:rsidR="00251B46">
        <w:t>taulukossa</w:t>
      </w:r>
      <w:r>
        <w:t xml:space="preserve"> 3. </w:t>
      </w:r>
    </w:p>
    <w:p w14:paraId="7A66709B" w14:textId="77777777" w:rsidR="00251B46" w:rsidRDefault="00251B46" w:rsidP="00251B46">
      <w:pPr>
        <w:spacing w:after="0"/>
        <w:jc w:val="both"/>
      </w:pPr>
    </w:p>
    <w:p w14:paraId="46FAF620" w14:textId="77777777" w:rsidR="00251B46" w:rsidRDefault="00251B46" w:rsidP="00251B46">
      <w:pPr>
        <w:spacing w:after="0"/>
        <w:jc w:val="both"/>
      </w:pPr>
      <w:r>
        <w:t xml:space="preserve">  </w:t>
      </w:r>
    </w:p>
    <w:p w14:paraId="24C1015E" w14:textId="21686284" w:rsidR="00251B46" w:rsidRDefault="00251B46" w:rsidP="00251B46">
      <w:pPr>
        <w:pStyle w:val="Kuvaotsikko"/>
        <w:keepNext/>
        <w:spacing w:after="0"/>
        <w:jc w:val="both"/>
      </w:pPr>
      <w:bookmarkStart w:id="33" w:name="_Ref63949594"/>
      <w:r>
        <w:lastRenderedPageBreak/>
        <w:t xml:space="preserve">Taulukko </w:t>
      </w:r>
      <w:bookmarkEnd w:id="33"/>
      <w:r w:rsidR="002B07AF">
        <w:t>3</w:t>
      </w:r>
      <w:r>
        <w:t xml:space="preserve">. </w:t>
      </w:r>
      <w:r w:rsidR="005757E5">
        <w:t>N</w:t>
      </w:r>
      <w:r>
        <w:t>yhtökalan valmistukse</w:t>
      </w:r>
      <w:r w:rsidR="002B07AF">
        <w:t>n</w:t>
      </w:r>
      <w:r w:rsidR="005757E5">
        <w:t xml:space="preserve"> </w:t>
      </w:r>
      <w:r>
        <w:t>taloudellinen tulos.</w:t>
      </w:r>
    </w:p>
    <w:tbl>
      <w:tblPr>
        <w:tblW w:w="0" w:type="auto"/>
        <w:tblInd w:w="15" w:type="dxa"/>
        <w:tblLook w:val="04A0" w:firstRow="1" w:lastRow="0" w:firstColumn="1" w:lastColumn="0" w:noHBand="0" w:noVBand="1"/>
      </w:tblPr>
      <w:tblGrid>
        <w:gridCol w:w="4121"/>
        <w:gridCol w:w="1533"/>
        <w:gridCol w:w="1302"/>
        <w:gridCol w:w="1518"/>
      </w:tblGrid>
      <w:tr w:rsidR="00251B46" w:rsidRPr="00C9508F" w14:paraId="494A3CDE" w14:textId="77777777" w:rsidTr="00BD6882">
        <w:trPr>
          <w:trHeight w:val="360"/>
        </w:trPr>
        <w:tc>
          <w:tcPr>
            <w:tcW w:w="0" w:type="auto"/>
            <w:tcBorders>
              <w:top w:val="nil"/>
              <w:left w:val="nil"/>
              <w:bottom w:val="nil"/>
              <w:right w:val="nil"/>
            </w:tcBorders>
            <w:shd w:val="clear" w:color="auto" w:fill="auto"/>
            <w:noWrap/>
            <w:vAlign w:val="bottom"/>
            <w:hideMark/>
          </w:tcPr>
          <w:p w14:paraId="1B5E4187" w14:textId="77777777" w:rsidR="00251B46" w:rsidRPr="00C01F1D" w:rsidRDefault="00251B46" w:rsidP="00BD6882">
            <w:pPr>
              <w:keepNext/>
              <w:keepLines/>
              <w:spacing w:after="0" w:line="240" w:lineRule="auto"/>
              <w:rPr>
                <w:rFonts w:eastAsia="Times New Roman" w:cs="Calibri"/>
                <w:b/>
                <w:bCs/>
                <w:color w:val="000000"/>
                <w:sz w:val="18"/>
                <w:szCs w:val="18"/>
                <w:lang w:val="en-GB" w:eastAsia="en-GB"/>
              </w:rPr>
            </w:pPr>
            <w:r w:rsidRPr="00C01F1D">
              <w:rPr>
                <w:rFonts w:eastAsia="Times New Roman" w:cs="Calibri"/>
                <w:b/>
                <w:bCs/>
                <w:color w:val="000000"/>
                <w:sz w:val="18"/>
                <w:szCs w:val="18"/>
                <w:lang w:val="en-GB" w:eastAsia="en-GB"/>
              </w:rPr>
              <w:t>VAIHE I</w:t>
            </w:r>
          </w:p>
        </w:tc>
        <w:tc>
          <w:tcPr>
            <w:tcW w:w="0" w:type="auto"/>
            <w:tcBorders>
              <w:top w:val="nil"/>
              <w:left w:val="nil"/>
              <w:bottom w:val="nil"/>
              <w:right w:val="nil"/>
            </w:tcBorders>
            <w:shd w:val="clear" w:color="auto" w:fill="auto"/>
            <w:noWrap/>
            <w:vAlign w:val="bottom"/>
            <w:hideMark/>
          </w:tcPr>
          <w:p w14:paraId="0A048B5F" w14:textId="77777777" w:rsidR="00251B46" w:rsidRPr="00C01F1D" w:rsidRDefault="00251B46" w:rsidP="00BD6882">
            <w:pPr>
              <w:keepNext/>
              <w:keepLines/>
              <w:spacing w:after="0" w:line="240" w:lineRule="auto"/>
              <w:jc w:val="center"/>
              <w:rPr>
                <w:rFonts w:eastAsia="Times New Roman" w:cs="Calibri"/>
                <w:b/>
                <w:bCs/>
                <w:color w:val="000000"/>
                <w:sz w:val="18"/>
                <w:szCs w:val="18"/>
                <w:lang w:val="en-GB" w:eastAsia="en-GB"/>
              </w:rPr>
            </w:pPr>
            <w:r w:rsidRPr="00C01F1D">
              <w:rPr>
                <w:rFonts w:eastAsia="Times New Roman" w:cs="Calibri"/>
                <w:b/>
                <w:bCs/>
                <w:color w:val="000000"/>
                <w:sz w:val="18"/>
                <w:szCs w:val="18"/>
                <w:lang w:val="en-GB" w:eastAsia="en-GB"/>
              </w:rPr>
              <w:t>Suuri kapasiteetti</w:t>
            </w:r>
          </w:p>
        </w:tc>
        <w:tc>
          <w:tcPr>
            <w:tcW w:w="0" w:type="auto"/>
            <w:tcBorders>
              <w:top w:val="nil"/>
              <w:left w:val="nil"/>
              <w:bottom w:val="nil"/>
              <w:right w:val="nil"/>
            </w:tcBorders>
            <w:shd w:val="clear" w:color="auto" w:fill="auto"/>
            <w:noWrap/>
            <w:vAlign w:val="bottom"/>
            <w:hideMark/>
          </w:tcPr>
          <w:p w14:paraId="6B637F3F" w14:textId="77777777" w:rsidR="00251B46" w:rsidRPr="00C01F1D" w:rsidRDefault="00251B46" w:rsidP="00BD6882">
            <w:pPr>
              <w:keepNext/>
              <w:keepLines/>
              <w:spacing w:after="0" w:line="240" w:lineRule="auto"/>
              <w:jc w:val="center"/>
              <w:rPr>
                <w:rFonts w:eastAsia="Times New Roman" w:cs="Calibri"/>
                <w:b/>
                <w:bCs/>
                <w:color w:val="000000"/>
                <w:sz w:val="18"/>
                <w:szCs w:val="18"/>
                <w:lang w:val="en-GB" w:eastAsia="en-GB"/>
              </w:rPr>
            </w:pPr>
            <w:r w:rsidRPr="00C01F1D">
              <w:rPr>
                <w:rFonts w:eastAsia="Times New Roman" w:cs="Calibri"/>
                <w:b/>
                <w:bCs/>
                <w:color w:val="000000"/>
                <w:sz w:val="18"/>
                <w:szCs w:val="18"/>
                <w:lang w:val="en-GB" w:eastAsia="en-GB"/>
              </w:rPr>
              <w:t xml:space="preserve">Keskikokoinen </w:t>
            </w:r>
          </w:p>
        </w:tc>
        <w:tc>
          <w:tcPr>
            <w:tcW w:w="0" w:type="auto"/>
            <w:tcBorders>
              <w:top w:val="nil"/>
              <w:left w:val="nil"/>
              <w:bottom w:val="nil"/>
              <w:right w:val="nil"/>
            </w:tcBorders>
            <w:shd w:val="clear" w:color="auto" w:fill="auto"/>
            <w:noWrap/>
            <w:vAlign w:val="bottom"/>
            <w:hideMark/>
          </w:tcPr>
          <w:p w14:paraId="63157584" w14:textId="77777777" w:rsidR="00251B46" w:rsidRPr="00C01F1D" w:rsidRDefault="00251B46" w:rsidP="00BD6882">
            <w:pPr>
              <w:keepNext/>
              <w:keepLines/>
              <w:spacing w:after="0" w:line="240" w:lineRule="auto"/>
              <w:jc w:val="center"/>
              <w:rPr>
                <w:rFonts w:eastAsia="Times New Roman" w:cs="Calibri"/>
                <w:b/>
                <w:bCs/>
                <w:color w:val="000000"/>
                <w:sz w:val="18"/>
                <w:szCs w:val="18"/>
                <w:lang w:val="en-GB" w:eastAsia="en-GB"/>
              </w:rPr>
            </w:pPr>
            <w:r w:rsidRPr="00C01F1D">
              <w:rPr>
                <w:rFonts w:eastAsia="Times New Roman" w:cs="Calibri"/>
                <w:b/>
                <w:bCs/>
                <w:color w:val="000000"/>
                <w:sz w:val="18"/>
                <w:szCs w:val="18"/>
                <w:lang w:val="en-GB" w:eastAsia="en-GB"/>
              </w:rPr>
              <w:t>Pieni kapasiteetti</w:t>
            </w:r>
          </w:p>
        </w:tc>
      </w:tr>
      <w:tr w:rsidR="00251B46" w:rsidRPr="00C9508F" w14:paraId="44883261" w14:textId="77777777" w:rsidTr="00BD6882">
        <w:trPr>
          <w:trHeight w:val="288"/>
        </w:trPr>
        <w:tc>
          <w:tcPr>
            <w:tcW w:w="0" w:type="auto"/>
            <w:tcBorders>
              <w:top w:val="nil"/>
              <w:left w:val="nil"/>
              <w:bottom w:val="nil"/>
              <w:right w:val="nil"/>
            </w:tcBorders>
            <w:shd w:val="clear" w:color="auto" w:fill="auto"/>
            <w:noWrap/>
            <w:vAlign w:val="bottom"/>
            <w:hideMark/>
          </w:tcPr>
          <w:p w14:paraId="400DEA6A" w14:textId="77777777" w:rsidR="00251B46" w:rsidRPr="00C01F1D" w:rsidRDefault="00251B46" w:rsidP="00BD6882">
            <w:pPr>
              <w:keepNext/>
              <w:keepLines/>
              <w:spacing w:after="0" w:line="240" w:lineRule="auto"/>
              <w:jc w:val="center"/>
              <w:rPr>
                <w:rFonts w:eastAsia="Times New Roman" w:cs="Calibri"/>
                <w:b/>
                <w:bCs/>
                <w:color w:val="000000"/>
                <w:sz w:val="18"/>
                <w:szCs w:val="18"/>
                <w:lang w:val="en-GB" w:eastAsia="en-GB"/>
              </w:rPr>
            </w:pPr>
          </w:p>
        </w:tc>
        <w:tc>
          <w:tcPr>
            <w:tcW w:w="0" w:type="auto"/>
            <w:tcBorders>
              <w:top w:val="nil"/>
              <w:left w:val="nil"/>
              <w:bottom w:val="nil"/>
              <w:right w:val="nil"/>
            </w:tcBorders>
            <w:shd w:val="clear" w:color="auto" w:fill="auto"/>
            <w:noWrap/>
            <w:vAlign w:val="bottom"/>
            <w:hideMark/>
          </w:tcPr>
          <w:p w14:paraId="70E6AF35" w14:textId="77777777" w:rsidR="00251B46" w:rsidRPr="00C01F1D" w:rsidRDefault="00251B46" w:rsidP="00BD6882">
            <w:pPr>
              <w:keepNext/>
              <w:keepLines/>
              <w:spacing w:after="0" w:line="240" w:lineRule="auto"/>
              <w:rPr>
                <w:rFonts w:ascii="Times New Roman" w:eastAsia="Times New Roman" w:hAnsi="Times New Roman"/>
                <w:sz w:val="18"/>
                <w:szCs w:val="18"/>
                <w:lang w:val="en-GB" w:eastAsia="en-GB"/>
              </w:rPr>
            </w:pPr>
          </w:p>
        </w:tc>
        <w:tc>
          <w:tcPr>
            <w:tcW w:w="0" w:type="auto"/>
            <w:tcBorders>
              <w:top w:val="nil"/>
              <w:left w:val="nil"/>
              <w:bottom w:val="nil"/>
              <w:right w:val="nil"/>
            </w:tcBorders>
            <w:shd w:val="clear" w:color="auto" w:fill="auto"/>
            <w:noWrap/>
            <w:vAlign w:val="bottom"/>
            <w:hideMark/>
          </w:tcPr>
          <w:p w14:paraId="5CDC8820" w14:textId="77777777" w:rsidR="00251B46" w:rsidRPr="00C01F1D" w:rsidRDefault="00251B46" w:rsidP="00BD6882">
            <w:pPr>
              <w:keepNext/>
              <w:keepLines/>
              <w:spacing w:after="0" w:line="240" w:lineRule="auto"/>
              <w:rPr>
                <w:rFonts w:ascii="Times New Roman" w:eastAsia="Times New Roman" w:hAnsi="Times New Roman"/>
                <w:sz w:val="18"/>
                <w:szCs w:val="18"/>
                <w:lang w:val="en-GB" w:eastAsia="en-GB"/>
              </w:rPr>
            </w:pPr>
          </w:p>
        </w:tc>
        <w:tc>
          <w:tcPr>
            <w:tcW w:w="0" w:type="auto"/>
            <w:tcBorders>
              <w:top w:val="nil"/>
              <w:left w:val="nil"/>
              <w:bottom w:val="nil"/>
              <w:right w:val="nil"/>
            </w:tcBorders>
            <w:shd w:val="clear" w:color="auto" w:fill="auto"/>
            <w:noWrap/>
            <w:vAlign w:val="bottom"/>
            <w:hideMark/>
          </w:tcPr>
          <w:p w14:paraId="135F27D8" w14:textId="77777777" w:rsidR="00251B46" w:rsidRPr="00C01F1D" w:rsidRDefault="00251B46" w:rsidP="00BD6882">
            <w:pPr>
              <w:keepNext/>
              <w:keepLines/>
              <w:spacing w:after="0" w:line="240" w:lineRule="auto"/>
              <w:rPr>
                <w:rFonts w:ascii="Times New Roman" w:eastAsia="Times New Roman" w:hAnsi="Times New Roman"/>
                <w:sz w:val="18"/>
                <w:szCs w:val="18"/>
                <w:lang w:val="en-GB" w:eastAsia="en-GB"/>
              </w:rPr>
            </w:pPr>
          </w:p>
        </w:tc>
      </w:tr>
      <w:tr w:rsidR="00251B46" w:rsidRPr="00C9508F" w14:paraId="5A673F3C" w14:textId="77777777" w:rsidTr="00BD6882">
        <w:trPr>
          <w:trHeight w:val="288"/>
        </w:trPr>
        <w:tc>
          <w:tcPr>
            <w:tcW w:w="0" w:type="auto"/>
            <w:tcBorders>
              <w:top w:val="nil"/>
              <w:left w:val="nil"/>
              <w:bottom w:val="nil"/>
              <w:right w:val="nil"/>
            </w:tcBorders>
            <w:shd w:val="clear" w:color="auto" w:fill="auto"/>
            <w:noWrap/>
            <w:vAlign w:val="bottom"/>
            <w:hideMark/>
          </w:tcPr>
          <w:p w14:paraId="380193D2" w14:textId="77777777" w:rsidR="00251B46" w:rsidRPr="00C01F1D" w:rsidRDefault="00251B46" w:rsidP="00BD6882">
            <w:pPr>
              <w:keepNext/>
              <w:keepLines/>
              <w:spacing w:after="0" w:line="240" w:lineRule="auto"/>
              <w:rPr>
                <w:rFonts w:ascii="Times New Roman" w:eastAsia="Times New Roman" w:hAnsi="Times New Roman"/>
                <w:sz w:val="18"/>
                <w:szCs w:val="18"/>
                <w:lang w:val="en-GB" w:eastAsia="en-GB"/>
              </w:rPr>
            </w:pPr>
          </w:p>
        </w:tc>
        <w:tc>
          <w:tcPr>
            <w:tcW w:w="0" w:type="auto"/>
            <w:tcBorders>
              <w:top w:val="nil"/>
              <w:left w:val="nil"/>
              <w:bottom w:val="nil"/>
              <w:right w:val="nil"/>
            </w:tcBorders>
            <w:shd w:val="clear" w:color="auto" w:fill="auto"/>
            <w:noWrap/>
            <w:vAlign w:val="bottom"/>
            <w:hideMark/>
          </w:tcPr>
          <w:p w14:paraId="2F90BE4D" w14:textId="77777777" w:rsidR="00251B46" w:rsidRPr="00C01F1D" w:rsidRDefault="00251B46" w:rsidP="00BD6882">
            <w:pPr>
              <w:keepNext/>
              <w:keepLines/>
              <w:spacing w:after="0" w:line="240" w:lineRule="auto"/>
              <w:rPr>
                <w:rFonts w:ascii="Times New Roman" w:eastAsia="Times New Roman" w:hAnsi="Times New Roman"/>
                <w:sz w:val="18"/>
                <w:szCs w:val="18"/>
                <w:lang w:val="en-GB" w:eastAsia="en-GB"/>
              </w:rPr>
            </w:pPr>
          </w:p>
        </w:tc>
        <w:tc>
          <w:tcPr>
            <w:tcW w:w="0" w:type="auto"/>
            <w:tcBorders>
              <w:top w:val="nil"/>
              <w:left w:val="nil"/>
              <w:bottom w:val="nil"/>
              <w:right w:val="nil"/>
            </w:tcBorders>
            <w:shd w:val="clear" w:color="auto" w:fill="auto"/>
            <w:noWrap/>
            <w:vAlign w:val="bottom"/>
            <w:hideMark/>
          </w:tcPr>
          <w:p w14:paraId="5EE14FBC" w14:textId="77777777" w:rsidR="00251B46" w:rsidRPr="00C01F1D" w:rsidRDefault="00251B46" w:rsidP="00BD6882">
            <w:pPr>
              <w:keepNext/>
              <w:keepLines/>
              <w:spacing w:after="0" w:line="240" w:lineRule="auto"/>
              <w:rPr>
                <w:rFonts w:ascii="Times New Roman" w:eastAsia="Times New Roman" w:hAnsi="Times New Roman"/>
                <w:sz w:val="18"/>
                <w:szCs w:val="18"/>
                <w:lang w:val="en-GB" w:eastAsia="en-GB"/>
              </w:rPr>
            </w:pPr>
          </w:p>
        </w:tc>
        <w:tc>
          <w:tcPr>
            <w:tcW w:w="0" w:type="auto"/>
            <w:tcBorders>
              <w:top w:val="nil"/>
              <w:left w:val="nil"/>
              <w:bottom w:val="nil"/>
              <w:right w:val="nil"/>
            </w:tcBorders>
            <w:shd w:val="clear" w:color="auto" w:fill="auto"/>
            <w:noWrap/>
            <w:vAlign w:val="bottom"/>
            <w:hideMark/>
          </w:tcPr>
          <w:p w14:paraId="04BCCF3E" w14:textId="77777777" w:rsidR="00251B46" w:rsidRPr="00C01F1D" w:rsidRDefault="00251B46" w:rsidP="00BD6882">
            <w:pPr>
              <w:keepNext/>
              <w:keepLines/>
              <w:spacing w:after="0" w:line="240" w:lineRule="auto"/>
              <w:rPr>
                <w:rFonts w:ascii="Times New Roman" w:eastAsia="Times New Roman" w:hAnsi="Times New Roman"/>
                <w:sz w:val="18"/>
                <w:szCs w:val="18"/>
                <w:lang w:val="en-GB" w:eastAsia="en-GB"/>
              </w:rPr>
            </w:pPr>
          </w:p>
        </w:tc>
      </w:tr>
      <w:tr w:rsidR="00251B46" w:rsidRPr="00C9508F" w14:paraId="60C5FA3A" w14:textId="77777777" w:rsidTr="00BD6882">
        <w:trPr>
          <w:trHeight w:val="288"/>
        </w:trPr>
        <w:tc>
          <w:tcPr>
            <w:tcW w:w="0" w:type="auto"/>
            <w:tcBorders>
              <w:top w:val="nil"/>
              <w:left w:val="nil"/>
              <w:bottom w:val="nil"/>
              <w:right w:val="nil"/>
            </w:tcBorders>
            <w:shd w:val="clear" w:color="auto" w:fill="auto"/>
            <w:noWrap/>
            <w:vAlign w:val="bottom"/>
            <w:hideMark/>
          </w:tcPr>
          <w:p w14:paraId="45F1C61A" w14:textId="77777777" w:rsidR="00251B46" w:rsidRPr="00C01F1D" w:rsidRDefault="00251B46" w:rsidP="00BD6882">
            <w:pPr>
              <w:keepNext/>
              <w:keepLines/>
              <w:spacing w:after="0" w:line="240" w:lineRule="auto"/>
              <w:rPr>
                <w:rFonts w:eastAsia="Times New Roman" w:cs="Calibri"/>
                <w:b/>
                <w:bCs/>
                <w:color w:val="000000"/>
                <w:sz w:val="18"/>
                <w:szCs w:val="18"/>
                <w:lang w:eastAsia="en-GB"/>
              </w:rPr>
            </w:pPr>
            <w:r w:rsidRPr="00C01F1D">
              <w:rPr>
                <w:rFonts w:eastAsia="Times New Roman" w:cs="Calibri"/>
                <w:b/>
                <w:bCs/>
                <w:color w:val="000000"/>
                <w:sz w:val="18"/>
                <w:szCs w:val="18"/>
                <w:lang w:eastAsia="en-GB"/>
              </w:rPr>
              <w:t xml:space="preserve">Raaka-aineen määrä kokonainen silakka, kg/vuosi </w:t>
            </w:r>
          </w:p>
        </w:tc>
        <w:tc>
          <w:tcPr>
            <w:tcW w:w="0" w:type="auto"/>
            <w:tcBorders>
              <w:top w:val="nil"/>
              <w:left w:val="nil"/>
              <w:bottom w:val="nil"/>
              <w:right w:val="nil"/>
            </w:tcBorders>
            <w:shd w:val="clear" w:color="000000" w:fill="FDE9D9"/>
            <w:noWrap/>
            <w:vAlign w:val="bottom"/>
            <w:hideMark/>
          </w:tcPr>
          <w:p w14:paraId="67499D19"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2 700 000</w:t>
            </w:r>
          </w:p>
        </w:tc>
        <w:tc>
          <w:tcPr>
            <w:tcW w:w="0" w:type="auto"/>
            <w:tcBorders>
              <w:top w:val="nil"/>
              <w:left w:val="nil"/>
              <w:bottom w:val="nil"/>
              <w:right w:val="nil"/>
            </w:tcBorders>
            <w:shd w:val="clear" w:color="000000" w:fill="FDE9D9"/>
            <w:noWrap/>
            <w:vAlign w:val="bottom"/>
            <w:hideMark/>
          </w:tcPr>
          <w:p w14:paraId="0E1CB721"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788 000</w:t>
            </w:r>
          </w:p>
        </w:tc>
        <w:tc>
          <w:tcPr>
            <w:tcW w:w="0" w:type="auto"/>
            <w:tcBorders>
              <w:top w:val="nil"/>
              <w:left w:val="nil"/>
              <w:bottom w:val="nil"/>
              <w:right w:val="nil"/>
            </w:tcBorders>
            <w:shd w:val="clear" w:color="000000" w:fill="FDE9D9"/>
            <w:noWrap/>
            <w:vAlign w:val="bottom"/>
            <w:hideMark/>
          </w:tcPr>
          <w:p w14:paraId="7EAA27CE"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276 000</w:t>
            </w:r>
          </w:p>
        </w:tc>
      </w:tr>
      <w:tr w:rsidR="00251B46" w:rsidRPr="00C9508F" w14:paraId="14957302" w14:textId="77777777" w:rsidTr="00BD6882">
        <w:trPr>
          <w:trHeight w:val="288"/>
        </w:trPr>
        <w:tc>
          <w:tcPr>
            <w:tcW w:w="0" w:type="auto"/>
            <w:tcBorders>
              <w:top w:val="nil"/>
              <w:left w:val="nil"/>
              <w:bottom w:val="nil"/>
              <w:right w:val="nil"/>
            </w:tcBorders>
            <w:shd w:val="clear" w:color="auto" w:fill="auto"/>
            <w:noWrap/>
            <w:vAlign w:val="bottom"/>
            <w:hideMark/>
          </w:tcPr>
          <w:p w14:paraId="261D6E98" w14:textId="77777777" w:rsidR="00251B46" w:rsidRPr="00C01F1D" w:rsidRDefault="00251B46" w:rsidP="00BD6882">
            <w:pPr>
              <w:keepNext/>
              <w:keepLines/>
              <w:spacing w:after="0" w:line="240" w:lineRule="auto"/>
              <w:rPr>
                <w:rFonts w:eastAsia="Times New Roman" w:cs="Calibri"/>
                <w:b/>
                <w:bCs/>
                <w:color w:val="000000"/>
                <w:sz w:val="18"/>
                <w:szCs w:val="18"/>
                <w:lang w:eastAsia="en-GB"/>
              </w:rPr>
            </w:pPr>
            <w:r w:rsidRPr="00C01F1D">
              <w:rPr>
                <w:rFonts w:eastAsia="Times New Roman" w:cs="Calibri"/>
                <w:b/>
                <w:bCs/>
                <w:color w:val="000000"/>
                <w:sz w:val="18"/>
                <w:szCs w:val="18"/>
                <w:lang w:eastAsia="en-GB"/>
              </w:rPr>
              <w:t>Raaka-aineen hinta kokonainen silakka, €/kg alviton</w:t>
            </w:r>
          </w:p>
        </w:tc>
        <w:tc>
          <w:tcPr>
            <w:tcW w:w="0" w:type="auto"/>
            <w:tcBorders>
              <w:top w:val="nil"/>
              <w:left w:val="nil"/>
              <w:bottom w:val="nil"/>
              <w:right w:val="nil"/>
            </w:tcBorders>
            <w:shd w:val="clear" w:color="000000" w:fill="FDE9D9"/>
            <w:noWrap/>
            <w:vAlign w:val="bottom"/>
            <w:hideMark/>
          </w:tcPr>
          <w:p w14:paraId="522889CB"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0,33</w:t>
            </w:r>
          </w:p>
        </w:tc>
        <w:tc>
          <w:tcPr>
            <w:tcW w:w="0" w:type="auto"/>
            <w:tcBorders>
              <w:top w:val="nil"/>
              <w:left w:val="nil"/>
              <w:bottom w:val="nil"/>
              <w:right w:val="nil"/>
            </w:tcBorders>
            <w:shd w:val="clear" w:color="000000" w:fill="FDE9D9"/>
            <w:noWrap/>
            <w:vAlign w:val="bottom"/>
            <w:hideMark/>
          </w:tcPr>
          <w:p w14:paraId="783B2302"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0,33</w:t>
            </w:r>
          </w:p>
        </w:tc>
        <w:tc>
          <w:tcPr>
            <w:tcW w:w="0" w:type="auto"/>
            <w:tcBorders>
              <w:top w:val="nil"/>
              <w:left w:val="nil"/>
              <w:bottom w:val="nil"/>
              <w:right w:val="nil"/>
            </w:tcBorders>
            <w:shd w:val="clear" w:color="000000" w:fill="FDE9D9"/>
            <w:noWrap/>
            <w:vAlign w:val="bottom"/>
            <w:hideMark/>
          </w:tcPr>
          <w:p w14:paraId="0FBB0402"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0,33</w:t>
            </w:r>
          </w:p>
        </w:tc>
      </w:tr>
      <w:tr w:rsidR="00251B46" w:rsidRPr="00C9508F" w14:paraId="56028AA5" w14:textId="77777777" w:rsidTr="00BD6882">
        <w:trPr>
          <w:trHeight w:val="288"/>
        </w:trPr>
        <w:tc>
          <w:tcPr>
            <w:tcW w:w="0" w:type="auto"/>
            <w:tcBorders>
              <w:top w:val="nil"/>
              <w:left w:val="nil"/>
              <w:bottom w:val="nil"/>
              <w:right w:val="nil"/>
            </w:tcBorders>
            <w:shd w:val="clear" w:color="auto" w:fill="auto"/>
            <w:noWrap/>
            <w:vAlign w:val="bottom"/>
            <w:hideMark/>
          </w:tcPr>
          <w:p w14:paraId="4469C2A2" w14:textId="77777777" w:rsidR="00251B46" w:rsidRPr="00C01F1D" w:rsidRDefault="00251B46" w:rsidP="00BD6882">
            <w:pPr>
              <w:keepNext/>
              <w:keepLines/>
              <w:spacing w:after="0" w:line="240" w:lineRule="auto"/>
              <w:rPr>
                <w:rFonts w:eastAsia="Times New Roman" w:cs="Calibri"/>
                <w:b/>
                <w:bCs/>
                <w:color w:val="000000"/>
                <w:sz w:val="18"/>
                <w:szCs w:val="18"/>
                <w:lang w:eastAsia="en-GB"/>
              </w:rPr>
            </w:pPr>
            <w:r w:rsidRPr="00C01F1D">
              <w:rPr>
                <w:rFonts w:eastAsia="Times New Roman" w:cs="Calibri"/>
                <w:b/>
                <w:bCs/>
                <w:color w:val="000000"/>
                <w:sz w:val="18"/>
                <w:szCs w:val="18"/>
                <w:lang w:eastAsia="en-GB"/>
              </w:rPr>
              <w:t xml:space="preserve">Raaka-aineen määrä herneproteiini, kg/vuosi </w:t>
            </w:r>
          </w:p>
        </w:tc>
        <w:tc>
          <w:tcPr>
            <w:tcW w:w="0" w:type="auto"/>
            <w:tcBorders>
              <w:top w:val="nil"/>
              <w:left w:val="nil"/>
              <w:bottom w:val="nil"/>
              <w:right w:val="nil"/>
            </w:tcBorders>
            <w:shd w:val="clear" w:color="000000" w:fill="FDE9D9"/>
            <w:noWrap/>
            <w:vAlign w:val="bottom"/>
            <w:hideMark/>
          </w:tcPr>
          <w:p w14:paraId="285C8F74"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1 206 000</w:t>
            </w:r>
          </w:p>
        </w:tc>
        <w:tc>
          <w:tcPr>
            <w:tcW w:w="0" w:type="auto"/>
            <w:tcBorders>
              <w:top w:val="nil"/>
              <w:left w:val="nil"/>
              <w:bottom w:val="nil"/>
              <w:right w:val="nil"/>
            </w:tcBorders>
            <w:shd w:val="clear" w:color="000000" w:fill="FDE9D9"/>
            <w:noWrap/>
            <w:vAlign w:val="bottom"/>
            <w:hideMark/>
          </w:tcPr>
          <w:p w14:paraId="01F81D60"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353 000</w:t>
            </w:r>
          </w:p>
        </w:tc>
        <w:tc>
          <w:tcPr>
            <w:tcW w:w="0" w:type="auto"/>
            <w:tcBorders>
              <w:top w:val="nil"/>
              <w:left w:val="nil"/>
              <w:bottom w:val="nil"/>
              <w:right w:val="nil"/>
            </w:tcBorders>
            <w:shd w:val="clear" w:color="000000" w:fill="FDE9D9"/>
            <w:noWrap/>
            <w:vAlign w:val="bottom"/>
            <w:hideMark/>
          </w:tcPr>
          <w:p w14:paraId="268BA340"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123 000</w:t>
            </w:r>
          </w:p>
        </w:tc>
      </w:tr>
      <w:tr w:rsidR="00251B46" w:rsidRPr="00C9508F" w14:paraId="55CA0659" w14:textId="77777777" w:rsidTr="00BD6882">
        <w:trPr>
          <w:trHeight w:val="312"/>
        </w:trPr>
        <w:tc>
          <w:tcPr>
            <w:tcW w:w="0" w:type="auto"/>
            <w:tcBorders>
              <w:top w:val="nil"/>
              <w:left w:val="nil"/>
              <w:bottom w:val="single" w:sz="4" w:space="0" w:color="auto"/>
              <w:right w:val="nil"/>
            </w:tcBorders>
            <w:shd w:val="clear" w:color="auto" w:fill="auto"/>
            <w:noWrap/>
            <w:vAlign w:val="bottom"/>
            <w:hideMark/>
          </w:tcPr>
          <w:p w14:paraId="3A8DB5DB" w14:textId="77777777" w:rsidR="00251B46" w:rsidRPr="00C01F1D" w:rsidRDefault="00251B46" w:rsidP="00BD6882">
            <w:pPr>
              <w:keepNext/>
              <w:keepLines/>
              <w:spacing w:after="0" w:line="240" w:lineRule="auto"/>
              <w:rPr>
                <w:rFonts w:eastAsia="Times New Roman" w:cs="Calibri"/>
                <w:b/>
                <w:bCs/>
                <w:color w:val="000000"/>
                <w:sz w:val="18"/>
                <w:szCs w:val="18"/>
                <w:lang w:eastAsia="en-GB"/>
              </w:rPr>
            </w:pPr>
            <w:r w:rsidRPr="00C01F1D">
              <w:rPr>
                <w:rFonts w:eastAsia="Times New Roman" w:cs="Calibri"/>
                <w:b/>
                <w:bCs/>
                <w:color w:val="000000"/>
                <w:sz w:val="18"/>
                <w:szCs w:val="18"/>
                <w:lang w:eastAsia="en-GB"/>
              </w:rPr>
              <w:t>Raaka-aineen hinta herneproteiini, €/kg alviton</w:t>
            </w:r>
          </w:p>
        </w:tc>
        <w:tc>
          <w:tcPr>
            <w:tcW w:w="0" w:type="auto"/>
            <w:tcBorders>
              <w:top w:val="nil"/>
              <w:left w:val="nil"/>
              <w:bottom w:val="single" w:sz="4" w:space="0" w:color="auto"/>
              <w:right w:val="nil"/>
            </w:tcBorders>
            <w:shd w:val="clear" w:color="000000" w:fill="FDE9D9"/>
            <w:noWrap/>
            <w:vAlign w:val="bottom"/>
            <w:hideMark/>
          </w:tcPr>
          <w:p w14:paraId="69866B32"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5</w:t>
            </w:r>
          </w:p>
        </w:tc>
        <w:tc>
          <w:tcPr>
            <w:tcW w:w="0" w:type="auto"/>
            <w:tcBorders>
              <w:top w:val="nil"/>
              <w:left w:val="nil"/>
              <w:bottom w:val="single" w:sz="4" w:space="0" w:color="auto"/>
              <w:right w:val="nil"/>
            </w:tcBorders>
            <w:shd w:val="clear" w:color="000000" w:fill="FDE9D9"/>
            <w:noWrap/>
            <w:vAlign w:val="bottom"/>
            <w:hideMark/>
          </w:tcPr>
          <w:p w14:paraId="64CB58CB"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5</w:t>
            </w:r>
          </w:p>
        </w:tc>
        <w:tc>
          <w:tcPr>
            <w:tcW w:w="0" w:type="auto"/>
            <w:tcBorders>
              <w:top w:val="nil"/>
              <w:left w:val="nil"/>
              <w:bottom w:val="single" w:sz="4" w:space="0" w:color="auto"/>
              <w:right w:val="nil"/>
            </w:tcBorders>
            <w:shd w:val="clear" w:color="000000" w:fill="FDE9D9"/>
            <w:noWrap/>
            <w:vAlign w:val="bottom"/>
            <w:hideMark/>
          </w:tcPr>
          <w:p w14:paraId="681A58B5"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5</w:t>
            </w:r>
          </w:p>
        </w:tc>
      </w:tr>
      <w:tr w:rsidR="00251B46" w:rsidRPr="00C9508F" w14:paraId="3AB2A3CF" w14:textId="77777777" w:rsidTr="00BD6882">
        <w:trPr>
          <w:trHeight w:val="288"/>
        </w:trPr>
        <w:tc>
          <w:tcPr>
            <w:tcW w:w="0" w:type="auto"/>
            <w:tcBorders>
              <w:top w:val="nil"/>
              <w:left w:val="nil"/>
              <w:bottom w:val="nil"/>
              <w:right w:val="nil"/>
            </w:tcBorders>
            <w:shd w:val="clear" w:color="auto" w:fill="auto"/>
            <w:noWrap/>
            <w:vAlign w:val="bottom"/>
            <w:hideMark/>
          </w:tcPr>
          <w:p w14:paraId="42626211" w14:textId="77777777" w:rsidR="00251B46" w:rsidRPr="00C01F1D" w:rsidRDefault="00251B46" w:rsidP="00BD6882">
            <w:pPr>
              <w:keepNext/>
              <w:keepLines/>
              <w:spacing w:after="0" w:line="240" w:lineRule="auto"/>
              <w:rPr>
                <w:rFonts w:eastAsia="Times New Roman" w:cs="Calibri"/>
                <w:b/>
                <w:bCs/>
                <w:color w:val="000000"/>
                <w:sz w:val="18"/>
                <w:szCs w:val="18"/>
                <w:lang w:val="en-GB" w:eastAsia="en-GB"/>
              </w:rPr>
            </w:pPr>
            <w:r w:rsidRPr="00C01F1D">
              <w:rPr>
                <w:rFonts w:eastAsia="Times New Roman" w:cs="Calibri"/>
                <w:b/>
                <w:bCs/>
                <w:color w:val="000000"/>
                <w:sz w:val="18"/>
                <w:szCs w:val="18"/>
                <w:lang w:val="en-GB" w:eastAsia="en-GB"/>
              </w:rPr>
              <w:t>Raaka-ainekustannus</w:t>
            </w:r>
          </w:p>
        </w:tc>
        <w:tc>
          <w:tcPr>
            <w:tcW w:w="0" w:type="auto"/>
            <w:tcBorders>
              <w:top w:val="nil"/>
              <w:left w:val="nil"/>
              <w:bottom w:val="nil"/>
              <w:right w:val="nil"/>
            </w:tcBorders>
            <w:shd w:val="clear" w:color="auto" w:fill="auto"/>
            <w:noWrap/>
            <w:vAlign w:val="bottom"/>
            <w:hideMark/>
          </w:tcPr>
          <w:p w14:paraId="535908EE"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6 921 000</w:t>
            </w:r>
          </w:p>
        </w:tc>
        <w:tc>
          <w:tcPr>
            <w:tcW w:w="0" w:type="auto"/>
            <w:tcBorders>
              <w:top w:val="nil"/>
              <w:left w:val="nil"/>
              <w:bottom w:val="nil"/>
              <w:right w:val="nil"/>
            </w:tcBorders>
            <w:shd w:val="clear" w:color="auto" w:fill="auto"/>
            <w:noWrap/>
            <w:vAlign w:val="bottom"/>
            <w:hideMark/>
          </w:tcPr>
          <w:p w14:paraId="19B87BBD"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2 025 040</w:t>
            </w:r>
          </w:p>
        </w:tc>
        <w:tc>
          <w:tcPr>
            <w:tcW w:w="0" w:type="auto"/>
            <w:tcBorders>
              <w:top w:val="nil"/>
              <w:left w:val="nil"/>
              <w:bottom w:val="nil"/>
              <w:right w:val="nil"/>
            </w:tcBorders>
            <w:shd w:val="clear" w:color="auto" w:fill="auto"/>
            <w:noWrap/>
            <w:vAlign w:val="bottom"/>
            <w:hideMark/>
          </w:tcPr>
          <w:p w14:paraId="556FBD01"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706 080</w:t>
            </w:r>
          </w:p>
        </w:tc>
      </w:tr>
      <w:tr w:rsidR="00251B46" w:rsidRPr="00C9508F" w14:paraId="2FE062C6" w14:textId="77777777" w:rsidTr="00BD6882">
        <w:trPr>
          <w:trHeight w:val="288"/>
        </w:trPr>
        <w:tc>
          <w:tcPr>
            <w:tcW w:w="0" w:type="auto"/>
            <w:tcBorders>
              <w:top w:val="nil"/>
              <w:left w:val="nil"/>
              <w:bottom w:val="nil"/>
              <w:right w:val="nil"/>
            </w:tcBorders>
            <w:shd w:val="clear" w:color="auto" w:fill="auto"/>
            <w:noWrap/>
            <w:vAlign w:val="bottom"/>
            <w:hideMark/>
          </w:tcPr>
          <w:p w14:paraId="72430ADF"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p>
        </w:tc>
        <w:tc>
          <w:tcPr>
            <w:tcW w:w="0" w:type="auto"/>
            <w:tcBorders>
              <w:top w:val="nil"/>
              <w:left w:val="nil"/>
              <w:bottom w:val="nil"/>
              <w:right w:val="nil"/>
            </w:tcBorders>
            <w:shd w:val="clear" w:color="auto" w:fill="auto"/>
            <w:noWrap/>
            <w:vAlign w:val="bottom"/>
            <w:hideMark/>
          </w:tcPr>
          <w:p w14:paraId="11050294" w14:textId="77777777" w:rsidR="00251B46" w:rsidRPr="00C01F1D" w:rsidRDefault="00251B46" w:rsidP="00BD6882">
            <w:pPr>
              <w:keepNext/>
              <w:keepLines/>
              <w:spacing w:after="0" w:line="240" w:lineRule="auto"/>
              <w:rPr>
                <w:rFonts w:ascii="Times New Roman" w:eastAsia="Times New Roman" w:hAnsi="Times New Roman"/>
                <w:sz w:val="18"/>
                <w:szCs w:val="18"/>
                <w:lang w:val="en-GB" w:eastAsia="en-GB"/>
              </w:rPr>
            </w:pPr>
          </w:p>
        </w:tc>
        <w:tc>
          <w:tcPr>
            <w:tcW w:w="0" w:type="auto"/>
            <w:tcBorders>
              <w:top w:val="nil"/>
              <w:left w:val="nil"/>
              <w:bottom w:val="nil"/>
              <w:right w:val="nil"/>
            </w:tcBorders>
            <w:shd w:val="clear" w:color="auto" w:fill="auto"/>
            <w:noWrap/>
            <w:vAlign w:val="bottom"/>
            <w:hideMark/>
          </w:tcPr>
          <w:p w14:paraId="08409B18" w14:textId="77777777" w:rsidR="00251B46" w:rsidRPr="00C01F1D" w:rsidRDefault="00251B46" w:rsidP="00BD6882">
            <w:pPr>
              <w:keepNext/>
              <w:keepLines/>
              <w:spacing w:after="0" w:line="240" w:lineRule="auto"/>
              <w:rPr>
                <w:rFonts w:ascii="Times New Roman" w:eastAsia="Times New Roman" w:hAnsi="Times New Roman"/>
                <w:sz w:val="18"/>
                <w:szCs w:val="18"/>
                <w:lang w:val="en-GB" w:eastAsia="en-GB"/>
              </w:rPr>
            </w:pPr>
          </w:p>
        </w:tc>
        <w:tc>
          <w:tcPr>
            <w:tcW w:w="0" w:type="auto"/>
            <w:tcBorders>
              <w:top w:val="nil"/>
              <w:left w:val="nil"/>
              <w:bottom w:val="nil"/>
              <w:right w:val="nil"/>
            </w:tcBorders>
            <w:shd w:val="clear" w:color="auto" w:fill="auto"/>
            <w:noWrap/>
            <w:vAlign w:val="bottom"/>
            <w:hideMark/>
          </w:tcPr>
          <w:p w14:paraId="318AAB75" w14:textId="77777777" w:rsidR="00251B46" w:rsidRPr="00C01F1D" w:rsidRDefault="00251B46" w:rsidP="00BD6882">
            <w:pPr>
              <w:keepNext/>
              <w:keepLines/>
              <w:spacing w:after="0" w:line="240" w:lineRule="auto"/>
              <w:rPr>
                <w:rFonts w:ascii="Times New Roman" w:eastAsia="Times New Roman" w:hAnsi="Times New Roman"/>
                <w:sz w:val="18"/>
                <w:szCs w:val="18"/>
                <w:lang w:val="en-GB" w:eastAsia="en-GB"/>
              </w:rPr>
            </w:pPr>
          </w:p>
        </w:tc>
      </w:tr>
      <w:tr w:rsidR="00251B46" w:rsidRPr="00C9508F" w14:paraId="6E05B1A5" w14:textId="77777777" w:rsidTr="00BD6882">
        <w:trPr>
          <w:trHeight w:val="312"/>
        </w:trPr>
        <w:tc>
          <w:tcPr>
            <w:tcW w:w="0" w:type="auto"/>
            <w:tcBorders>
              <w:top w:val="nil"/>
              <w:left w:val="nil"/>
              <w:bottom w:val="nil"/>
              <w:right w:val="nil"/>
            </w:tcBorders>
            <w:shd w:val="clear" w:color="auto" w:fill="auto"/>
            <w:noWrap/>
            <w:vAlign w:val="bottom"/>
            <w:hideMark/>
          </w:tcPr>
          <w:p w14:paraId="4E3A1368" w14:textId="77777777" w:rsidR="00251B46" w:rsidRPr="00C01F1D" w:rsidRDefault="00251B46" w:rsidP="00BD6882">
            <w:pPr>
              <w:keepNext/>
              <w:keepLines/>
              <w:spacing w:after="0" w:line="240" w:lineRule="auto"/>
              <w:rPr>
                <w:rFonts w:eastAsia="Times New Roman" w:cs="Calibri"/>
                <w:b/>
                <w:bCs/>
                <w:color w:val="000000"/>
                <w:sz w:val="18"/>
                <w:szCs w:val="18"/>
                <w:lang w:val="en-GB" w:eastAsia="en-GB"/>
              </w:rPr>
            </w:pPr>
            <w:r w:rsidRPr="00C01F1D">
              <w:rPr>
                <w:rFonts w:eastAsia="Times New Roman" w:cs="Calibri"/>
                <w:b/>
                <w:bCs/>
                <w:color w:val="000000"/>
                <w:sz w:val="18"/>
                <w:szCs w:val="18"/>
                <w:lang w:val="en-GB" w:eastAsia="en-GB"/>
              </w:rPr>
              <w:t>Tuotteen saanto % raaka-aineesta</w:t>
            </w:r>
          </w:p>
        </w:tc>
        <w:tc>
          <w:tcPr>
            <w:tcW w:w="0" w:type="auto"/>
            <w:tcBorders>
              <w:top w:val="nil"/>
              <w:left w:val="nil"/>
              <w:bottom w:val="nil"/>
              <w:right w:val="nil"/>
            </w:tcBorders>
            <w:shd w:val="clear" w:color="000000" w:fill="FDE9D9"/>
            <w:noWrap/>
            <w:vAlign w:val="bottom"/>
            <w:hideMark/>
          </w:tcPr>
          <w:p w14:paraId="25074F94"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100 %</w:t>
            </w:r>
          </w:p>
        </w:tc>
        <w:tc>
          <w:tcPr>
            <w:tcW w:w="0" w:type="auto"/>
            <w:tcBorders>
              <w:top w:val="nil"/>
              <w:left w:val="nil"/>
              <w:bottom w:val="nil"/>
              <w:right w:val="nil"/>
            </w:tcBorders>
            <w:shd w:val="clear" w:color="000000" w:fill="FDE9D9"/>
            <w:noWrap/>
            <w:vAlign w:val="bottom"/>
            <w:hideMark/>
          </w:tcPr>
          <w:p w14:paraId="2484AF98"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100 %</w:t>
            </w:r>
          </w:p>
        </w:tc>
        <w:tc>
          <w:tcPr>
            <w:tcW w:w="0" w:type="auto"/>
            <w:tcBorders>
              <w:top w:val="nil"/>
              <w:left w:val="nil"/>
              <w:bottom w:val="nil"/>
              <w:right w:val="nil"/>
            </w:tcBorders>
            <w:shd w:val="clear" w:color="000000" w:fill="FDE9D9"/>
            <w:noWrap/>
            <w:vAlign w:val="bottom"/>
            <w:hideMark/>
          </w:tcPr>
          <w:p w14:paraId="115110FF"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100 %</w:t>
            </w:r>
          </w:p>
        </w:tc>
      </w:tr>
      <w:tr w:rsidR="00251B46" w:rsidRPr="00C9508F" w14:paraId="467BBF85" w14:textId="77777777" w:rsidTr="00BD6882">
        <w:trPr>
          <w:trHeight w:val="288"/>
        </w:trPr>
        <w:tc>
          <w:tcPr>
            <w:tcW w:w="0" w:type="auto"/>
            <w:tcBorders>
              <w:top w:val="nil"/>
              <w:left w:val="nil"/>
              <w:bottom w:val="nil"/>
              <w:right w:val="nil"/>
            </w:tcBorders>
            <w:shd w:val="clear" w:color="auto" w:fill="auto"/>
            <w:noWrap/>
            <w:vAlign w:val="bottom"/>
            <w:hideMark/>
          </w:tcPr>
          <w:p w14:paraId="6B7CEAD2"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p>
        </w:tc>
        <w:tc>
          <w:tcPr>
            <w:tcW w:w="0" w:type="auto"/>
            <w:tcBorders>
              <w:top w:val="nil"/>
              <w:left w:val="nil"/>
              <w:bottom w:val="nil"/>
              <w:right w:val="nil"/>
            </w:tcBorders>
            <w:shd w:val="clear" w:color="auto" w:fill="auto"/>
            <w:noWrap/>
            <w:vAlign w:val="bottom"/>
            <w:hideMark/>
          </w:tcPr>
          <w:p w14:paraId="32495913" w14:textId="77777777" w:rsidR="00251B46" w:rsidRPr="00C01F1D" w:rsidRDefault="00251B46" w:rsidP="00BD6882">
            <w:pPr>
              <w:keepNext/>
              <w:keepLines/>
              <w:spacing w:after="0" w:line="240" w:lineRule="auto"/>
              <w:rPr>
                <w:rFonts w:ascii="Times New Roman" w:eastAsia="Times New Roman" w:hAnsi="Times New Roman"/>
                <w:sz w:val="18"/>
                <w:szCs w:val="18"/>
                <w:lang w:val="en-GB" w:eastAsia="en-GB"/>
              </w:rPr>
            </w:pPr>
          </w:p>
        </w:tc>
        <w:tc>
          <w:tcPr>
            <w:tcW w:w="0" w:type="auto"/>
            <w:tcBorders>
              <w:top w:val="nil"/>
              <w:left w:val="nil"/>
              <w:bottom w:val="nil"/>
              <w:right w:val="nil"/>
            </w:tcBorders>
            <w:shd w:val="clear" w:color="auto" w:fill="auto"/>
            <w:noWrap/>
            <w:vAlign w:val="bottom"/>
            <w:hideMark/>
          </w:tcPr>
          <w:p w14:paraId="42EAFF33" w14:textId="77777777" w:rsidR="00251B46" w:rsidRPr="00C01F1D" w:rsidRDefault="00251B46" w:rsidP="00BD6882">
            <w:pPr>
              <w:keepNext/>
              <w:keepLines/>
              <w:spacing w:after="0" w:line="240" w:lineRule="auto"/>
              <w:rPr>
                <w:rFonts w:ascii="Times New Roman" w:eastAsia="Times New Roman" w:hAnsi="Times New Roman"/>
                <w:sz w:val="18"/>
                <w:szCs w:val="18"/>
                <w:lang w:val="en-GB" w:eastAsia="en-GB"/>
              </w:rPr>
            </w:pPr>
          </w:p>
        </w:tc>
        <w:tc>
          <w:tcPr>
            <w:tcW w:w="0" w:type="auto"/>
            <w:tcBorders>
              <w:top w:val="nil"/>
              <w:left w:val="nil"/>
              <w:bottom w:val="nil"/>
              <w:right w:val="nil"/>
            </w:tcBorders>
            <w:shd w:val="clear" w:color="auto" w:fill="auto"/>
            <w:noWrap/>
            <w:vAlign w:val="bottom"/>
            <w:hideMark/>
          </w:tcPr>
          <w:p w14:paraId="4C4D2470" w14:textId="77777777" w:rsidR="00251B46" w:rsidRPr="00C01F1D" w:rsidRDefault="00251B46" w:rsidP="00BD6882">
            <w:pPr>
              <w:keepNext/>
              <w:keepLines/>
              <w:spacing w:after="0" w:line="240" w:lineRule="auto"/>
              <w:rPr>
                <w:rFonts w:ascii="Times New Roman" w:eastAsia="Times New Roman" w:hAnsi="Times New Roman"/>
                <w:sz w:val="18"/>
                <w:szCs w:val="18"/>
                <w:lang w:val="en-GB" w:eastAsia="en-GB"/>
              </w:rPr>
            </w:pPr>
          </w:p>
        </w:tc>
      </w:tr>
      <w:tr w:rsidR="00251B46" w:rsidRPr="00C9508F" w14:paraId="3EA070C2" w14:textId="77777777" w:rsidTr="00BD6882">
        <w:trPr>
          <w:trHeight w:val="288"/>
        </w:trPr>
        <w:tc>
          <w:tcPr>
            <w:tcW w:w="0" w:type="auto"/>
            <w:tcBorders>
              <w:top w:val="nil"/>
              <w:left w:val="nil"/>
              <w:bottom w:val="nil"/>
              <w:right w:val="nil"/>
            </w:tcBorders>
            <w:shd w:val="clear" w:color="auto" w:fill="auto"/>
            <w:noWrap/>
            <w:vAlign w:val="bottom"/>
            <w:hideMark/>
          </w:tcPr>
          <w:p w14:paraId="146F1B33" w14:textId="77777777" w:rsidR="00251B46" w:rsidRPr="00C01F1D" w:rsidRDefault="00251B46" w:rsidP="00BD6882">
            <w:pPr>
              <w:keepNext/>
              <w:keepLines/>
              <w:spacing w:after="0" w:line="240" w:lineRule="auto"/>
              <w:rPr>
                <w:rFonts w:eastAsia="Times New Roman" w:cs="Calibri"/>
                <w:b/>
                <w:bCs/>
                <w:color w:val="000000"/>
                <w:sz w:val="18"/>
                <w:szCs w:val="18"/>
                <w:lang w:val="en-GB" w:eastAsia="en-GB"/>
              </w:rPr>
            </w:pPr>
            <w:r w:rsidRPr="00C01F1D">
              <w:rPr>
                <w:rFonts w:eastAsia="Times New Roman" w:cs="Calibri"/>
                <w:b/>
                <w:bCs/>
                <w:color w:val="000000"/>
                <w:sz w:val="18"/>
                <w:szCs w:val="18"/>
                <w:lang w:val="en-GB" w:eastAsia="en-GB"/>
              </w:rPr>
              <w:t>Tuotteen määrä kg vuodessa</w:t>
            </w:r>
          </w:p>
        </w:tc>
        <w:tc>
          <w:tcPr>
            <w:tcW w:w="0" w:type="auto"/>
            <w:tcBorders>
              <w:top w:val="nil"/>
              <w:left w:val="nil"/>
              <w:bottom w:val="nil"/>
              <w:right w:val="nil"/>
            </w:tcBorders>
            <w:shd w:val="clear" w:color="auto" w:fill="auto"/>
            <w:noWrap/>
            <w:vAlign w:val="bottom"/>
            <w:hideMark/>
          </w:tcPr>
          <w:p w14:paraId="05732AC1"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3 906 000</w:t>
            </w:r>
          </w:p>
        </w:tc>
        <w:tc>
          <w:tcPr>
            <w:tcW w:w="0" w:type="auto"/>
            <w:tcBorders>
              <w:top w:val="nil"/>
              <w:left w:val="nil"/>
              <w:bottom w:val="nil"/>
              <w:right w:val="nil"/>
            </w:tcBorders>
            <w:shd w:val="clear" w:color="auto" w:fill="auto"/>
            <w:noWrap/>
            <w:vAlign w:val="bottom"/>
            <w:hideMark/>
          </w:tcPr>
          <w:p w14:paraId="2E3BDC92"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1 141 000</w:t>
            </w:r>
          </w:p>
        </w:tc>
        <w:tc>
          <w:tcPr>
            <w:tcW w:w="0" w:type="auto"/>
            <w:tcBorders>
              <w:top w:val="nil"/>
              <w:left w:val="nil"/>
              <w:bottom w:val="nil"/>
              <w:right w:val="nil"/>
            </w:tcBorders>
            <w:shd w:val="clear" w:color="auto" w:fill="auto"/>
            <w:noWrap/>
            <w:vAlign w:val="bottom"/>
            <w:hideMark/>
          </w:tcPr>
          <w:p w14:paraId="49899831"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399 000</w:t>
            </w:r>
          </w:p>
        </w:tc>
      </w:tr>
      <w:tr w:rsidR="00251B46" w:rsidRPr="00C9508F" w14:paraId="74DD05F1" w14:textId="77777777" w:rsidTr="00BD6882">
        <w:trPr>
          <w:trHeight w:val="312"/>
        </w:trPr>
        <w:tc>
          <w:tcPr>
            <w:tcW w:w="0" w:type="auto"/>
            <w:tcBorders>
              <w:top w:val="nil"/>
              <w:left w:val="nil"/>
              <w:bottom w:val="single" w:sz="4" w:space="0" w:color="auto"/>
              <w:right w:val="nil"/>
            </w:tcBorders>
            <w:shd w:val="clear" w:color="auto" w:fill="auto"/>
            <w:noWrap/>
            <w:vAlign w:val="bottom"/>
            <w:hideMark/>
          </w:tcPr>
          <w:p w14:paraId="2C129DF7" w14:textId="77777777" w:rsidR="00251B46" w:rsidRPr="00C01F1D" w:rsidRDefault="00251B46" w:rsidP="00BD6882">
            <w:pPr>
              <w:keepNext/>
              <w:keepLines/>
              <w:spacing w:after="0" w:line="240" w:lineRule="auto"/>
              <w:rPr>
                <w:rFonts w:eastAsia="Times New Roman" w:cs="Calibri"/>
                <w:b/>
                <w:bCs/>
                <w:color w:val="000000"/>
                <w:sz w:val="18"/>
                <w:szCs w:val="18"/>
                <w:lang w:val="en-GB" w:eastAsia="en-GB"/>
              </w:rPr>
            </w:pPr>
            <w:r w:rsidRPr="00C01F1D">
              <w:rPr>
                <w:rFonts w:eastAsia="Times New Roman" w:cs="Calibri"/>
                <w:b/>
                <w:bCs/>
                <w:color w:val="000000"/>
                <w:sz w:val="18"/>
                <w:szCs w:val="18"/>
                <w:lang w:val="en-GB" w:eastAsia="en-GB"/>
              </w:rPr>
              <w:t>Tuotteen myyntihinta, €/kg alviton</w:t>
            </w:r>
          </w:p>
        </w:tc>
        <w:tc>
          <w:tcPr>
            <w:tcW w:w="0" w:type="auto"/>
            <w:tcBorders>
              <w:top w:val="nil"/>
              <w:left w:val="nil"/>
              <w:bottom w:val="single" w:sz="4" w:space="0" w:color="auto"/>
              <w:right w:val="nil"/>
            </w:tcBorders>
            <w:shd w:val="clear" w:color="000000" w:fill="FDE9D9"/>
            <w:noWrap/>
            <w:vAlign w:val="bottom"/>
            <w:hideMark/>
          </w:tcPr>
          <w:p w14:paraId="6142DE40"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5,00</w:t>
            </w:r>
          </w:p>
        </w:tc>
        <w:tc>
          <w:tcPr>
            <w:tcW w:w="0" w:type="auto"/>
            <w:tcBorders>
              <w:top w:val="nil"/>
              <w:left w:val="nil"/>
              <w:bottom w:val="single" w:sz="4" w:space="0" w:color="auto"/>
              <w:right w:val="nil"/>
            </w:tcBorders>
            <w:shd w:val="clear" w:color="000000" w:fill="FDE9D9"/>
            <w:noWrap/>
            <w:vAlign w:val="bottom"/>
            <w:hideMark/>
          </w:tcPr>
          <w:p w14:paraId="5D552F11"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5,00</w:t>
            </w:r>
          </w:p>
        </w:tc>
        <w:tc>
          <w:tcPr>
            <w:tcW w:w="0" w:type="auto"/>
            <w:tcBorders>
              <w:top w:val="nil"/>
              <w:left w:val="nil"/>
              <w:bottom w:val="single" w:sz="4" w:space="0" w:color="auto"/>
              <w:right w:val="nil"/>
            </w:tcBorders>
            <w:shd w:val="clear" w:color="000000" w:fill="FDE9D9"/>
            <w:noWrap/>
            <w:vAlign w:val="bottom"/>
            <w:hideMark/>
          </w:tcPr>
          <w:p w14:paraId="27FB75A5"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5,00</w:t>
            </w:r>
          </w:p>
        </w:tc>
      </w:tr>
      <w:tr w:rsidR="00251B46" w:rsidRPr="00C9508F" w14:paraId="5229126D" w14:textId="77777777" w:rsidTr="00BD6882">
        <w:trPr>
          <w:trHeight w:val="312"/>
        </w:trPr>
        <w:tc>
          <w:tcPr>
            <w:tcW w:w="0" w:type="auto"/>
            <w:tcBorders>
              <w:top w:val="nil"/>
              <w:left w:val="nil"/>
              <w:bottom w:val="nil"/>
              <w:right w:val="nil"/>
            </w:tcBorders>
            <w:shd w:val="clear" w:color="auto" w:fill="auto"/>
            <w:noWrap/>
            <w:vAlign w:val="bottom"/>
            <w:hideMark/>
          </w:tcPr>
          <w:p w14:paraId="5E39E7EF" w14:textId="77777777" w:rsidR="00251B46" w:rsidRPr="00C01F1D" w:rsidRDefault="00251B46" w:rsidP="00BD6882">
            <w:pPr>
              <w:keepNext/>
              <w:keepLines/>
              <w:spacing w:after="0" w:line="240" w:lineRule="auto"/>
              <w:rPr>
                <w:rFonts w:eastAsia="Times New Roman" w:cs="Calibri"/>
                <w:b/>
                <w:bCs/>
                <w:color w:val="000000"/>
                <w:sz w:val="18"/>
                <w:szCs w:val="18"/>
                <w:lang w:val="en-GB" w:eastAsia="en-GB"/>
              </w:rPr>
            </w:pPr>
            <w:r w:rsidRPr="00C01F1D">
              <w:rPr>
                <w:rFonts w:eastAsia="Times New Roman" w:cs="Calibri"/>
                <w:b/>
                <w:bCs/>
                <w:color w:val="000000"/>
                <w:sz w:val="18"/>
                <w:szCs w:val="18"/>
                <w:lang w:val="en-GB" w:eastAsia="en-GB"/>
              </w:rPr>
              <w:t>Myyntitulot € vuodessa</w:t>
            </w:r>
          </w:p>
        </w:tc>
        <w:tc>
          <w:tcPr>
            <w:tcW w:w="0" w:type="auto"/>
            <w:tcBorders>
              <w:top w:val="nil"/>
              <w:left w:val="nil"/>
              <w:bottom w:val="nil"/>
              <w:right w:val="nil"/>
            </w:tcBorders>
            <w:shd w:val="clear" w:color="auto" w:fill="auto"/>
            <w:noWrap/>
            <w:vAlign w:val="bottom"/>
            <w:hideMark/>
          </w:tcPr>
          <w:p w14:paraId="6E839F8D"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19 530 000</w:t>
            </w:r>
          </w:p>
        </w:tc>
        <w:tc>
          <w:tcPr>
            <w:tcW w:w="0" w:type="auto"/>
            <w:tcBorders>
              <w:top w:val="nil"/>
              <w:left w:val="nil"/>
              <w:bottom w:val="nil"/>
              <w:right w:val="nil"/>
            </w:tcBorders>
            <w:shd w:val="clear" w:color="auto" w:fill="auto"/>
            <w:noWrap/>
            <w:vAlign w:val="bottom"/>
            <w:hideMark/>
          </w:tcPr>
          <w:p w14:paraId="4A8CDB5C"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5 705 000</w:t>
            </w:r>
          </w:p>
        </w:tc>
        <w:tc>
          <w:tcPr>
            <w:tcW w:w="0" w:type="auto"/>
            <w:tcBorders>
              <w:top w:val="nil"/>
              <w:left w:val="nil"/>
              <w:bottom w:val="nil"/>
              <w:right w:val="nil"/>
            </w:tcBorders>
            <w:shd w:val="clear" w:color="auto" w:fill="auto"/>
            <w:noWrap/>
            <w:vAlign w:val="bottom"/>
            <w:hideMark/>
          </w:tcPr>
          <w:p w14:paraId="18C82B12"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1 995 000</w:t>
            </w:r>
          </w:p>
        </w:tc>
      </w:tr>
      <w:tr w:rsidR="00251B46" w:rsidRPr="00C9508F" w14:paraId="193D51F7" w14:textId="77777777" w:rsidTr="00BD6882">
        <w:trPr>
          <w:trHeight w:val="312"/>
        </w:trPr>
        <w:tc>
          <w:tcPr>
            <w:tcW w:w="0" w:type="auto"/>
            <w:tcBorders>
              <w:top w:val="nil"/>
              <w:left w:val="nil"/>
              <w:bottom w:val="nil"/>
              <w:right w:val="nil"/>
            </w:tcBorders>
            <w:shd w:val="clear" w:color="auto" w:fill="auto"/>
            <w:noWrap/>
            <w:vAlign w:val="bottom"/>
            <w:hideMark/>
          </w:tcPr>
          <w:p w14:paraId="0CB4C4FB"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p>
        </w:tc>
        <w:tc>
          <w:tcPr>
            <w:tcW w:w="0" w:type="auto"/>
            <w:tcBorders>
              <w:top w:val="nil"/>
              <w:left w:val="nil"/>
              <w:bottom w:val="nil"/>
              <w:right w:val="nil"/>
            </w:tcBorders>
            <w:shd w:val="clear" w:color="auto" w:fill="auto"/>
            <w:noWrap/>
            <w:vAlign w:val="bottom"/>
            <w:hideMark/>
          </w:tcPr>
          <w:p w14:paraId="0DF57B72" w14:textId="77777777" w:rsidR="00251B46" w:rsidRPr="00C01F1D" w:rsidRDefault="00251B46" w:rsidP="00BD6882">
            <w:pPr>
              <w:keepNext/>
              <w:keepLines/>
              <w:spacing w:after="0" w:line="240" w:lineRule="auto"/>
              <w:rPr>
                <w:rFonts w:ascii="Times New Roman" w:eastAsia="Times New Roman" w:hAnsi="Times New Roman"/>
                <w:sz w:val="18"/>
                <w:szCs w:val="18"/>
                <w:lang w:val="en-GB" w:eastAsia="en-GB"/>
              </w:rPr>
            </w:pPr>
          </w:p>
        </w:tc>
        <w:tc>
          <w:tcPr>
            <w:tcW w:w="0" w:type="auto"/>
            <w:tcBorders>
              <w:top w:val="nil"/>
              <w:left w:val="nil"/>
              <w:bottom w:val="nil"/>
              <w:right w:val="nil"/>
            </w:tcBorders>
            <w:shd w:val="clear" w:color="auto" w:fill="auto"/>
            <w:noWrap/>
            <w:vAlign w:val="bottom"/>
            <w:hideMark/>
          </w:tcPr>
          <w:p w14:paraId="1D8D88FA" w14:textId="77777777" w:rsidR="00251B46" w:rsidRPr="00C01F1D" w:rsidRDefault="00251B46" w:rsidP="00BD6882">
            <w:pPr>
              <w:keepNext/>
              <w:keepLines/>
              <w:spacing w:after="0" w:line="240" w:lineRule="auto"/>
              <w:rPr>
                <w:rFonts w:ascii="Times New Roman" w:eastAsia="Times New Roman" w:hAnsi="Times New Roman"/>
                <w:sz w:val="18"/>
                <w:szCs w:val="18"/>
                <w:lang w:val="en-GB" w:eastAsia="en-GB"/>
              </w:rPr>
            </w:pPr>
          </w:p>
        </w:tc>
        <w:tc>
          <w:tcPr>
            <w:tcW w:w="0" w:type="auto"/>
            <w:tcBorders>
              <w:top w:val="nil"/>
              <w:left w:val="nil"/>
              <w:bottom w:val="nil"/>
              <w:right w:val="nil"/>
            </w:tcBorders>
            <w:shd w:val="clear" w:color="auto" w:fill="auto"/>
            <w:noWrap/>
            <w:vAlign w:val="bottom"/>
            <w:hideMark/>
          </w:tcPr>
          <w:p w14:paraId="59CC9A03" w14:textId="77777777" w:rsidR="00251B46" w:rsidRPr="00C01F1D" w:rsidRDefault="00251B46" w:rsidP="00BD6882">
            <w:pPr>
              <w:keepNext/>
              <w:keepLines/>
              <w:spacing w:after="0" w:line="240" w:lineRule="auto"/>
              <w:rPr>
                <w:rFonts w:ascii="Times New Roman" w:eastAsia="Times New Roman" w:hAnsi="Times New Roman"/>
                <w:sz w:val="18"/>
                <w:szCs w:val="18"/>
                <w:lang w:val="en-GB" w:eastAsia="en-GB"/>
              </w:rPr>
            </w:pPr>
          </w:p>
        </w:tc>
      </w:tr>
      <w:tr w:rsidR="00251B46" w:rsidRPr="00C9508F" w14:paraId="3E8061A7" w14:textId="77777777" w:rsidTr="00BD6882">
        <w:trPr>
          <w:trHeight w:val="312"/>
        </w:trPr>
        <w:tc>
          <w:tcPr>
            <w:tcW w:w="0" w:type="auto"/>
            <w:tcBorders>
              <w:top w:val="nil"/>
              <w:left w:val="nil"/>
              <w:bottom w:val="nil"/>
              <w:right w:val="nil"/>
            </w:tcBorders>
            <w:shd w:val="clear" w:color="auto" w:fill="auto"/>
            <w:noWrap/>
            <w:vAlign w:val="bottom"/>
            <w:hideMark/>
          </w:tcPr>
          <w:p w14:paraId="607E2148" w14:textId="77777777" w:rsidR="00251B46" w:rsidRPr="00C01F1D" w:rsidRDefault="00251B46" w:rsidP="00BD6882">
            <w:pPr>
              <w:keepNext/>
              <w:keepLines/>
              <w:spacing w:after="0" w:line="240" w:lineRule="auto"/>
              <w:rPr>
                <w:rFonts w:eastAsia="Times New Roman" w:cs="Calibri"/>
                <w:b/>
                <w:bCs/>
                <w:color w:val="000000"/>
                <w:sz w:val="18"/>
                <w:szCs w:val="18"/>
                <w:lang w:val="en-GB" w:eastAsia="en-GB"/>
              </w:rPr>
            </w:pPr>
            <w:r w:rsidRPr="00C01F1D">
              <w:rPr>
                <w:rFonts w:eastAsia="Times New Roman" w:cs="Calibri"/>
                <w:b/>
                <w:bCs/>
                <w:color w:val="000000"/>
                <w:sz w:val="18"/>
                <w:szCs w:val="18"/>
                <w:lang w:val="en-GB" w:eastAsia="en-GB"/>
              </w:rPr>
              <w:t>Myyntitulot - Raaka-ainekustannus =</w:t>
            </w:r>
          </w:p>
        </w:tc>
        <w:tc>
          <w:tcPr>
            <w:tcW w:w="0" w:type="auto"/>
            <w:tcBorders>
              <w:top w:val="nil"/>
              <w:left w:val="nil"/>
              <w:bottom w:val="nil"/>
              <w:right w:val="nil"/>
            </w:tcBorders>
            <w:shd w:val="clear" w:color="auto" w:fill="auto"/>
            <w:noWrap/>
            <w:vAlign w:val="bottom"/>
            <w:hideMark/>
          </w:tcPr>
          <w:p w14:paraId="61CFBBF8" w14:textId="77777777" w:rsidR="00251B46" w:rsidRPr="00C01F1D" w:rsidRDefault="00251B46" w:rsidP="00BD6882">
            <w:pPr>
              <w:keepNext/>
              <w:keepLines/>
              <w:spacing w:after="0" w:line="240" w:lineRule="auto"/>
              <w:rPr>
                <w:rFonts w:eastAsia="Times New Roman" w:cs="Calibri"/>
                <w:b/>
                <w:bCs/>
                <w:color w:val="000000"/>
                <w:sz w:val="18"/>
                <w:szCs w:val="18"/>
                <w:lang w:val="en-GB" w:eastAsia="en-GB"/>
              </w:rPr>
            </w:pPr>
          </w:p>
        </w:tc>
        <w:tc>
          <w:tcPr>
            <w:tcW w:w="0" w:type="auto"/>
            <w:tcBorders>
              <w:top w:val="nil"/>
              <w:left w:val="nil"/>
              <w:bottom w:val="nil"/>
              <w:right w:val="nil"/>
            </w:tcBorders>
            <w:shd w:val="clear" w:color="auto" w:fill="auto"/>
            <w:noWrap/>
            <w:vAlign w:val="bottom"/>
            <w:hideMark/>
          </w:tcPr>
          <w:p w14:paraId="796AF9C0" w14:textId="77777777" w:rsidR="00251B46" w:rsidRPr="00C01F1D" w:rsidRDefault="00251B46" w:rsidP="00BD6882">
            <w:pPr>
              <w:keepNext/>
              <w:keepLines/>
              <w:spacing w:after="0" w:line="240" w:lineRule="auto"/>
              <w:rPr>
                <w:rFonts w:ascii="Times New Roman" w:eastAsia="Times New Roman" w:hAnsi="Times New Roman"/>
                <w:sz w:val="18"/>
                <w:szCs w:val="18"/>
                <w:lang w:val="en-GB" w:eastAsia="en-GB"/>
              </w:rPr>
            </w:pPr>
          </w:p>
        </w:tc>
        <w:tc>
          <w:tcPr>
            <w:tcW w:w="0" w:type="auto"/>
            <w:tcBorders>
              <w:top w:val="nil"/>
              <w:left w:val="nil"/>
              <w:bottom w:val="nil"/>
              <w:right w:val="nil"/>
            </w:tcBorders>
            <w:shd w:val="clear" w:color="auto" w:fill="auto"/>
            <w:noWrap/>
            <w:vAlign w:val="bottom"/>
            <w:hideMark/>
          </w:tcPr>
          <w:p w14:paraId="17FC20BB" w14:textId="77777777" w:rsidR="00251B46" w:rsidRPr="00C01F1D" w:rsidRDefault="00251B46" w:rsidP="00BD6882">
            <w:pPr>
              <w:keepNext/>
              <w:keepLines/>
              <w:spacing w:after="0" w:line="240" w:lineRule="auto"/>
              <w:rPr>
                <w:rFonts w:ascii="Times New Roman" w:eastAsia="Times New Roman" w:hAnsi="Times New Roman"/>
                <w:sz w:val="18"/>
                <w:szCs w:val="18"/>
                <w:lang w:val="en-GB" w:eastAsia="en-GB"/>
              </w:rPr>
            </w:pPr>
          </w:p>
        </w:tc>
      </w:tr>
      <w:tr w:rsidR="00251B46" w:rsidRPr="00C9508F" w14:paraId="062696ED" w14:textId="77777777" w:rsidTr="00BD6882">
        <w:trPr>
          <w:trHeight w:val="312"/>
        </w:trPr>
        <w:tc>
          <w:tcPr>
            <w:tcW w:w="0" w:type="auto"/>
            <w:tcBorders>
              <w:top w:val="nil"/>
              <w:left w:val="nil"/>
              <w:bottom w:val="nil"/>
              <w:right w:val="nil"/>
            </w:tcBorders>
            <w:shd w:val="clear" w:color="auto" w:fill="auto"/>
            <w:noWrap/>
            <w:vAlign w:val="bottom"/>
            <w:hideMark/>
          </w:tcPr>
          <w:p w14:paraId="5E2F1497" w14:textId="77777777" w:rsidR="00251B46" w:rsidRPr="00C01F1D" w:rsidRDefault="00251B46" w:rsidP="00BD6882">
            <w:pPr>
              <w:keepNext/>
              <w:keepLines/>
              <w:spacing w:after="0" w:line="240" w:lineRule="auto"/>
              <w:rPr>
                <w:rFonts w:eastAsia="Times New Roman" w:cs="Calibri"/>
                <w:b/>
                <w:bCs/>
                <w:color w:val="000000"/>
                <w:sz w:val="18"/>
                <w:szCs w:val="18"/>
                <w:lang w:val="en-GB" w:eastAsia="en-GB"/>
              </w:rPr>
            </w:pPr>
            <w:r w:rsidRPr="00C01F1D">
              <w:rPr>
                <w:rFonts w:eastAsia="Times New Roman" w:cs="Calibri"/>
                <w:b/>
                <w:bCs/>
                <w:color w:val="000000"/>
                <w:sz w:val="18"/>
                <w:szCs w:val="18"/>
                <w:lang w:val="en-GB" w:eastAsia="en-GB"/>
              </w:rPr>
              <w:t>Välitulos 1 (€ vuodessa)</w:t>
            </w:r>
          </w:p>
        </w:tc>
        <w:tc>
          <w:tcPr>
            <w:tcW w:w="0" w:type="auto"/>
            <w:tcBorders>
              <w:top w:val="nil"/>
              <w:left w:val="nil"/>
              <w:bottom w:val="nil"/>
              <w:right w:val="nil"/>
            </w:tcBorders>
            <w:shd w:val="clear" w:color="auto" w:fill="auto"/>
            <w:noWrap/>
            <w:vAlign w:val="bottom"/>
            <w:hideMark/>
          </w:tcPr>
          <w:p w14:paraId="4F35C54A" w14:textId="77777777" w:rsidR="00251B46" w:rsidRPr="00C01F1D" w:rsidRDefault="00251B46" w:rsidP="00BD6882">
            <w:pPr>
              <w:keepNext/>
              <w:keepLines/>
              <w:spacing w:after="0" w:line="240" w:lineRule="auto"/>
              <w:jc w:val="right"/>
              <w:rPr>
                <w:rFonts w:eastAsia="Times New Roman" w:cs="Calibri"/>
                <w:b/>
                <w:bCs/>
                <w:color w:val="000000"/>
                <w:sz w:val="18"/>
                <w:szCs w:val="18"/>
                <w:lang w:val="en-GB" w:eastAsia="en-GB"/>
              </w:rPr>
            </w:pPr>
            <w:r w:rsidRPr="00C01F1D">
              <w:rPr>
                <w:rFonts w:eastAsia="Times New Roman" w:cs="Calibri"/>
                <w:b/>
                <w:bCs/>
                <w:color w:val="000000"/>
                <w:sz w:val="18"/>
                <w:szCs w:val="18"/>
                <w:lang w:val="en-GB" w:eastAsia="en-GB"/>
              </w:rPr>
              <w:t xml:space="preserve">12 609 000 </w:t>
            </w:r>
          </w:p>
        </w:tc>
        <w:tc>
          <w:tcPr>
            <w:tcW w:w="0" w:type="auto"/>
            <w:tcBorders>
              <w:top w:val="nil"/>
              <w:left w:val="nil"/>
              <w:bottom w:val="nil"/>
              <w:right w:val="nil"/>
            </w:tcBorders>
            <w:shd w:val="clear" w:color="auto" w:fill="auto"/>
            <w:noWrap/>
            <w:vAlign w:val="bottom"/>
            <w:hideMark/>
          </w:tcPr>
          <w:p w14:paraId="5CDE78F4" w14:textId="77777777" w:rsidR="00251B46" w:rsidRPr="00C01F1D" w:rsidRDefault="00251B46" w:rsidP="00BD6882">
            <w:pPr>
              <w:keepNext/>
              <w:keepLines/>
              <w:spacing w:after="0" w:line="240" w:lineRule="auto"/>
              <w:jc w:val="right"/>
              <w:rPr>
                <w:rFonts w:eastAsia="Times New Roman" w:cs="Calibri"/>
                <w:b/>
                <w:bCs/>
                <w:color w:val="000000"/>
                <w:sz w:val="18"/>
                <w:szCs w:val="18"/>
                <w:lang w:val="en-GB" w:eastAsia="en-GB"/>
              </w:rPr>
            </w:pPr>
            <w:r w:rsidRPr="00C01F1D">
              <w:rPr>
                <w:rFonts w:eastAsia="Times New Roman" w:cs="Calibri"/>
                <w:b/>
                <w:bCs/>
                <w:color w:val="000000"/>
                <w:sz w:val="18"/>
                <w:szCs w:val="18"/>
                <w:lang w:val="en-GB" w:eastAsia="en-GB"/>
              </w:rPr>
              <w:t xml:space="preserve">3 679 960 </w:t>
            </w:r>
          </w:p>
        </w:tc>
        <w:tc>
          <w:tcPr>
            <w:tcW w:w="0" w:type="auto"/>
            <w:tcBorders>
              <w:top w:val="nil"/>
              <w:left w:val="nil"/>
              <w:bottom w:val="nil"/>
              <w:right w:val="nil"/>
            </w:tcBorders>
            <w:shd w:val="clear" w:color="auto" w:fill="auto"/>
            <w:noWrap/>
            <w:vAlign w:val="bottom"/>
            <w:hideMark/>
          </w:tcPr>
          <w:p w14:paraId="5DD31702" w14:textId="77777777" w:rsidR="00251B46" w:rsidRPr="00C01F1D" w:rsidRDefault="00251B46" w:rsidP="00BD6882">
            <w:pPr>
              <w:keepNext/>
              <w:keepLines/>
              <w:spacing w:after="0" w:line="240" w:lineRule="auto"/>
              <w:jc w:val="right"/>
              <w:rPr>
                <w:rFonts w:eastAsia="Times New Roman" w:cs="Calibri"/>
                <w:b/>
                <w:bCs/>
                <w:color w:val="000000"/>
                <w:sz w:val="18"/>
                <w:szCs w:val="18"/>
                <w:lang w:val="en-GB" w:eastAsia="en-GB"/>
              </w:rPr>
            </w:pPr>
            <w:r w:rsidRPr="00C01F1D">
              <w:rPr>
                <w:rFonts w:eastAsia="Times New Roman" w:cs="Calibri"/>
                <w:b/>
                <w:bCs/>
                <w:color w:val="000000"/>
                <w:sz w:val="18"/>
                <w:szCs w:val="18"/>
                <w:lang w:val="en-GB" w:eastAsia="en-GB"/>
              </w:rPr>
              <w:t xml:space="preserve">1 288 920 </w:t>
            </w:r>
          </w:p>
        </w:tc>
      </w:tr>
      <w:tr w:rsidR="00251B46" w:rsidRPr="00C9508F" w14:paraId="518EE094" w14:textId="77777777" w:rsidTr="00BD6882">
        <w:trPr>
          <w:trHeight w:val="312"/>
        </w:trPr>
        <w:tc>
          <w:tcPr>
            <w:tcW w:w="0" w:type="auto"/>
            <w:tcBorders>
              <w:top w:val="nil"/>
              <w:left w:val="nil"/>
              <w:bottom w:val="nil"/>
              <w:right w:val="nil"/>
            </w:tcBorders>
            <w:shd w:val="clear" w:color="auto" w:fill="auto"/>
            <w:noWrap/>
            <w:vAlign w:val="bottom"/>
            <w:hideMark/>
          </w:tcPr>
          <w:p w14:paraId="1178A47E" w14:textId="77777777" w:rsidR="00251B46" w:rsidRPr="00C01F1D" w:rsidRDefault="00251B46" w:rsidP="00BD6882">
            <w:pPr>
              <w:keepNext/>
              <w:keepLines/>
              <w:spacing w:after="0" w:line="240" w:lineRule="auto"/>
              <w:jc w:val="right"/>
              <w:rPr>
                <w:rFonts w:eastAsia="Times New Roman" w:cs="Calibri"/>
                <w:b/>
                <w:bCs/>
                <w:color w:val="000000"/>
                <w:sz w:val="18"/>
                <w:szCs w:val="18"/>
                <w:lang w:val="en-GB" w:eastAsia="en-GB"/>
              </w:rPr>
            </w:pPr>
          </w:p>
        </w:tc>
        <w:tc>
          <w:tcPr>
            <w:tcW w:w="0" w:type="auto"/>
            <w:tcBorders>
              <w:top w:val="nil"/>
              <w:left w:val="nil"/>
              <w:bottom w:val="nil"/>
              <w:right w:val="nil"/>
            </w:tcBorders>
            <w:shd w:val="clear" w:color="auto" w:fill="auto"/>
            <w:noWrap/>
            <w:vAlign w:val="bottom"/>
            <w:hideMark/>
          </w:tcPr>
          <w:p w14:paraId="5C4B378F" w14:textId="77777777" w:rsidR="00251B46" w:rsidRPr="00C01F1D" w:rsidRDefault="00251B46" w:rsidP="00BD6882">
            <w:pPr>
              <w:keepNext/>
              <w:keepLines/>
              <w:spacing w:after="0" w:line="240" w:lineRule="auto"/>
              <w:rPr>
                <w:rFonts w:ascii="Times New Roman" w:eastAsia="Times New Roman" w:hAnsi="Times New Roman"/>
                <w:sz w:val="18"/>
                <w:szCs w:val="18"/>
                <w:lang w:val="en-GB" w:eastAsia="en-GB"/>
              </w:rPr>
            </w:pPr>
          </w:p>
        </w:tc>
        <w:tc>
          <w:tcPr>
            <w:tcW w:w="0" w:type="auto"/>
            <w:tcBorders>
              <w:top w:val="nil"/>
              <w:left w:val="nil"/>
              <w:bottom w:val="nil"/>
              <w:right w:val="nil"/>
            </w:tcBorders>
            <w:shd w:val="clear" w:color="auto" w:fill="auto"/>
            <w:noWrap/>
            <w:vAlign w:val="bottom"/>
            <w:hideMark/>
          </w:tcPr>
          <w:p w14:paraId="4C9F5538" w14:textId="77777777" w:rsidR="00251B46" w:rsidRPr="00C01F1D" w:rsidRDefault="00251B46" w:rsidP="00BD6882">
            <w:pPr>
              <w:keepNext/>
              <w:keepLines/>
              <w:spacing w:after="0" w:line="240" w:lineRule="auto"/>
              <w:rPr>
                <w:rFonts w:ascii="Times New Roman" w:eastAsia="Times New Roman" w:hAnsi="Times New Roman"/>
                <w:sz w:val="18"/>
                <w:szCs w:val="18"/>
                <w:lang w:val="en-GB" w:eastAsia="en-GB"/>
              </w:rPr>
            </w:pPr>
          </w:p>
        </w:tc>
        <w:tc>
          <w:tcPr>
            <w:tcW w:w="0" w:type="auto"/>
            <w:tcBorders>
              <w:top w:val="nil"/>
              <w:left w:val="nil"/>
              <w:bottom w:val="nil"/>
              <w:right w:val="nil"/>
            </w:tcBorders>
            <w:shd w:val="clear" w:color="auto" w:fill="auto"/>
            <w:noWrap/>
            <w:vAlign w:val="bottom"/>
            <w:hideMark/>
          </w:tcPr>
          <w:p w14:paraId="1795313E" w14:textId="77777777" w:rsidR="00251B46" w:rsidRPr="00C01F1D" w:rsidRDefault="00251B46" w:rsidP="00BD6882">
            <w:pPr>
              <w:keepNext/>
              <w:keepLines/>
              <w:spacing w:after="0" w:line="240" w:lineRule="auto"/>
              <w:rPr>
                <w:rFonts w:ascii="Times New Roman" w:eastAsia="Times New Roman" w:hAnsi="Times New Roman"/>
                <w:sz w:val="18"/>
                <w:szCs w:val="18"/>
                <w:lang w:val="en-GB" w:eastAsia="en-GB"/>
              </w:rPr>
            </w:pPr>
          </w:p>
        </w:tc>
      </w:tr>
      <w:tr w:rsidR="00251B46" w:rsidRPr="00C9508F" w14:paraId="16F392F4" w14:textId="77777777" w:rsidTr="00BD6882">
        <w:trPr>
          <w:trHeight w:val="312"/>
        </w:trPr>
        <w:tc>
          <w:tcPr>
            <w:tcW w:w="0" w:type="auto"/>
            <w:tcBorders>
              <w:top w:val="nil"/>
              <w:left w:val="nil"/>
              <w:bottom w:val="nil"/>
              <w:right w:val="nil"/>
            </w:tcBorders>
            <w:shd w:val="clear" w:color="auto" w:fill="auto"/>
            <w:noWrap/>
            <w:vAlign w:val="bottom"/>
            <w:hideMark/>
          </w:tcPr>
          <w:p w14:paraId="714A6B6C" w14:textId="77777777" w:rsidR="00251B46" w:rsidRPr="00C01F1D" w:rsidRDefault="00251B46" w:rsidP="00BD6882">
            <w:pPr>
              <w:keepNext/>
              <w:keepLines/>
              <w:spacing w:after="0" w:line="240" w:lineRule="auto"/>
              <w:rPr>
                <w:rFonts w:ascii="Times New Roman" w:eastAsia="Times New Roman" w:hAnsi="Times New Roman"/>
                <w:sz w:val="18"/>
                <w:szCs w:val="18"/>
                <w:lang w:val="en-GB" w:eastAsia="en-GB"/>
              </w:rPr>
            </w:pPr>
          </w:p>
        </w:tc>
        <w:tc>
          <w:tcPr>
            <w:tcW w:w="0" w:type="auto"/>
            <w:tcBorders>
              <w:top w:val="nil"/>
              <w:left w:val="nil"/>
              <w:bottom w:val="nil"/>
              <w:right w:val="nil"/>
            </w:tcBorders>
            <w:shd w:val="clear" w:color="auto" w:fill="auto"/>
            <w:noWrap/>
            <w:vAlign w:val="bottom"/>
            <w:hideMark/>
          </w:tcPr>
          <w:p w14:paraId="4F081062" w14:textId="77777777" w:rsidR="00251B46" w:rsidRPr="00C01F1D" w:rsidRDefault="00251B46" w:rsidP="00BD6882">
            <w:pPr>
              <w:keepNext/>
              <w:keepLines/>
              <w:spacing w:after="0" w:line="240" w:lineRule="auto"/>
              <w:rPr>
                <w:rFonts w:ascii="Times New Roman" w:eastAsia="Times New Roman" w:hAnsi="Times New Roman"/>
                <w:sz w:val="18"/>
                <w:szCs w:val="18"/>
                <w:lang w:val="en-GB" w:eastAsia="en-GB"/>
              </w:rPr>
            </w:pPr>
          </w:p>
        </w:tc>
        <w:tc>
          <w:tcPr>
            <w:tcW w:w="0" w:type="auto"/>
            <w:tcBorders>
              <w:top w:val="nil"/>
              <w:left w:val="nil"/>
              <w:bottom w:val="nil"/>
              <w:right w:val="nil"/>
            </w:tcBorders>
            <w:shd w:val="clear" w:color="auto" w:fill="auto"/>
            <w:noWrap/>
            <w:vAlign w:val="bottom"/>
            <w:hideMark/>
          </w:tcPr>
          <w:p w14:paraId="03696D13" w14:textId="77777777" w:rsidR="00251B46" w:rsidRPr="00C01F1D" w:rsidRDefault="00251B46" w:rsidP="00BD6882">
            <w:pPr>
              <w:keepNext/>
              <w:keepLines/>
              <w:spacing w:after="0" w:line="240" w:lineRule="auto"/>
              <w:rPr>
                <w:rFonts w:ascii="Times New Roman" w:eastAsia="Times New Roman" w:hAnsi="Times New Roman"/>
                <w:sz w:val="18"/>
                <w:szCs w:val="18"/>
                <w:lang w:val="en-GB" w:eastAsia="en-GB"/>
              </w:rPr>
            </w:pPr>
          </w:p>
        </w:tc>
        <w:tc>
          <w:tcPr>
            <w:tcW w:w="0" w:type="auto"/>
            <w:tcBorders>
              <w:top w:val="nil"/>
              <w:left w:val="nil"/>
              <w:bottom w:val="nil"/>
              <w:right w:val="nil"/>
            </w:tcBorders>
            <w:shd w:val="clear" w:color="auto" w:fill="auto"/>
            <w:noWrap/>
            <w:vAlign w:val="bottom"/>
            <w:hideMark/>
          </w:tcPr>
          <w:p w14:paraId="7E8A33D6" w14:textId="77777777" w:rsidR="00251B46" w:rsidRPr="00C01F1D" w:rsidRDefault="00251B46" w:rsidP="00BD6882">
            <w:pPr>
              <w:keepNext/>
              <w:keepLines/>
              <w:spacing w:after="0" w:line="240" w:lineRule="auto"/>
              <w:rPr>
                <w:rFonts w:ascii="Times New Roman" w:eastAsia="Times New Roman" w:hAnsi="Times New Roman"/>
                <w:sz w:val="18"/>
                <w:szCs w:val="18"/>
                <w:lang w:val="en-GB" w:eastAsia="en-GB"/>
              </w:rPr>
            </w:pPr>
          </w:p>
        </w:tc>
      </w:tr>
      <w:tr w:rsidR="00251B46" w:rsidRPr="00C9508F" w14:paraId="4E5A33E6" w14:textId="77777777" w:rsidTr="00BD6882">
        <w:trPr>
          <w:trHeight w:val="360"/>
        </w:trPr>
        <w:tc>
          <w:tcPr>
            <w:tcW w:w="0" w:type="auto"/>
            <w:tcBorders>
              <w:top w:val="nil"/>
              <w:left w:val="nil"/>
              <w:bottom w:val="nil"/>
              <w:right w:val="nil"/>
            </w:tcBorders>
            <w:shd w:val="clear" w:color="auto" w:fill="auto"/>
            <w:noWrap/>
            <w:vAlign w:val="bottom"/>
            <w:hideMark/>
          </w:tcPr>
          <w:p w14:paraId="19595802" w14:textId="77777777" w:rsidR="00251B46" w:rsidRPr="00C01F1D" w:rsidRDefault="00251B46" w:rsidP="00BD6882">
            <w:pPr>
              <w:keepNext/>
              <w:keepLines/>
              <w:spacing w:after="0" w:line="240" w:lineRule="auto"/>
              <w:rPr>
                <w:rFonts w:eastAsia="Times New Roman" w:cs="Calibri"/>
                <w:b/>
                <w:bCs/>
                <w:color w:val="000000"/>
                <w:sz w:val="18"/>
                <w:szCs w:val="18"/>
                <w:lang w:val="en-GB" w:eastAsia="en-GB"/>
              </w:rPr>
            </w:pPr>
            <w:r w:rsidRPr="00C01F1D">
              <w:rPr>
                <w:rFonts w:eastAsia="Times New Roman" w:cs="Calibri"/>
                <w:b/>
                <w:bCs/>
                <w:color w:val="000000"/>
                <w:sz w:val="18"/>
                <w:szCs w:val="18"/>
                <w:lang w:val="en-GB" w:eastAsia="en-GB"/>
              </w:rPr>
              <w:t>VAIHE II</w:t>
            </w:r>
          </w:p>
        </w:tc>
        <w:tc>
          <w:tcPr>
            <w:tcW w:w="0" w:type="auto"/>
            <w:tcBorders>
              <w:top w:val="nil"/>
              <w:left w:val="nil"/>
              <w:bottom w:val="nil"/>
              <w:right w:val="nil"/>
            </w:tcBorders>
            <w:shd w:val="clear" w:color="auto" w:fill="auto"/>
            <w:noWrap/>
            <w:vAlign w:val="bottom"/>
            <w:hideMark/>
          </w:tcPr>
          <w:p w14:paraId="13921581" w14:textId="77777777" w:rsidR="00251B46" w:rsidRPr="00C01F1D" w:rsidRDefault="00251B46" w:rsidP="00BD6882">
            <w:pPr>
              <w:keepNext/>
              <w:keepLines/>
              <w:spacing w:after="0" w:line="240" w:lineRule="auto"/>
              <w:jc w:val="center"/>
              <w:rPr>
                <w:rFonts w:eastAsia="Times New Roman" w:cs="Calibri"/>
                <w:b/>
                <w:bCs/>
                <w:color w:val="000000"/>
                <w:sz w:val="18"/>
                <w:szCs w:val="18"/>
                <w:lang w:val="en-GB" w:eastAsia="en-GB"/>
              </w:rPr>
            </w:pPr>
            <w:r w:rsidRPr="00C01F1D">
              <w:rPr>
                <w:rFonts w:eastAsia="Times New Roman" w:cs="Calibri"/>
                <w:b/>
                <w:bCs/>
                <w:color w:val="000000"/>
                <w:sz w:val="18"/>
                <w:szCs w:val="18"/>
                <w:lang w:val="en-GB" w:eastAsia="en-GB"/>
              </w:rPr>
              <w:t>Suuri kapasiteetti</w:t>
            </w:r>
          </w:p>
        </w:tc>
        <w:tc>
          <w:tcPr>
            <w:tcW w:w="0" w:type="auto"/>
            <w:tcBorders>
              <w:top w:val="nil"/>
              <w:left w:val="nil"/>
              <w:bottom w:val="nil"/>
              <w:right w:val="nil"/>
            </w:tcBorders>
            <w:shd w:val="clear" w:color="auto" w:fill="auto"/>
            <w:noWrap/>
            <w:vAlign w:val="bottom"/>
            <w:hideMark/>
          </w:tcPr>
          <w:p w14:paraId="664FA1FE" w14:textId="77777777" w:rsidR="00251B46" w:rsidRPr="00C01F1D" w:rsidRDefault="00251B46" w:rsidP="00BD6882">
            <w:pPr>
              <w:keepNext/>
              <w:keepLines/>
              <w:spacing w:after="0" w:line="240" w:lineRule="auto"/>
              <w:jc w:val="center"/>
              <w:rPr>
                <w:rFonts w:eastAsia="Times New Roman" w:cs="Calibri"/>
                <w:b/>
                <w:bCs/>
                <w:color w:val="000000"/>
                <w:sz w:val="18"/>
                <w:szCs w:val="18"/>
                <w:lang w:val="en-GB" w:eastAsia="en-GB"/>
              </w:rPr>
            </w:pPr>
            <w:r w:rsidRPr="00C01F1D">
              <w:rPr>
                <w:rFonts w:eastAsia="Times New Roman" w:cs="Calibri"/>
                <w:b/>
                <w:bCs/>
                <w:color w:val="000000"/>
                <w:sz w:val="18"/>
                <w:szCs w:val="18"/>
                <w:lang w:val="en-GB" w:eastAsia="en-GB"/>
              </w:rPr>
              <w:t xml:space="preserve">Keskikokoinen </w:t>
            </w:r>
          </w:p>
        </w:tc>
        <w:tc>
          <w:tcPr>
            <w:tcW w:w="0" w:type="auto"/>
            <w:tcBorders>
              <w:top w:val="nil"/>
              <w:left w:val="nil"/>
              <w:bottom w:val="nil"/>
              <w:right w:val="nil"/>
            </w:tcBorders>
            <w:shd w:val="clear" w:color="auto" w:fill="auto"/>
            <w:noWrap/>
            <w:vAlign w:val="bottom"/>
            <w:hideMark/>
          </w:tcPr>
          <w:p w14:paraId="18068CF4" w14:textId="77777777" w:rsidR="00251B46" w:rsidRPr="00C01F1D" w:rsidRDefault="00251B46" w:rsidP="00BD6882">
            <w:pPr>
              <w:keepNext/>
              <w:keepLines/>
              <w:spacing w:after="0" w:line="240" w:lineRule="auto"/>
              <w:jc w:val="center"/>
              <w:rPr>
                <w:rFonts w:eastAsia="Times New Roman" w:cs="Calibri"/>
                <w:b/>
                <w:bCs/>
                <w:color w:val="000000"/>
                <w:sz w:val="18"/>
                <w:szCs w:val="18"/>
                <w:lang w:val="en-GB" w:eastAsia="en-GB"/>
              </w:rPr>
            </w:pPr>
            <w:r w:rsidRPr="00C01F1D">
              <w:rPr>
                <w:rFonts w:eastAsia="Times New Roman" w:cs="Calibri"/>
                <w:b/>
                <w:bCs/>
                <w:color w:val="000000"/>
                <w:sz w:val="18"/>
                <w:szCs w:val="18"/>
                <w:lang w:val="en-GB" w:eastAsia="en-GB"/>
              </w:rPr>
              <w:t>Pieni kapasiteetti</w:t>
            </w:r>
          </w:p>
        </w:tc>
      </w:tr>
      <w:tr w:rsidR="00251B46" w:rsidRPr="00C9508F" w14:paraId="208121F9" w14:textId="77777777" w:rsidTr="00BD6882">
        <w:trPr>
          <w:trHeight w:val="312"/>
        </w:trPr>
        <w:tc>
          <w:tcPr>
            <w:tcW w:w="0" w:type="auto"/>
            <w:tcBorders>
              <w:top w:val="nil"/>
              <w:left w:val="nil"/>
              <w:bottom w:val="nil"/>
              <w:right w:val="nil"/>
            </w:tcBorders>
            <w:shd w:val="clear" w:color="auto" w:fill="auto"/>
            <w:noWrap/>
            <w:vAlign w:val="bottom"/>
            <w:hideMark/>
          </w:tcPr>
          <w:p w14:paraId="7585CE6D" w14:textId="77777777" w:rsidR="00251B46" w:rsidRPr="00C01F1D" w:rsidRDefault="00251B46" w:rsidP="00BD6882">
            <w:pPr>
              <w:keepNext/>
              <w:keepLines/>
              <w:spacing w:after="0" w:line="240" w:lineRule="auto"/>
              <w:rPr>
                <w:rFonts w:eastAsia="Times New Roman" w:cs="Calibri"/>
                <w:b/>
                <w:bCs/>
                <w:color w:val="000000"/>
                <w:sz w:val="18"/>
                <w:szCs w:val="18"/>
                <w:lang w:val="en-GB" w:eastAsia="en-GB"/>
              </w:rPr>
            </w:pPr>
            <w:r w:rsidRPr="00C01F1D">
              <w:rPr>
                <w:rFonts w:eastAsia="Times New Roman" w:cs="Calibri"/>
                <w:b/>
                <w:bCs/>
                <w:color w:val="000000"/>
                <w:sz w:val="18"/>
                <w:szCs w:val="18"/>
                <w:lang w:val="en-GB" w:eastAsia="en-GB"/>
              </w:rPr>
              <w:t>Investoinnin arvo, €</w:t>
            </w:r>
          </w:p>
        </w:tc>
        <w:tc>
          <w:tcPr>
            <w:tcW w:w="0" w:type="auto"/>
            <w:tcBorders>
              <w:top w:val="nil"/>
              <w:left w:val="nil"/>
              <w:bottom w:val="nil"/>
              <w:right w:val="nil"/>
            </w:tcBorders>
            <w:shd w:val="clear" w:color="000000" w:fill="FDE9D9"/>
            <w:noWrap/>
            <w:vAlign w:val="bottom"/>
            <w:hideMark/>
          </w:tcPr>
          <w:p w14:paraId="294D1D91"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2 100 000</w:t>
            </w:r>
          </w:p>
        </w:tc>
        <w:tc>
          <w:tcPr>
            <w:tcW w:w="0" w:type="auto"/>
            <w:tcBorders>
              <w:top w:val="nil"/>
              <w:left w:val="nil"/>
              <w:bottom w:val="nil"/>
              <w:right w:val="nil"/>
            </w:tcBorders>
            <w:shd w:val="clear" w:color="000000" w:fill="FDE9D9"/>
            <w:noWrap/>
            <w:vAlign w:val="bottom"/>
            <w:hideMark/>
          </w:tcPr>
          <w:p w14:paraId="0E7401CB"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980 000</w:t>
            </w:r>
          </w:p>
        </w:tc>
        <w:tc>
          <w:tcPr>
            <w:tcW w:w="0" w:type="auto"/>
            <w:tcBorders>
              <w:top w:val="nil"/>
              <w:left w:val="nil"/>
              <w:bottom w:val="nil"/>
              <w:right w:val="nil"/>
            </w:tcBorders>
            <w:shd w:val="clear" w:color="000000" w:fill="FDE9D9"/>
            <w:noWrap/>
            <w:vAlign w:val="bottom"/>
            <w:hideMark/>
          </w:tcPr>
          <w:p w14:paraId="1375927B"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520 000</w:t>
            </w:r>
          </w:p>
        </w:tc>
      </w:tr>
      <w:tr w:rsidR="00251B46" w:rsidRPr="00C9508F" w14:paraId="47EA67C3" w14:textId="77777777" w:rsidTr="00BD6882">
        <w:trPr>
          <w:trHeight w:val="312"/>
        </w:trPr>
        <w:tc>
          <w:tcPr>
            <w:tcW w:w="0" w:type="auto"/>
            <w:tcBorders>
              <w:top w:val="nil"/>
              <w:left w:val="nil"/>
              <w:bottom w:val="nil"/>
              <w:right w:val="nil"/>
            </w:tcBorders>
            <w:shd w:val="clear" w:color="auto" w:fill="auto"/>
            <w:noWrap/>
            <w:vAlign w:val="bottom"/>
            <w:hideMark/>
          </w:tcPr>
          <w:p w14:paraId="15010428" w14:textId="77777777" w:rsidR="00251B46" w:rsidRPr="00C01F1D" w:rsidRDefault="00251B46" w:rsidP="00BD6882">
            <w:pPr>
              <w:keepNext/>
              <w:keepLines/>
              <w:spacing w:after="0" w:line="240" w:lineRule="auto"/>
              <w:rPr>
                <w:rFonts w:eastAsia="Times New Roman" w:cs="Calibri"/>
                <w:b/>
                <w:bCs/>
                <w:color w:val="000000"/>
                <w:sz w:val="18"/>
                <w:szCs w:val="18"/>
                <w:lang w:val="en-GB" w:eastAsia="en-GB"/>
              </w:rPr>
            </w:pPr>
            <w:r w:rsidRPr="00C01F1D">
              <w:rPr>
                <w:rFonts w:eastAsia="Times New Roman" w:cs="Calibri"/>
                <w:b/>
                <w:bCs/>
                <w:color w:val="000000"/>
                <w:sz w:val="18"/>
                <w:szCs w:val="18"/>
                <w:lang w:val="en-GB" w:eastAsia="en-GB"/>
              </w:rPr>
              <w:t>Tukiprosentti</w:t>
            </w:r>
          </w:p>
        </w:tc>
        <w:tc>
          <w:tcPr>
            <w:tcW w:w="0" w:type="auto"/>
            <w:tcBorders>
              <w:top w:val="nil"/>
              <w:left w:val="nil"/>
              <w:bottom w:val="nil"/>
              <w:right w:val="nil"/>
            </w:tcBorders>
            <w:shd w:val="clear" w:color="000000" w:fill="FDE9D9"/>
            <w:noWrap/>
            <w:vAlign w:val="bottom"/>
            <w:hideMark/>
          </w:tcPr>
          <w:p w14:paraId="63093CEF"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20 %</w:t>
            </w:r>
          </w:p>
        </w:tc>
        <w:tc>
          <w:tcPr>
            <w:tcW w:w="0" w:type="auto"/>
            <w:tcBorders>
              <w:top w:val="nil"/>
              <w:left w:val="nil"/>
              <w:bottom w:val="nil"/>
              <w:right w:val="nil"/>
            </w:tcBorders>
            <w:shd w:val="clear" w:color="000000" w:fill="FDE9D9"/>
            <w:noWrap/>
            <w:vAlign w:val="bottom"/>
            <w:hideMark/>
          </w:tcPr>
          <w:p w14:paraId="747384D2"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20 %</w:t>
            </w:r>
          </w:p>
        </w:tc>
        <w:tc>
          <w:tcPr>
            <w:tcW w:w="0" w:type="auto"/>
            <w:tcBorders>
              <w:top w:val="nil"/>
              <w:left w:val="nil"/>
              <w:bottom w:val="nil"/>
              <w:right w:val="nil"/>
            </w:tcBorders>
            <w:shd w:val="clear" w:color="000000" w:fill="FDE9D9"/>
            <w:noWrap/>
            <w:vAlign w:val="bottom"/>
            <w:hideMark/>
          </w:tcPr>
          <w:p w14:paraId="0EBB70FE"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20 %</w:t>
            </w:r>
          </w:p>
        </w:tc>
      </w:tr>
      <w:tr w:rsidR="00251B46" w:rsidRPr="00C9508F" w14:paraId="4B004CB9" w14:textId="77777777" w:rsidTr="00BD6882">
        <w:trPr>
          <w:trHeight w:val="312"/>
        </w:trPr>
        <w:tc>
          <w:tcPr>
            <w:tcW w:w="0" w:type="auto"/>
            <w:tcBorders>
              <w:top w:val="nil"/>
              <w:left w:val="nil"/>
              <w:bottom w:val="nil"/>
              <w:right w:val="nil"/>
            </w:tcBorders>
            <w:shd w:val="clear" w:color="auto" w:fill="auto"/>
            <w:noWrap/>
            <w:vAlign w:val="bottom"/>
            <w:hideMark/>
          </w:tcPr>
          <w:p w14:paraId="069B731E" w14:textId="77777777" w:rsidR="00251B46" w:rsidRPr="00C01F1D" w:rsidRDefault="00251B46" w:rsidP="00BD6882">
            <w:pPr>
              <w:keepNext/>
              <w:keepLines/>
              <w:spacing w:after="0" w:line="240" w:lineRule="auto"/>
              <w:rPr>
                <w:rFonts w:eastAsia="Times New Roman" w:cs="Calibri"/>
                <w:b/>
                <w:bCs/>
                <w:color w:val="000000"/>
                <w:sz w:val="18"/>
                <w:szCs w:val="18"/>
                <w:lang w:val="en-GB" w:eastAsia="en-GB"/>
              </w:rPr>
            </w:pPr>
            <w:r w:rsidRPr="00C01F1D">
              <w:rPr>
                <w:rFonts w:eastAsia="Times New Roman" w:cs="Calibri"/>
                <w:b/>
                <w:bCs/>
                <w:color w:val="000000"/>
                <w:sz w:val="18"/>
                <w:szCs w:val="18"/>
                <w:lang w:val="en-GB" w:eastAsia="en-GB"/>
              </w:rPr>
              <w:t>Tuki €</w:t>
            </w:r>
          </w:p>
        </w:tc>
        <w:tc>
          <w:tcPr>
            <w:tcW w:w="0" w:type="auto"/>
            <w:tcBorders>
              <w:top w:val="nil"/>
              <w:left w:val="nil"/>
              <w:bottom w:val="nil"/>
              <w:right w:val="nil"/>
            </w:tcBorders>
            <w:shd w:val="clear" w:color="auto" w:fill="auto"/>
            <w:noWrap/>
            <w:vAlign w:val="bottom"/>
            <w:hideMark/>
          </w:tcPr>
          <w:p w14:paraId="149C001F"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420 000</w:t>
            </w:r>
          </w:p>
        </w:tc>
        <w:tc>
          <w:tcPr>
            <w:tcW w:w="0" w:type="auto"/>
            <w:tcBorders>
              <w:top w:val="nil"/>
              <w:left w:val="nil"/>
              <w:bottom w:val="nil"/>
              <w:right w:val="nil"/>
            </w:tcBorders>
            <w:shd w:val="clear" w:color="auto" w:fill="auto"/>
            <w:noWrap/>
            <w:vAlign w:val="bottom"/>
            <w:hideMark/>
          </w:tcPr>
          <w:p w14:paraId="3FBD5DE8"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196 000</w:t>
            </w:r>
          </w:p>
        </w:tc>
        <w:tc>
          <w:tcPr>
            <w:tcW w:w="0" w:type="auto"/>
            <w:tcBorders>
              <w:top w:val="nil"/>
              <w:left w:val="nil"/>
              <w:bottom w:val="nil"/>
              <w:right w:val="nil"/>
            </w:tcBorders>
            <w:shd w:val="clear" w:color="auto" w:fill="auto"/>
            <w:noWrap/>
            <w:vAlign w:val="bottom"/>
            <w:hideMark/>
          </w:tcPr>
          <w:p w14:paraId="5EC87368"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104 000</w:t>
            </w:r>
          </w:p>
        </w:tc>
      </w:tr>
      <w:tr w:rsidR="00251B46" w:rsidRPr="00C9508F" w14:paraId="6194639A" w14:textId="77777777" w:rsidTr="00BD6882">
        <w:trPr>
          <w:trHeight w:val="312"/>
        </w:trPr>
        <w:tc>
          <w:tcPr>
            <w:tcW w:w="0" w:type="auto"/>
            <w:tcBorders>
              <w:top w:val="nil"/>
              <w:left w:val="nil"/>
              <w:bottom w:val="nil"/>
              <w:right w:val="nil"/>
            </w:tcBorders>
            <w:shd w:val="clear" w:color="auto" w:fill="auto"/>
            <w:noWrap/>
            <w:vAlign w:val="bottom"/>
            <w:hideMark/>
          </w:tcPr>
          <w:p w14:paraId="658C3D48" w14:textId="77777777" w:rsidR="00251B46" w:rsidRPr="00C01F1D" w:rsidRDefault="00251B46" w:rsidP="00BD6882">
            <w:pPr>
              <w:keepNext/>
              <w:keepLines/>
              <w:spacing w:after="0" w:line="240" w:lineRule="auto"/>
              <w:rPr>
                <w:rFonts w:eastAsia="Times New Roman" w:cs="Calibri"/>
                <w:b/>
                <w:bCs/>
                <w:color w:val="000000"/>
                <w:sz w:val="18"/>
                <w:szCs w:val="18"/>
                <w:lang w:val="en-GB" w:eastAsia="en-GB"/>
              </w:rPr>
            </w:pPr>
            <w:r w:rsidRPr="00C01F1D">
              <w:rPr>
                <w:rFonts w:eastAsia="Times New Roman" w:cs="Calibri"/>
                <w:b/>
                <w:bCs/>
                <w:color w:val="000000"/>
                <w:sz w:val="18"/>
                <w:szCs w:val="18"/>
                <w:lang w:val="en-GB" w:eastAsia="en-GB"/>
              </w:rPr>
              <w:t>Yrityksen maksama osa investoinnista €</w:t>
            </w:r>
          </w:p>
        </w:tc>
        <w:tc>
          <w:tcPr>
            <w:tcW w:w="0" w:type="auto"/>
            <w:tcBorders>
              <w:top w:val="nil"/>
              <w:left w:val="nil"/>
              <w:bottom w:val="nil"/>
              <w:right w:val="nil"/>
            </w:tcBorders>
            <w:shd w:val="clear" w:color="auto" w:fill="auto"/>
            <w:noWrap/>
            <w:vAlign w:val="bottom"/>
            <w:hideMark/>
          </w:tcPr>
          <w:p w14:paraId="5017D875"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1 680 000</w:t>
            </w:r>
          </w:p>
        </w:tc>
        <w:tc>
          <w:tcPr>
            <w:tcW w:w="0" w:type="auto"/>
            <w:tcBorders>
              <w:top w:val="nil"/>
              <w:left w:val="nil"/>
              <w:bottom w:val="nil"/>
              <w:right w:val="nil"/>
            </w:tcBorders>
            <w:shd w:val="clear" w:color="auto" w:fill="auto"/>
            <w:noWrap/>
            <w:vAlign w:val="bottom"/>
            <w:hideMark/>
          </w:tcPr>
          <w:p w14:paraId="3DD7F086"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784 000</w:t>
            </w:r>
          </w:p>
        </w:tc>
        <w:tc>
          <w:tcPr>
            <w:tcW w:w="0" w:type="auto"/>
            <w:tcBorders>
              <w:top w:val="nil"/>
              <w:left w:val="nil"/>
              <w:bottom w:val="nil"/>
              <w:right w:val="nil"/>
            </w:tcBorders>
            <w:shd w:val="clear" w:color="auto" w:fill="auto"/>
            <w:noWrap/>
            <w:vAlign w:val="bottom"/>
            <w:hideMark/>
          </w:tcPr>
          <w:p w14:paraId="20330D5D"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416 000</w:t>
            </w:r>
          </w:p>
        </w:tc>
      </w:tr>
      <w:tr w:rsidR="00251B46" w:rsidRPr="00C9508F" w14:paraId="17262FDE" w14:textId="77777777" w:rsidTr="00BD6882">
        <w:trPr>
          <w:trHeight w:val="312"/>
        </w:trPr>
        <w:tc>
          <w:tcPr>
            <w:tcW w:w="0" w:type="auto"/>
            <w:tcBorders>
              <w:top w:val="nil"/>
              <w:left w:val="nil"/>
              <w:bottom w:val="nil"/>
              <w:right w:val="nil"/>
            </w:tcBorders>
            <w:shd w:val="clear" w:color="auto" w:fill="auto"/>
            <w:noWrap/>
            <w:vAlign w:val="bottom"/>
            <w:hideMark/>
          </w:tcPr>
          <w:p w14:paraId="14BDFB57" w14:textId="77777777" w:rsidR="00251B46" w:rsidRPr="00C01F1D" w:rsidRDefault="00251B46" w:rsidP="00BD6882">
            <w:pPr>
              <w:keepNext/>
              <w:keepLines/>
              <w:spacing w:after="0" w:line="240" w:lineRule="auto"/>
              <w:rPr>
                <w:rFonts w:eastAsia="Times New Roman" w:cs="Calibri"/>
                <w:b/>
                <w:bCs/>
                <w:color w:val="000000"/>
                <w:sz w:val="18"/>
                <w:szCs w:val="18"/>
                <w:lang w:val="en-GB" w:eastAsia="en-GB"/>
              </w:rPr>
            </w:pPr>
            <w:r w:rsidRPr="00C01F1D">
              <w:rPr>
                <w:rFonts w:eastAsia="Times New Roman" w:cs="Calibri"/>
                <w:b/>
                <w:bCs/>
                <w:color w:val="000000"/>
                <w:sz w:val="18"/>
                <w:szCs w:val="18"/>
                <w:lang w:val="en-GB" w:eastAsia="en-GB"/>
              </w:rPr>
              <w:t>Poistoaika, vuosia</w:t>
            </w:r>
          </w:p>
        </w:tc>
        <w:tc>
          <w:tcPr>
            <w:tcW w:w="0" w:type="auto"/>
            <w:tcBorders>
              <w:top w:val="nil"/>
              <w:left w:val="nil"/>
              <w:bottom w:val="nil"/>
              <w:right w:val="nil"/>
            </w:tcBorders>
            <w:shd w:val="clear" w:color="000000" w:fill="FDE9D9"/>
            <w:noWrap/>
            <w:vAlign w:val="bottom"/>
            <w:hideMark/>
          </w:tcPr>
          <w:p w14:paraId="575FFDC3"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3</w:t>
            </w:r>
          </w:p>
        </w:tc>
        <w:tc>
          <w:tcPr>
            <w:tcW w:w="0" w:type="auto"/>
            <w:tcBorders>
              <w:top w:val="nil"/>
              <w:left w:val="nil"/>
              <w:bottom w:val="nil"/>
              <w:right w:val="nil"/>
            </w:tcBorders>
            <w:shd w:val="clear" w:color="000000" w:fill="FDE9D9"/>
            <w:noWrap/>
            <w:vAlign w:val="bottom"/>
            <w:hideMark/>
          </w:tcPr>
          <w:p w14:paraId="189714C8"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3</w:t>
            </w:r>
          </w:p>
        </w:tc>
        <w:tc>
          <w:tcPr>
            <w:tcW w:w="0" w:type="auto"/>
            <w:tcBorders>
              <w:top w:val="nil"/>
              <w:left w:val="nil"/>
              <w:bottom w:val="nil"/>
              <w:right w:val="nil"/>
            </w:tcBorders>
            <w:shd w:val="clear" w:color="000000" w:fill="FDE9D9"/>
            <w:noWrap/>
            <w:vAlign w:val="bottom"/>
            <w:hideMark/>
          </w:tcPr>
          <w:p w14:paraId="7705088E"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3</w:t>
            </w:r>
          </w:p>
        </w:tc>
      </w:tr>
      <w:tr w:rsidR="00251B46" w:rsidRPr="00C9508F" w14:paraId="6480CDEB" w14:textId="77777777" w:rsidTr="00BD6882">
        <w:trPr>
          <w:trHeight w:val="288"/>
        </w:trPr>
        <w:tc>
          <w:tcPr>
            <w:tcW w:w="0" w:type="auto"/>
            <w:tcBorders>
              <w:top w:val="nil"/>
              <w:left w:val="nil"/>
              <w:bottom w:val="nil"/>
              <w:right w:val="nil"/>
            </w:tcBorders>
            <w:shd w:val="clear" w:color="auto" w:fill="auto"/>
            <w:noWrap/>
            <w:vAlign w:val="bottom"/>
            <w:hideMark/>
          </w:tcPr>
          <w:p w14:paraId="2F0709ED" w14:textId="77777777" w:rsidR="00251B46" w:rsidRPr="00C01F1D" w:rsidRDefault="00251B46" w:rsidP="00BD6882">
            <w:pPr>
              <w:keepNext/>
              <w:keepLines/>
              <w:spacing w:after="0" w:line="240" w:lineRule="auto"/>
              <w:rPr>
                <w:rFonts w:eastAsia="Times New Roman" w:cs="Calibri"/>
                <w:b/>
                <w:bCs/>
                <w:color w:val="000000"/>
                <w:sz w:val="18"/>
                <w:szCs w:val="18"/>
                <w:lang w:val="en-GB" w:eastAsia="en-GB"/>
              </w:rPr>
            </w:pPr>
            <w:r w:rsidRPr="00C01F1D">
              <w:rPr>
                <w:rFonts w:eastAsia="Times New Roman" w:cs="Calibri"/>
                <w:b/>
                <w:bCs/>
                <w:color w:val="000000"/>
                <w:sz w:val="18"/>
                <w:szCs w:val="18"/>
                <w:lang w:val="en-GB" w:eastAsia="en-GB"/>
              </w:rPr>
              <w:t>Poisto, € vuodessa</w:t>
            </w:r>
          </w:p>
        </w:tc>
        <w:tc>
          <w:tcPr>
            <w:tcW w:w="0" w:type="auto"/>
            <w:tcBorders>
              <w:top w:val="nil"/>
              <w:left w:val="nil"/>
              <w:bottom w:val="nil"/>
              <w:right w:val="nil"/>
            </w:tcBorders>
            <w:shd w:val="clear" w:color="auto" w:fill="auto"/>
            <w:noWrap/>
            <w:vAlign w:val="bottom"/>
            <w:hideMark/>
          </w:tcPr>
          <w:p w14:paraId="3C149E5E"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560 000</w:t>
            </w:r>
          </w:p>
        </w:tc>
        <w:tc>
          <w:tcPr>
            <w:tcW w:w="0" w:type="auto"/>
            <w:tcBorders>
              <w:top w:val="nil"/>
              <w:left w:val="nil"/>
              <w:bottom w:val="nil"/>
              <w:right w:val="nil"/>
            </w:tcBorders>
            <w:shd w:val="clear" w:color="auto" w:fill="auto"/>
            <w:noWrap/>
            <w:vAlign w:val="bottom"/>
            <w:hideMark/>
          </w:tcPr>
          <w:p w14:paraId="7E0C4ABF"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261 333</w:t>
            </w:r>
          </w:p>
        </w:tc>
        <w:tc>
          <w:tcPr>
            <w:tcW w:w="0" w:type="auto"/>
            <w:tcBorders>
              <w:top w:val="nil"/>
              <w:left w:val="nil"/>
              <w:bottom w:val="nil"/>
              <w:right w:val="nil"/>
            </w:tcBorders>
            <w:shd w:val="clear" w:color="auto" w:fill="auto"/>
            <w:noWrap/>
            <w:vAlign w:val="bottom"/>
            <w:hideMark/>
          </w:tcPr>
          <w:p w14:paraId="389C6FFB"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138 667</w:t>
            </w:r>
          </w:p>
        </w:tc>
      </w:tr>
      <w:tr w:rsidR="00251B46" w:rsidRPr="00C9508F" w14:paraId="07CCFBB3" w14:textId="77777777" w:rsidTr="00BD6882">
        <w:trPr>
          <w:trHeight w:val="288"/>
        </w:trPr>
        <w:tc>
          <w:tcPr>
            <w:tcW w:w="0" w:type="auto"/>
            <w:tcBorders>
              <w:top w:val="nil"/>
              <w:left w:val="nil"/>
              <w:bottom w:val="nil"/>
              <w:right w:val="nil"/>
            </w:tcBorders>
            <w:shd w:val="clear" w:color="auto" w:fill="auto"/>
            <w:noWrap/>
            <w:vAlign w:val="bottom"/>
            <w:hideMark/>
          </w:tcPr>
          <w:p w14:paraId="3C689321" w14:textId="77777777" w:rsidR="00251B46" w:rsidRPr="00C01F1D" w:rsidRDefault="00251B46" w:rsidP="00BD6882">
            <w:pPr>
              <w:keepNext/>
              <w:keepLines/>
              <w:spacing w:after="0" w:line="240" w:lineRule="auto"/>
              <w:rPr>
                <w:rFonts w:eastAsia="Times New Roman" w:cs="Calibri"/>
                <w:b/>
                <w:bCs/>
                <w:color w:val="000000"/>
                <w:sz w:val="18"/>
                <w:szCs w:val="18"/>
                <w:lang w:val="en-GB" w:eastAsia="en-GB"/>
              </w:rPr>
            </w:pPr>
            <w:r w:rsidRPr="00C01F1D">
              <w:rPr>
                <w:rFonts w:eastAsia="Times New Roman" w:cs="Calibri"/>
                <w:b/>
                <w:bCs/>
                <w:color w:val="000000"/>
                <w:sz w:val="18"/>
                <w:szCs w:val="18"/>
                <w:lang w:val="en-GB" w:eastAsia="en-GB"/>
              </w:rPr>
              <w:t>Lainakorko yrityksen osuudelle</w:t>
            </w:r>
          </w:p>
        </w:tc>
        <w:tc>
          <w:tcPr>
            <w:tcW w:w="0" w:type="auto"/>
            <w:tcBorders>
              <w:top w:val="nil"/>
              <w:left w:val="nil"/>
              <w:bottom w:val="nil"/>
              <w:right w:val="nil"/>
            </w:tcBorders>
            <w:shd w:val="clear" w:color="000000" w:fill="FDE9D9"/>
            <w:noWrap/>
            <w:vAlign w:val="bottom"/>
            <w:hideMark/>
          </w:tcPr>
          <w:p w14:paraId="12E11BE7"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3 %</w:t>
            </w:r>
          </w:p>
        </w:tc>
        <w:tc>
          <w:tcPr>
            <w:tcW w:w="0" w:type="auto"/>
            <w:tcBorders>
              <w:top w:val="nil"/>
              <w:left w:val="nil"/>
              <w:bottom w:val="nil"/>
              <w:right w:val="nil"/>
            </w:tcBorders>
            <w:shd w:val="clear" w:color="000000" w:fill="FDE9D9"/>
            <w:noWrap/>
            <w:vAlign w:val="bottom"/>
            <w:hideMark/>
          </w:tcPr>
          <w:p w14:paraId="60F82842"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3 %</w:t>
            </w:r>
          </w:p>
        </w:tc>
        <w:tc>
          <w:tcPr>
            <w:tcW w:w="0" w:type="auto"/>
            <w:tcBorders>
              <w:top w:val="nil"/>
              <w:left w:val="nil"/>
              <w:bottom w:val="nil"/>
              <w:right w:val="nil"/>
            </w:tcBorders>
            <w:shd w:val="clear" w:color="000000" w:fill="FDE9D9"/>
            <w:noWrap/>
            <w:vAlign w:val="bottom"/>
            <w:hideMark/>
          </w:tcPr>
          <w:p w14:paraId="2B2D66C9"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3 %</w:t>
            </w:r>
          </w:p>
        </w:tc>
      </w:tr>
      <w:tr w:rsidR="00251B46" w:rsidRPr="00C9508F" w14:paraId="0937ED9F" w14:textId="77777777" w:rsidTr="00BD6882">
        <w:trPr>
          <w:trHeight w:val="312"/>
        </w:trPr>
        <w:tc>
          <w:tcPr>
            <w:tcW w:w="0" w:type="auto"/>
            <w:tcBorders>
              <w:top w:val="nil"/>
              <w:left w:val="nil"/>
              <w:bottom w:val="single" w:sz="4" w:space="0" w:color="auto"/>
              <w:right w:val="nil"/>
            </w:tcBorders>
            <w:shd w:val="clear" w:color="auto" w:fill="auto"/>
            <w:noWrap/>
            <w:vAlign w:val="bottom"/>
            <w:hideMark/>
          </w:tcPr>
          <w:p w14:paraId="5DE0AADD" w14:textId="77777777" w:rsidR="00251B46" w:rsidRPr="00C01F1D" w:rsidRDefault="00251B46" w:rsidP="00BD6882">
            <w:pPr>
              <w:keepNext/>
              <w:keepLines/>
              <w:spacing w:after="0" w:line="240" w:lineRule="auto"/>
              <w:rPr>
                <w:rFonts w:eastAsia="Times New Roman" w:cs="Calibri"/>
                <w:b/>
                <w:bCs/>
                <w:color w:val="000000"/>
                <w:sz w:val="18"/>
                <w:szCs w:val="18"/>
                <w:lang w:val="en-GB" w:eastAsia="en-GB"/>
              </w:rPr>
            </w:pPr>
            <w:r w:rsidRPr="00C01F1D">
              <w:rPr>
                <w:rFonts w:eastAsia="Times New Roman" w:cs="Calibri"/>
                <w:b/>
                <w:bCs/>
                <w:color w:val="000000"/>
                <w:sz w:val="18"/>
                <w:szCs w:val="18"/>
                <w:lang w:val="en-GB" w:eastAsia="en-GB"/>
              </w:rPr>
              <w:t>Lainan korkokulut € vuodessa</w:t>
            </w:r>
          </w:p>
        </w:tc>
        <w:tc>
          <w:tcPr>
            <w:tcW w:w="0" w:type="auto"/>
            <w:tcBorders>
              <w:top w:val="nil"/>
              <w:left w:val="nil"/>
              <w:bottom w:val="single" w:sz="4" w:space="0" w:color="auto"/>
              <w:right w:val="nil"/>
            </w:tcBorders>
            <w:shd w:val="clear" w:color="auto" w:fill="auto"/>
            <w:noWrap/>
            <w:vAlign w:val="bottom"/>
            <w:hideMark/>
          </w:tcPr>
          <w:p w14:paraId="0F07B9E7"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50400</w:t>
            </w:r>
          </w:p>
        </w:tc>
        <w:tc>
          <w:tcPr>
            <w:tcW w:w="0" w:type="auto"/>
            <w:tcBorders>
              <w:top w:val="nil"/>
              <w:left w:val="nil"/>
              <w:bottom w:val="single" w:sz="4" w:space="0" w:color="auto"/>
              <w:right w:val="nil"/>
            </w:tcBorders>
            <w:shd w:val="clear" w:color="auto" w:fill="auto"/>
            <w:noWrap/>
            <w:vAlign w:val="bottom"/>
            <w:hideMark/>
          </w:tcPr>
          <w:p w14:paraId="36738FB0"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23520</w:t>
            </w:r>
          </w:p>
        </w:tc>
        <w:tc>
          <w:tcPr>
            <w:tcW w:w="0" w:type="auto"/>
            <w:tcBorders>
              <w:top w:val="nil"/>
              <w:left w:val="nil"/>
              <w:bottom w:val="single" w:sz="4" w:space="0" w:color="auto"/>
              <w:right w:val="nil"/>
            </w:tcBorders>
            <w:shd w:val="clear" w:color="auto" w:fill="auto"/>
            <w:noWrap/>
            <w:vAlign w:val="bottom"/>
            <w:hideMark/>
          </w:tcPr>
          <w:p w14:paraId="0A5C1255"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12480</w:t>
            </w:r>
          </w:p>
        </w:tc>
      </w:tr>
      <w:tr w:rsidR="00251B46" w:rsidRPr="00C9508F" w14:paraId="32FB2128" w14:textId="77777777" w:rsidTr="00BD6882">
        <w:trPr>
          <w:trHeight w:val="312"/>
        </w:trPr>
        <w:tc>
          <w:tcPr>
            <w:tcW w:w="0" w:type="auto"/>
            <w:tcBorders>
              <w:top w:val="nil"/>
              <w:left w:val="nil"/>
              <w:bottom w:val="nil"/>
              <w:right w:val="nil"/>
            </w:tcBorders>
            <w:shd w:val="clear" w:color="auto" w:fill="auto"/>
            <w:noWrap/>
            <w:vAlign w:val="bottom"/>
            <w:hideMark/>
          </w:tcPr>
          <w:p w14:paraId="41A39CB7" w14:textId="77777777" w:rsidR="00251B46" w:rsidRPr="00C01F1D" w:rsidRDefault="00251B46" w:rsidP="00BD6882">
            <w:pPr>
              <w:keepNext/>
              <w:keepLines/>
              <w:spacing w:after="0" w:line="240" w:lineRule="auto"/>
              <w:rPr>
                <w:rFonts w:eastAsia="Times New Roman" w:cs="Calibri"/>
                <w:b/>
                <w:bCs/>
                <w:color w:val="000000"/>
                <w:sz w:val="18"/>
                <w:szCs w:val="18"/>
                <w:lang w:val="en-GB" w:eastAsia="en-GB"/>
              </w:rPr>
            </w:pPr>
            <w:r w:rsidRPr="00C01F1D">
              <w:rPr>
                <w:rFonts w:eastAsia="Times New Roman" w:cs="Calibri"/>
                <w:b/>
                <w:bCs/>
                <w:color w:val="000000"/>
                <w:sz w:val="18"/>
                <w:szCs w:val="18"/>
                <w:lang w:val="en-GB" w:eastAsia="en-GB"/>
              </w:rPr>
              <w:t xml:space="preserve">Poisto ja korkokulut yhteensä € </w:t>
            </w:r>
          </w:p>
        </w:tc>
        <w:tc>
          <w:tcPr>
            <w:tcW w:w="0" w:type="auto"/>
            <w:tcBorders>
              <w:top w:val="nil"/>
              <w:left w:val="nil"/>
              <w:bottom w:val="nil"/>
              <w:right w:val="nil"/>
            </w:tcBorders>
            <w:shd w:val="clear" w:color="auto" w:fill="auto"/>
            <w:noWrap/>
            <w:vAlign w:val="bottom"/>
            <w:hideMark/>
          </w:tcPr>
          <w:p w14:paraId="3CBFFBE9"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610 400</w:t>
            </w:r>
          </w:p>
        </w:tc>
        <w:tc>
          <w:tcPr>
            <w:tcW w:w="0" w:type="auto"/>
            <w:tcBorders>
              <w:top w:val="nil"/>
              <w:left w:val="nil"/>
              <w:bottom w:val="nil"/>
              <w:right w:val="nil"/>
            </w:tcBorders>
            <w:shd w:val="clear" w:color="auto" w:fill="auto"/>
            <w:noWrap/>
            <w:vAlign w:val="bottom"/>
            <w:hideMark/>
          </w:tcPr>
          <w:p w14:paraId="2C2FF4E9"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284 853</w:t>
            </w:r>
          </w:p>
        </w:tc>
        <w:tc>
          <w:tcPr>
            <w:tcW w:w="0" w:type="auto"/>
            <w:tcBorders>
              <w:top w:val="nil"/>
              <w:left w:val="nil"/>
              <w:bottom w:val="nil"/>
              <w:right w:val="nil"/>
            </w:tcBorders>
            <w:shd w:val="clear" w:color="auto" w:fill="auto"/>
            <w:noWrap/>
            <w:vAlign w:val="bottom"/>
            <w:hideMark/>
          </w:tcPr>
          <w:p w14:paraId="46D34B43"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151 147</w:t>
            </w:r>
          </w:p>
        </w:tc>
      </w:tr>
      <w:tr w:rsidR="00251B46" w:rsidRPr="00C9508F" w14:paraId="722C401D" w14:textId="77777777" w:rsidTr="00BD6882">
        <w:trPr>
          <w:trHeight w:val="312"/>
        </w:trPr>
        <w:tc>
          <w:tcPr>
            <w:tcW w:w="0" w:type="auto"/>
            <w:tcBorders>
              <w:top w:val="nil"/>
              <w:left w:val="nil"/>
              <w:bottom w:val="nil"/>
              <w:right w:val="nil"/>
            </w:tcBorders>
            <w:shd w:val="clear" w:color="auto" w:fill="auto"/>
            <w:noWrap/>
            <w:vAlign w:val="bottom"/>
            <w:hideMark/>
          </w:tcPr>
          <w:p w14:paraId="6733D0DF"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p>
        </w:tc>
        <w:tc>
          <w:tcPr>
            <w:tcW w:w="0" w:type="auto"/>
            <w:tcBorders>
              <w:top w:val="nil"/>
              <w:left w:val="nil"/>
              <w:bottom w:val="nil"/>
              <w:right w:val="nil"/>
            </w:tcBorders>
            <w:shd w:val="clear" w:color="auto" w:fill="auto"/>
            <w:noWrap/>
            <w:vAlign w:val="bottom"/>
            <w:hideMark/>
          </w:tcPr>
          <w:p w14:paraId="49E0F6F1" w14:textId="77777777" w:rsidR="00251B46" w:rsidRPr="00C01F1D" w:rsidRDefault="00251B46" w:rsidP="00BD6882">
            <w:pPr>
              <w:keepNext/>
              <w:keepLines/>
              <w:spacing w:after="0" w:line="240" w:lineRule="auto"/>
              <w:rPr>
                <w:rFonts w:ascii="Times New Roman" w:eastAsia="Times New Roman" w:hAnsi="Times New Roman"/>
                <w:sz w:val="18"/>
                <w:szCs w:val="18"/>
                <w:lang w:val="en-GB" w:eastAsia="en-GB"/>
              </w:rPr>
            </w:pPr>
          </w:p>
        </w:tc>
        <w:tc>
          <w:tcPr>
            <w:tcW w:w="0" w:type="auto"/>
            <w:tcBorders>
              <w:top w:val="nil"/>
              <w:left w:val="nil"/>
              <w:bottom w:val="nil"/>
              <w:right w:val="nil"/>
            </w:tcBorders>
            <w:shd w:val="clear" w:color="auto" w:fill="auto"/>
            <w:noWrap/>
            <w:vAlign w:val="bottom"/>
            <w:hideMark/>
          </w:tcPr>
          <w:p w14:paraId="566E6606" w14:textId="77777777" w:rsidR="00251B46" w:rsidRPr="00C01F1D" w:rsidRDefault="00251B46" w:rsidP="00BD6882">
            <w:pPr>
              <w:keepNext/>
              <w:keepLines/>
              <w:spacing w:after="0" w:line="240" w:lineRule="auto"/>
              <w:rPr>
                <w:rFonts w:ascii="Times New Roman" w:eastAsia="Times New Roman" w:hAnsi="Times New Roman"/>
                <w:sz w:val="18"/>
                <w:szCs w:val="18"/>
                <w:lang w:val="en-GB" w:eastAsia="en-GB"/>
              </w:rPr>
            </w:pPr>
          </w:p>
        </w:tc>
        <w:tc>
          <w:tcPr>
            <w:tcW w:w="0" w:type="auto"/>
            <w:tcBorders>
              <w:top w:val="nil"/>
              <w:left w:val="nil"/>
              <w:bottom w:val="nil"/>
              <w:right w:val="nil"/>
            </w:tcBorders>
            <w:shd w:val="clear" w:color="auto" w:fill="auto"/>
            <w:noWrap/>
            <w:vAlign w:val="bottom"/>
            <w:hideMark/>
          </w:tcPr>
          <w:p w14:paraId="644CD24A" w14:textId="77777777" w:rsidR="00251B46" w:rsidRPr="00C01F1D" w:rsidRDefault="00251B46" w:rsidP="00BD6882">
            <w:pPr>
              <w:keepNext/>
              <w:keepLines/>
              <w:spacing w:after="0" w:line="240" w:lineRule="auto"/>
              <w:rPr>
                <w:rFonts w:ascii="Times New Roman" w:eastAsia="Times New Roman" w:hAnsi="Times New Roman"/>
                <w:sz w:val="18"/>
                <w:szCs w:val="18"/>
                <w:lang w:val="en-GB" w:eastAsia="en-GB"/>
              </w:rPr>
            </w:pPr>
          </w:p>
        </w:tc>
      </w:tr>
      <w:tr w:rsidR="00251B46" w:rsidRPr="00C9508F" w14:paraId="51879FF1" w14:textId="77777777" w:rsidTr="00BD6882">
        <w:trPr>
          <w:trHeight w:val="312"/>
        </w:trPr>
        <w:tc>
          <w:tcPr>
            <w:tcW w:w="0" w:type="auto"/>
            <w:tcBorders>
              <w:top w:val="nil"/>
              <w:left w:val="nil"/>
              <w:bottom w:val="nil"/>
              <w:right w:val="nil"/>
            </w:tcBorders>
            <w:shd w:val="clear" w:color="auto" w:fill="auto"/>
            <w:noWrap/>
            <w:vAlign w:val="bottom"/>
            <w:hideMark/>
          </w:tcPr>
          <w:p w14:paraId="26A49392" w14:textId="77777777" w:rsidR="00251B46" w:rsidRPr="00C01F1D" w:rsidRDefault="00251B46" w:rsidP="00BD6882">
            <w:pPr>
              <w:keepNext/>
              <w:keepLines/>
              <w:spacing w:after="0" w:line="240" w:lineRule="auto"/>
              <w:rPr>
                <w:rFonts w:eastAsia="Times New Roman" w:cs="Calibri"/>
                <w:b/>
                <w:bCs/>
                <w:color w:val="000000"/>
                <w:sz w:val="18"/>
                <w:szCs w:val="18"/>
                <w:lang w:val="en-GB" w:eastAsia="en-GB"/>
              </w:rPr>
            </w:pPr>
            <w:r w:rsidRPr="00C01F1D">
              <w:rPr>
                <w:rFonts w:eastAsia="Times New Roman" w:cs="Calibri"/>
                <w:b/>
                <w:bCs/>
                <w:color w:val="000000"/>
                <w:sz w:val="18"/>
                <w:szCs w:val="18"/>
                <w:lang w:val="en-GB" w:eastAsia="en-GB"/>
              </w:rPr>
              <w:t>Välitulos 1 - Investoinnin kulut =</w:t>
            </w:r>
          </w:p>
        </w:tc>
        <w:tc>
          <w:tcPr>
            <w:tcW w:w="0" w:type="auto"/>
            <w:tcBorders>
              <w:top w:val="nil"/>
              <w:left w:val="nil"/>
              <w:bottom w:val="nil"/>
              <w:right w:val="nil"/>
            </w:tcBorders>
            <w:shd w:val="clear" w:color="auto" w:fill="auto"/>
            <w:noWrap/>
            <w:vAlign w:val="bottom"/>
            <w:hideMark/>
          </w:tcPr>
          <w:p w14:paraId="12BE0569" w14:textId="77777777" w:rsidR="00251B46" w:rsidRPr="00C01F1D" w:rsidRDefault="00251B46" w:rsidP="00BD6882">
            <w:pPr>
              <w:keepNext/>
              <w:keepLines/>
              <w:spacing w:after="0" w:line="240" w:lineRule="auto"/>
              <w:rPr>
                <w:rFonts w:eastAsia="Times New Roman" w:cs="Calibri"/>
                <w:b/>
                <w:bCs/>
                <w:color w:val="000000"/>
                <w:sz w:val="18"/>
                <w:szCs w:val="18"/>
                <w:lang w:val="en-GB" w:eastAsia="en-GB"/>
              </w:rPr>
            </w:pPr>
          </w:p>
        </w:tc>
        <w:tc>
          <w:tcPr>
            <w:tcW w:w="0" w:type="auto"/>
            <w:tcBorders>
              <w:top w:val="nil"/>
              <w:left w:val="nil"/>
              <w:bottom w:val="nil"/>
              <w:right w:val="nil"/>
            </w:tcBorders>
            <w:shd w:val="clear" w:color="auto" w:fill="auto"/>
            <w:noWrap/>
            <w:vAlign w:val="bottom"/>
            <w:hideMark/>
          </w:tcPr>
          <w:p w14:paraId="1EE2378E" w14:textId="77777777" w:rsidR="00251B46" w:rsidRPr="00C01F1D" w:rsidRDefault="00251B46" w:rsidP="00BD6882">
            <w:pPr>
              <w:keepNext/>
              <w:keepLines/>
              <w:spacing w:after="0" w:line="240" w:lineRule="auto"/>
              <w:rPr>
                <w:rFonts w:ascii="Times New Roman" w:eastAsia="Times New Roman" w:hAnsi="Times New Roman"/>
                <w:sz w:val="18"/>
                <w:szCs w:val="18"/>
                <w:lang w:val="en-GB" w:eastAsia="en-GB"/>
              </w:rPr>
            </w:pPr>
          </w:p>
        </w:tc>
        <w:tc>
          <w:tcPr>
            <w:tcW w:w="0" w:type="auto"/>
            <w:tcBorders>
              <w:top w:val="nil"/>
              <w:left w:val="nil"/>
              <w:bottom w:val="nil"/>
              <w:right w:val="nil"/>
            </w:tcBorders>
            <w:shd w:val="clear" w:color="auto" w:fill="auto"/>
            <w:noWrap/>
            <w:vAlign w:val="bottom"/>
            <w:hideMark/>
          </w:tcPr>
          <w:p w14:paraId="677A1514" w14:textId="77777777" w:rsidR="00251B46" w:rsidRPr="00C01F1D" w:rsidRDefault="00251B46" w:rsidP="00BD6882">
            <w:pPr>
              <w:keepNext/>
              <w:keepLines/>
              <w:spacing w:after="0" w:line="240" w:lineRule="auto"/>
              <w:rPr>
                <w:rFonts w:ascii="Times New Roman" w:eastAsia="Times New Roman" w:hAnsi="Times New Roman"/>
                <w:sz w:val="18"/>
                <w:szCs w:val="18"/>
                <w:lang w:val="en-GB" w:eastAsia="en-GB"/>
              </w:rPr>
            </w:pPr>
          </w:p>
        </w:tc>
      </w:tr>
      <w:tr w:rsidR="00251B46" w:rsidRPr="00C9508F" w14:paraId="0087CFC2" w14:textId="77777777" w:rsidTr="00BD6882">
        <w:trPr>
          <w:trHeight w:val="312"/>
        </w:trPr>
        <w:tc>
          <w:tcPr>
            <w:tcW w:w="0" w:type="auto"/>
            <w:tcBorders>
              <w:top w:val="nil"/>
              <w:left w:val="nil"/>
              <w:bottom w:val="nil"/>
              <w:right w:val="nil"/>
            </w:tcBorders>
            <w:shd w:val="clear" w:color="auto" w:fill="auto"/>
            <w:noWrap/>
            <w:vAlign w:val="bottom"/>
            <w:hideMark/>
          </w:tcPr>
          <w:p w14:paraId="5B0FCE2B" w14:textId="77777777" w:rsidR="00251B46" w:rsidRPr="00C01F1D" w:rsidRDefault="00251B46" w:rsidP="00BD6882">
            <w:pPr>
              <w:keepNext/>
              <w:keepLines/>
              <w:spacing w:after="0" w:line="240" w:lineRule="auto"/>
              <w:rPr>
                <w:rFonts w:eastAsia="Times New Roman" w:cs="Calibri"/>
                <w:b/>
                <w:bCs/>
                <w:color w:val="000000"/>
                <w:sz w:val="18"/>
                <w:szCs w:val="18"/>
                <w:lang w:val="en-GB" w:eastAsia="en-GB"/>
              </w:rPr>
            </w:pPr>
            <w:r w:rsidRPr="00C01F1D">
              <w:rPr>
                <w:rFonts w:eastAsia="Times New Roman" w:cs="Calibri"/>
                <w:b/>
                <w:bCs/>
                <w:color w:val="000000"/>
                <w:sz w:val="18"/>
                <w:szCs w:val="18"/>
                <w:lang w:val="en-GB" w:eastAsia="en-GB"/>
              </w:rPr>
              <w:t>Välitulos 2 € vuodessa</w:t>
            </w:r>
          </w:p>
        </w:tc>
        <w:tc>
          <w:tcPr>
            <w:tcW w:w="0" w:type="auto"/>
            <w:tcBorders>
              <w:top w:val="nil"/>
              <w:left w:val="nil"/>
              <w:bottom w:val="nil"/>
              <w:right w:val="nil"/>
            </w:tcBorders>
            <w:shd w:val="clear" w:color="auto" w:fill="auto"/>
            <w:noWrap/>
            <w:vAlign w:val="bottom"/>
            <w:hideMark/>
          </w:tcPr>
          <w:p w14:paraId="08653DDD" w14:textId="77777777" w:rsidR="00251B46" w:rsidRPr="00C01F1D" w:rsidRDefault="00251B46" w:rsidP="00BD6882">
            <w:pPr>
              <w:keepNext/>
              <w:keepLines/>
              <w:spacing w:after="0" w:line="240" w:lineRule="auto"/>
              <w:jc w:val="right"/>
              <w:rPr>
                <w:rFonts w:eastAsia="Times New Roman" w:cs="Calibri"/>
                <w:b/>
                <w:bCs/>
                <w:color w:val="000000"/>
                <w:sz w:val="18"/>
                <w:szCs w:val="18"/>
                <w:lang w:val="en-GB" w:eastAsia="en-GB"/>
              </w:rPr>
            </w:pPr>
            <w:r w:rsidRPr="00C01F1D">
              <w:rPr>
                <w:rFonts w:eastAsia="Times New Roman" w:cs="Calibri"/>
                <w:b/>
                <w:bCs/>
                <w:color w:val="000000"/>
                <w:sz w:val="18"/>
                <w:szCs w:val="18"/>
                <w:lang w:val="en-GB" w:eastAsia="en-GB"/>
              </w:rPr>
              <w:t xml:space="preserve">11 998 600 </w:t>
            </w:r>
          </w:p>
        </w:tc>
        <w:tc>
          <w:tcPr>
            <w:tcW w:w="0" w:type="auto"/>
            <w:tcBorders>
              <w:top w:val="nil"/>
              <w:left w:val="nil"/>
              <w:bottom w:val="nil"/>
              <w:right w:val="nil"/>
            </w:tcBorders>
            <w:shd w:val="clear" w:color="auto" w:fill="auto"/>
            <w:noWrap/>
            <w:vAlign w:val="bottom"/>
            <w:hideMark/>
          </w:tcPr>
          <w:p w14:paraId="2F02EC87" w14:textId="77777777" w:rsidR="00251B46" w:rsidRPr="00C01F1D" w:rsidRDefault="00251B46" w:rsidP="00BD6882">
            <w:pPr>
              <w:keepNext/>
              <w:keepLines/>
              <w:spacing w:after="0" w:line="240" w:lineRule="auto"/>
              <w:jc w:val="right"/>
              <w:rPr>
                <w:rFonts w:eastAsia="Times New Roman" w:cs="Calibri"/>
                <w:b/>
                <w:bCs/>
                <w:color w:val="000000"/>
                <w:sz w:val="18"/>
                <w:szCs w:val="18"/>
                <w:lang w:val="en-GB" w:eastAsia="en-GB"/>
              </w:rPr>
            </w:pPr>
            <w:r w:rsidRPr="00C01F1D">
              <w:rPr>
                <w:rFonts w:eastAsia="Times New Roman" w:cs="Calibri"/>
                <w:b/>
                <w:bCs/>
                <w:color w:val="000000"/>
                <w:sz w:val="18"/>
                <w:szCs w:val="18"/>
                <w:lang w:val="en-GB" w:eastAsia="en-GB"/>
              </w:rPr>
              <w:t xml:space="preserve">3 395 107 </w:t>
            </w:r>
          </w:p>
        </w:tc>
        <w:tc>
          <w:tcPr>
            <w:tcW w:w="0" w:type="auto"/>
            <w:tcBorders>
              <w:top w:val="nil"/>
              <w:left w:val="nil"/>
              <w:bottom w:val="nil"/>
              <w:right w:val="nil"/>
            </w:tcBorders>
            <w:shd w:val="clear" w:color="auto" w:fill="auto"/>
            <w:noWrap/>
            <w:vAlign w:val="bottom"/>
            <w:hideMark/>
          </w:tcPr>
          <w:p w14:paraId="1E38B516" w14:textId="77777777" w:rsidR="00251B46" w:rsidRPr="00C01F1D" w:rsidRDefault="00251B46" w:rsidP="00BD6882">
            <w:pPr>
              <w:keepNext/>
              <w:keepLines/>
              <w:spacing w:after="0" w:line="240" w:lineRule="auto"/>
              <w:jc w:val="right"/>
              <w:rPr>
                <w:rFonts w:eastAsia="Times New Roman" w:cs="Calibri"/>
                <w:b/>
                <w:bCs/>
                <w:color w:val="000000"/>
                <w:sz w:val="18"/>
                <w:szCs w:val="18"/>
                <w:lang w:val="en-GB" w:eastAsia="en-GB"/>
              </w:rPr>
            </w:pPr>
            <w:r w:rsidRPr="00C01F1D">
              <w:rPr>
                <w:rFonts w:eastAsia="Times New Roman" w:cs="Calibri"/>
                <w:b/>
                <w:bCs/>
                <w:color w:val="000000"/>
                <w:sz w:val="18"/>
                <w:szCs w:val="18"/>
                <w:lang w:val="en-GB" w:eastAsia="en-GB"/>
              </w:rPr>
              <w:t xml:space="preserve">1 137 773 </w:t>
            </w:r>
          </w:p>
        </w:tc>
      </w:tr>
      <w:tr w:rsidR="00251B46" w:rsidRPr="00C9508F" w14:paraId="4C10B211" w14:textId="77777777" w:rsidTr="00BD6882">
        <w:trPr>
          <w:trHeight w:val="288"/>
        </w:trPr>
        <w:tc>
          <w:tcPr>
            <w:tcW w:w="0" w:type="auto"/>
            <w:tcBorders>
              <w:top w:val="nil"/>
              <w:left w:val="nil"/>
              <w:bottom w:val="nil"/>
              <w:right w:val="nil"/>
            </w:tcBorders>
            <w:shd w:val="clear" w:color="auto" w:fill="auto"/>
            <w:noWrap/>
            <w:vAlign w:val="bottom"/>
            <w:hideMark/>
          </w:tcPr>
          <w:p w14:paraId="7539F2E1" w14:textId="77777777" w:rsidR="00251B46" w:rsidRPr="00C01F1D" w:rsidRDefault="00251B46" w:rsidP="00BD6882">
            <w:pPr>
              <w:keepNext/>
              <w:keepLines/>
              <w:spacing w:after="0" w:line="240" w:lineRule="auto"/>
              <w:jc w:val="right"/>
              <w:rPr>
                <w:rFonts w:eastAsia="Times New Roman" w:cs="Calibri"/>
                <w:b/>
                <w:bCs/>
                <w:color w:val="000000"/>
                <w:sz w:val="18"/>
                <w:szCs w:val="18"/>
                <w:lang w:val="en-GB" w:eastAsia="en-GB"/>
              </w:rPr>
            </w:pPr>
          </w:p>
        </w:tc>
        <w:tc>
          <w:tcPr>
            <w:tcW w:w="0" w:type="auto"/>
            <w:tcBorders>
              <w:top w:val="nil"/>
              <w:left w:val="nil"/>
              <w:bottom w:val="nil"/>
              <w:right w:val="nil"/>
            </w:tcBorders>
            <w:shd w:val="clear" w:color="auto" w:fill="auto"/>
            <w:noWrap/>
            <w:vAlign w:val="bottom"/>
            <w:hideMark/>
          </w:tcPr>
          <w:p w14:paraId="4B27A4CA" w14:textId="77777777" w:rsidR="00251B46" w:rsidRPr="00C01F1D" w:rsidRDefault="00251B46" w:rsidP="00BD6882">
            <w:pPr>
              <w:keepNext/>
              <w:keepLines/>
              <w:spacing w:after="0" w:line="240" w:lineRule="auto"/>
              <w:rPr>
                <w:rFonts w:ascii="Times New Roman" w:eastAsia="Times New Roman" w:hAnsi="Times New Roman"/>
                <w:sz w:val="18"/>
                <w:szCs w:val="18"/>
                <w:lang w:val="en-GB" w:eastAsia="en-GB"/>
              </w:rPr>
            </w:pPr>
          </w:p>
        </w:tc>
        <w:tc>
          <w:tcPr>
            <w:tcW w:w="0" w:type="auto"/>
            <w:tcBorders>
              <w:top w:val="nil"/>
              <w:left w:val="nil"/>
              <w:bottom w:val="nil"/>
              <w:right w:val="nil"/>
            </w:tcBorders>
            <w:shd w:val="clear" w:color="auto" w:fill="auto"/>
            <w:noWrap/>
            <w:vAlign w:val="bottom"/>
            <w:hideMark/>
          </w:tcPr>
          <w:p w14:paraId="4AE9B2EC" w14:textId="77777777" w:rsidR="00251B46" w:rsidRPr="00C01F1D" w:rsidRDefault="00251B46" w:rsidP="00BD6882">
            <w:pPr>
              <w:keepNext/>
              <w:keepLines/>
              <w:spacing w:after="0" w:line="240" w:lineRule="auto"/>
              <w:rPr>
                <w:rFonts w:ascii="Times New Roman" w:eastAsia="Times New Roman" w:hAnsi="Times New Roman"/>
                <w:sz w:val="18"/>
                <w:szCs w:val="18"/>
                <w:lang w:val="en-GB" w:eastAsia="en-GB"/>
              </w:rPr>
            </w:pPr>
          </w:p>
        </w:tc>
        <w:tc>
          <w:tcPr>
            <w:tcW w:w="0" w:type="auto"/>
            <w:tcBorders>
              <w:top w:val="nil"/>
              <w:left w:val="nil"/>
              <w:bottom w:val="nil"/>
              <w:right w:val="nil"/>
            </w:tcBorders>
            <w:shd w:val="clear" w:color="auto" w:fill="auto"/>
            <w:noWrap/>
            <w:vAlign w:val="bottom"/>
            <w:hideMark/>
          </w:tcPr>
          <w:p w14:paraId="0281E3E6" w14:textId="77777777" w:rsidR="00251B46" w:rsidRPr="00C01F1D" w:rsidRDefault="00251B46" w:rsidP="00BD6882">
            <w:pPr>
              <w:keepNext/>
              <w:keepLines/>
              <w:spacing w:after="0" w:line="240" w:lineRule="auto"/>
              <w:rPr>
                <w:rFonts w:ascii="Times New Roman" w:eastAsia="Times New Roman" w:hAnsi="Times New Roman"/>
                <w:sz w:val="18"/>
                <w:szCs w:val="18"/>
                <w:lang w:val="en-GB" w:eastAsia="en-GB"/>
              </w:rPr>
            </w:pPr>
          </w:p>
        </w:tc>
      </w:tr>
      <w:tr w:rsidR="00251B46" w:rsidRPr="00C9508F" w14:paraId="232FF2A5" w14:textId="77777777" w:rsidTr="00BD6882">
        <w:trPr>
          <w:trHeight w:val="288"/>
        </w:trPr>
        <w:tc>
          <w:tcPr>
            <w:tcW w:w="0" w:type="auto"/>
            <w:tcBorders>
              <w:top w:val="nil"/>
              <w:left w:val="nil"/>
              <w:bottom w:val="nil"/>
              <w:right w:val="nil"/>
            </w:tcBorders>
            <w:shd w:val="clear" w:color="auto" w:fill="auto"/>
            <w:noWrap/>
            <w:vAlign w:val="bottom"/>
            <w:hideMark/>
          </w:tcPr>
          <w:p w14:paraId="378C02E8" w14:textId="77777777" w:rsidR="00251B46" w:rsidRPr="00C01F1D" w:rsidRDefault="00251B46" w:rsidP="00BD6882">
            <w:pPr>
              <w:keepNext/>
              <w:keepLines/>
              <w:spacing w:after="0" w:line="240" w:lineRule="auto"/>
              <w:rPr>
                <w:rFonts w:ascii="Times New Roman" w:eastAsia="Times New Roman" w:hAnsi="Times New Roman"/>
                <w:sz w:val="18"/>
                <w:szCs w:val="18"/>
                <w:lang w:val="en-GB" w:eastAsia="en-GB"/>
              </w:rPr>
            </w:pPr>
          </w:p>
        </w:tc>
        <w:tc>
          <w:tcPr>
            <w:tcW w:w="0" w:type="auto"/>
            <w:tcBorders>
              <w:top w:val="nil"/>
              <w:left w:val="nil"/>
              <w:bottom w:val="nil"/>
              <w:right w:val="nil"/>
            </w:tcBorders>
            <w:shd w:val="clear" w:color="auto" w:fill="auto"/>
            <w:noWrap/>
            <w:vAlign w:val="bottom"/>
            <w:hideMark/>
          </w:tcPr>
          <w:p w14:paraId="115848C3" w14:textId="77777777" w:rsidR="00251B46" w:rsidRPr="00C01F1D" w:rsidRDefault="00251B46" w:rsidP="00BD6882">
            <w:pPr>
              <w:keepNext/>
              <w:keepLines/>
              <w:spacing w:after="0" w:line="240" w:lineRule="auto"/>
              <w:rPr>
                <w:rFonts w:ascii="Times New Roman" w:eastAsia="Times New Roman" w:hAnsi="Times New Roman"/>
                <w:sz w:val="18"/>
                <w:szCs w:val="18"/>
                <w:lang w:val="en-GB" w:eastAsia="en-GB"/>
              </w:rPr>
            </w:pPr>
          </w:p>
        </w:tc>
        <w:tc>
          <w:tcPr>
            <w:tcW w:w="0" w:type="auto"/>
            <w:tcBorders>
              <w:top w:val="nil"/>
              <w:left w:val="nil"/>
              <w:bottom w:val="nil"/>
              <w:right w:val="nil"/>
            </w:tcBorders>
            <w:shd w:val="clear" w:color="auto" w:fill="auto"/>
            <w:noWrap/>
            <w:vAlign w:val="bottom"/>
            <w:hideMark/>
          </w:tcPr>
          <w:p w14:paraId="02EC2973" w14:textId="77777777" w:rsidR="00251B46" w:rsidRPr="00C01F1D" w:rsidRDefault="00251B46" w:rsidP="00BD6882">
            <w:pPr>
              <w:keepNext/>
              <w:keepLines/>
              <w:spacing w:after="0" w:line="240" w:lineRule="auto"/>
              <w:rPr>
                <w:rFonts w:ascii="Times New Roman" w:eastAsia="Times New Roman" w:hAnsi="Times New Roman"/>
                <w:sz w:val="18"/>
                <w:szCs w:val="18"/>
                <w:lang w:val="en-GB" w:eastAsia="en-GB"/>
              </w:rPr>
            </w:pPr>
          </w:p>
        </w:tc>
        <w:tc>
          <w:tcPr>
            <w:tcW w:w="0" w:type="auto"/>
            <w:tcBorders>
              <w:top w:val="nil"/>
              <w:left w:val="nil"/>
              <w:bottom w:val="nil"/>
              <w:right w:val="nil"/>
            </w:tcBorders>
            <w:shd w:val="clear" w:color="auto" w:fill="auto"/>
            <w:noWrap/>
            <w:vAlign w:val="bottom"/>
            <w:hideMark/>
          </w:tcPr>
          <w:p w14:paraId="38FED4A1" w14:textId="77777777" w:rsidR="00251B46" w:rsidRPr="00C01F1D" w:rsidRDefault="00251B46" w:rsidP="00BD6882">
            <w:pPr>
              <w:keepNext/>
              <w:keepLines/>
              <w:spacing w:after="0" w:line="240" w:lineRule="auto"/>
              <w:rPr>
                <w:rFonts w:ascii="Times New Roman" w:eastAsia="Times New Roman" w:hAnsi="Times New Roman"/>
                <w:sz w:val="18"/>
                <w:szCs w:val="18"/>
                <w:lang w:val="en-GB" w:eastAsia="en-GB"/>
              </w:rPr>
            </w:pPr>
          </w:p>
        </w:tc>
      </w:tr>
      <w:tr w:rsidR="00251B46" w:rsidRPr="00C9508F" w14:paraId="36F2D5C2" w14:textId="77777777" w:rsidTr="00BD6882">
        <w:trPr>
          <w:trHeight w:val="360"/>
        </w:trPr>
        <w:tc>
          <w:tcPr>
            <w:tcW w:w="0" w:type="auto"/>
            <w:tcBorders>
              <w:top w:val="nil"/>
              <w:left w:val="nil"/>
              <w:bottom w:val="nil"/>
              <w:right w:val="nil"/>
            </w:tcBorders>
            <w:shd w:val="clear" w:color="auto" w:fill="auto"/>
            <w:noWrap/>
            <w:vAlign w:val="bottom"/>
            <w:hideMark/>
          </w:tcPr>
          <w:p w14:paraId="017C595F" w14:textId="77777777" w:rsidR="00251B46" w:rsidRPr="00C01F1D" w:rsidRDefault="00251B46" w:rsidP="00BD6882">
            <w:pPr>
              <w:keepNext/>
              <w:keepLines/>
              <w:spacing w:after="0" w:line="240" w:lineRule="auto"/>
              <w:rPr>
                <w:rFonts w:eastAsia="Times New Roman" w:cs="Calibri"/>
                <w:b/>
                <w:bCs/>
                <w:color w:val="000000"/>
                <w:sz w:val="18"/>
                <w:szCs w:val="18"/>
                <w:lang w:val="en-GB" w:eastAsia="en-GB"/>
              </w:rPr>
            </w:pPr>
            <w:r w:rsidRPr="00C01F1D">
              <w:rPr>
                <w:rFonts w:eastAsia="Times New Roman" w:cs="Calibri"/>
                <w:b/>
                <w:bCs/>
                <w:color w:val="000000"/>
                <w:sz w:val="18"/>
                <w:szCs w:val="18"/>
                <w:lang w:val="en-GB" w:eastAsia="en-GB"/>
              </w:rPr>
              <w:t>VAIHE III</w:t>
            </w:r>
          </w:p>
        </w:tc>
        <w:tc>
          <w:tcPr>
            <w:tcW w:w="0" w:type="auto"/>
            <w:tcBorders>
              <w:top w:val="nil"/>
              <w:left w:val="nil"/>
              <w:bottom w:val="nil"/>
              <w:right w:val="nil"/>
            </w:tcBorders>
            <w:shd w:val="clear" w:color="auto" w:fill="auto"/>
            <w:noWrap/>
            <w:vAlign w:val="bottom"/>
            <w:hideMark/>
          </w:tcPr>
          <w:p w14:paraId="1A7D322F" w14:textId="77777777" w:rsidR="00251B46" w:rsidRPr="00C01F1D" w:rsidRDefault="00251B46" w:rsidP="00BD6882">
            <w:pPr>
              <w:keepNext/>
              <w:keepLines/>
              <w:spacing w:after="0" w:line="240" w:lineRule="auto"/>
              <w:jc w:val="center"/>
              <w:rPr>
                <w:rFonts w:eastAsia="Times New Roman" w:cs="Calibri"/>
                <w:b/>
                <w:bCs/>
                <w:color w:val="000000"/>
                <w:sz w:val="18"/>
                <w:szCs w:val="18"/>
                <w:lang w:val="en-GB" w:eastAsia="en-GB"/>
              </w:rPr>
            </w:pPr>
            <w:r w:rsidRPr="00C01F1D">
              <w:rPr>
                <w:rFonts w:eastAsia="Times New Roman" w:cs="Calibri"/>
                <w:b/>
                <w:bCs/>
                <w:color w:val="000000"/>
                <w:sz w:val="18"/>
                <w:szCs w:val="18"/>
                <w:lang w:val="en-GB" w:eastAsia="en-GB"/>
              </w:rPr>
              <w:t>Suuri kapasiteetti</w:t>
            </w:r>
          </w:p>
        </w:tc>
        <w:tc>
          <w:tcPr>
            <w:tcW w:w="0" w:type="auto"/>
            <w:tcBorders>
              <w:top w:val="nil"/>
              <w:left w:val="nil"/>
              <w:bottom w:val="nil"/>
              <w:right w:val="nil"/>
            </w:tcBorders>
            <w:shd w:val="clear" w:color="auto" w:fill="auto"/>
            <w:noWrap/>
            <w:vAlign w:val="bottom"/>
            <w:hideMark/>
          </w:tcPr>
          <w:p w14:paraId="4FFAF00B" w14:textId="77777777" w:rsidR="00251B46" w:rsidRPr="00C01F1D" w:rsidRDefault="00251B46" w:rsidP="00BD6882">
            <w:pPr>
              <w:keepNext/>
              <w:keepLines/>
              <w:spacing w:after="0" w:line="240" w:lineRule="auto"/>
              <w:jc w:val="center"/>
              <w:rPr>
                <w:rFonts w:eastAsia="Times New Roman" w:cs="Calibri"/>
                <w:b/>
                <w:bCs/>
                <w:color w:val="000000"/>
                <w:sz w:val="18"/>
                <w:szCs w:val="18"/>
                <w:lang w:val="en-GB" w:eastAsia="en-GB"/>
              </w:rPr>
            </w:pPr>
            <w:r w:rsidRPr="00C01F1D">
              <w:rPr>
                <w:rFonts w:eastAsia="Times New Roman" w:cs="Calibri"/>
                <w:b/>
                <w:bCs/>
                <w:color w:val="000000"/>
                <w:sz w:val="18"/>
                <w:szCs w:val="18"/>
                <w:lang w:val="en-GB" w:eastAsia="en-GB"/>
              </w:rPr>
              <w:t xml:space="preserve">Keskikokoinen </w:t>
            </w:r>
          </w:p>
        </w:tc>
        <w:tc>
          <w:tcPr>
            <w:tcW w:w="0" w:type="auto"/>
            <w:tcBorders>
              <w:top w:val="nil"/>
              <w:left w:val="nil"/>
              <w:bottom w:val="nil"/>
              <w:right w:val="nil"/>
            </w:tcBorders>
            <w:shd w:val="clear" w:color="auto" w:fill="auto"/>
            <w:noWrap/>
            <w:vAlign w:val="bottom"/>
            <w:hideMark/>
          </w:tcPr>
          <w:p w14:paraId="68D7B976" w14:textId="77777777" w:rsidR="00251B46" w:rsidRPr="00C01F1D" w:rsidRDefault="00251B46" w:rsidP="00BD6882">
            <w:pPr>
              <w:keepNext/>
              <w:keepLines/>
              <w:spacing w:after="0" w:line="240" w:lineRule="auto"/>
              <w:jc w:val="center"/>
              <w:rPr>
                <w:rFonts w:eastAsia="Times New Roman" w:cs="Calibri"/>
                <w:b/>
                <w:bCs/>
                <w:color w:val="000000"/>
                <w:sz w:val="18"/>
                <w:szCs w:val="18"/>
                <w:lang w:val="en-GB" w:eastAsia="en-GB"/>
              </w:rPr>
            </w:pPr>
            <w:r w:rsidRPr="00C01F1D">
              <w:rPr>
                <w:rFonts w:eastAsia="Times New Roman" w:cs="Calibri"/>
                <w:b/>
                <w:bCs/>
                <w:color w:val="000000"/>
                <w:sz w:val="18"/>
                <w:szCs w:val="18"/>
                <w:lang w:val="en-GB" w:eastAsia="en-GB"/>
              </w:rPr>
              <w:t>Pieni kapasiteetti</w:t>
            </w:r>
          </w:p>
        </w:tc>
      </w:tr>
      <w:tr w:rsidR="00251B46" w:rsidRPr="00C9508F" w14:paraId="2DA6668A" w14:textId="77777777" w:rsidTr="00BD6882">
        <w:trPr>
          <w:trHeight w:val="288"/>
        </w:trPr>
        <w:tc>
          <w:tcPr>
            <w:tcW w:w="0" w:type="auto"/>
            <w:tcBorders>
              <w:top w:val="nil"/>
              <w:left w:val="nil"/>
              <w:bottom w:val="nil"/>
              <w:right w:val="nil"/>
            </w:tcBorders>
            <w:shd w:val="clear" w:color="auto" w:fill="auto"/>
            <w:noWrap/>
            <w:vAlign w:val="bottom"/>
            <w:hideMark/>
          </w:tcPr>
          <w:p w14:paraId="1CFF50EA" w14:textId="77777777" w:rsidR="00251B46" w:rsidRPr="00C01F1D" w:rsidRDefault="00251B46" w:rsidP="00BD6882">
            <w:pPr>
              <w:keepNext/>
              <w:keepLines/>
              <w:spacing w:after="0" w:line="240" w:lineRule="auto"/>
              <w:rPr>
                <w:rFonts w:eastAsia="Times New Roman" w:cs="Calibri"/>
                <w:b/>
                <w:bCs/>
                <w:color w:val="000000"/>
                <w:sz w:val="18"/>
                <w:szCs w:val="18"/>
                <w:lang w:val="en-GB" w:eastAsia="en-GB"/>
              </w:rPr>
            </w:pPr>
            <w:r w:rsidRPr="00C01F1D">
              <w:rPr>
                <w:rFonts w:eastAsia="Times New Roman" w:cs="Calibri"/>
                <w:b/>
                <w:bCs/>
                <w:color w:val="000000"/>
                <w:sz w:val="18"/>
                <w:szCs w:val="18"/>
                <w:lang w:val="en-GB" w:eastAsia="en-GB"/>
              </w:rPr>
              <w:t>Muut kulut:</w:t>
            </w:r>
          </w:p>
        </w:tc>
        <w:tc>
          <w:tcPr>
            <w:tcW w:w="0" w:type="auto"/>
            <w:tcBorders>
              <w:top w:val="nil"/>
              <w:left w:val="nil"/>
              <w:bottom w:val="nil"/>
              <w:right w:val="nil"/>
            </w:tcBorders>
            <w:shd w:val="clear" w:color="auto" w:fill="auto"/>
            <w:noWrap/>
            <w:vAlign w:val="bottom"/>
            <w:hideMark/>
          </w:tcPr>
          <w:p w14:paraId="09CFE7E5" w14:textId="77777777" w:rsidR="00251B46" w:rsidRPr="00C01F1D" w:rsidRDefault="00251B46" w:rsidP="00BD6882">
            <w:pPr>
              <w:keepNext/>
              <w:keepLines/>
              <w:spacing w:after="0" w:line="240" w:lineRule="auto"/>
              <w:rPr>
                <w:rFonts w:eastAsia="Times New Roman" w:cs="Calibri"/>
                <w:b/>
                <w:bCs/>
                <w:color w:val="000000"/>
                <w:sz w:val="18"/>
                <w:szCs w:val="18"/>
                <w:lang w:val="en-GB" w:eastAsia="en-GB"/>
              </w:rPr>
            </w:pPr>
          </w:p>
        </w:tc>
        <w:tc>
          <w:tcPr>
            <w:tcW w:w="0" w:type="auto"/>
            <w:tcBorders>
              <w:top w:val="nil"/>
              <w:left w:val="nil"/>
              <w:bottom w:val="nil"/>
              <w:right w:val="nil"/>
            </w:tcBorders>
            <w:shd w:val="clear" w:color="auto" w:fill="auto"/>
            <w:noWrap/>
            <w:vAlign w:val="bottom"/>
            <w:hideMark/>
          </w:tcPr>
          <w:p w14:paraId="07FFE93A" w14:textId="77777777" w:rsidR="00251B46" w:rsidRPr="00C01F1D" w:rsidRDefault="00251B46" w:rsidP="00BD6882">
            <w:pPr>
              <w:keepNext/>
              <w:keepLines/>
              <w:spacing w:after="0" w:line="240" w:lineRule="auto"/>
              <w:rPr>
                <w:rFonts w:ascii="Times New Roman" w:eastAsia="Times New Roman" w:hAnsi="Times New Roman"/>
                <w:sz w:val="18"/>
                <w:szCs w:val="18"/>
                <w:lang w:val="en-GB" w:eastAsia="en-GB"/>
              </w:rPr>
            </w:pPr>
          </w:p>
        </w:tc>
        <w:tc>
          <w:tcPr>
            <w:tcW w:w="0" w:type="auto"/>
            <w:tcBorders>
              <w:top w:val="nil"/>
              <w:left w:val="nil"/>
              <w:bottom w:val="nil"/>
              <w:right w:val="nil"/>
            </w:tcBorders>
            <w:shd w:val="clear" w:color="auto" w:fill="auto"/>
            <w:noWrap/>
            <w:vAlign w:val="bottom"/>
            <w:hideMark/>
          </w:tcPr>
          <w:p w14:paraId="7FA30FE9" w14:textId="77777777" w:rsidR="00251B46" w:rsidRPr="00C01F1D" w:rsidRDefault="00251B46" w:rsidP="00BD6882">
            <w:pPr>
              <w:keepNext/>
              <w:keepLines/>
              <w:spacing w:after="0" w:line="240" w:lineRule="auto"/>
              <w:rPr>
                <w:rFonts w:ascii="Times New Roman" w:eastAsia="Times New Roman" w:hAnsi="Times New Roman"/>
                <w:sz w:val="18"/>
                <w:szCs w:val="18"/>
                <w:lang w:val="en-GB" w:eastAsia="en-GB"/>
              </w:rPr>
            </w:pPr>
          </w:p>
        </w:tc>
      </w:tr>
      <w:tr w:rsidR="00251B46" w:rsidRPr="00C9508F" w14:paraId="04C15B6B" w14:textId="77777777" w:rsidTr="00BD6882">
        <w:trPr>
          <w:trHeight w:val="288"/>
        </w:trPr>
        <w:tc>
          <w:tcPr>
            <w:tcW w:w="0" w:type="auto"/>
            <w:tcBorders>
              <w:top w:val="nil"/>
              <w:left w:val="nil"/>
              <w:bottom w:val="nil"/>
              <w:right w:val="nil"/>
            </w:tcBorders>
            <w:shd w:val="clear" w:color="auto" w:fill="auto"/>
            <w:noWrap/>
            <w:vAlign w:val="bottom"/>
            <w:hideMark/>
          </w:tcPr>
          <w:p w14:paraId="63B89093" w14:textId="77777777" w:rsidR="00251B46" w:rsidRPr="00C01F1D" w:rsidRDefault="00251B46" w:rsidP="00BD6882">
            <w:pPr>
              <w:keepNext/>
              <w:keepLines/>
              <w:spacing w:after="0" w:line="240" w:lineRule="auto"/>
              <w:rPr>
                <w:rFonts w:eastAsia="Times New Roman" w:cs="Calibri"/>
                <w:b/>
                <w:bCs/>
                <w:color w:val="000000"/>
                <w:sz w:val="18"/>
                <w:szCs w:val="18"/>
                <w:lang w:val="en-GB" w:eastAsia="en-GB"/>
              </w:rPr>
            </w:pPr>
            <w:r w:rsidRPr="00C01F1D">
              <w:rPr>
                <w:rFonts w:eastAsia="Times New Roman" w:cs="Calibri"/>
                <w:b/>
                <w:bCs/>
                <w:color w:val="000000"/>
                <w:sz w:val="18"/>
                <w:szCs w:val="18"/>
                <w:lang w:val="en-GB" w:eastAsia="en-GB"/>
              </w:rPr>
              <w:t>Palkat € vuodessa</w:t>
            </w:r>
          </w:p>
        </w:tc>
        <w:tc>
          <w:tcPr>
            <w:tcW w:w="0" w:type="auto"/>
            <w:tcBorders>
              <w:top w:val="nil"/>
              <w:left w:val="nil"/>
              <w:bottom w:val="nil"/>
              <w:right w:val="nil"/>
            </w:tcBorders>
            <w:shd w:val="clear" w:color="000000" w:fill="FDE9D9"/>
            <w:noWrap/>
            <w:vAlign w:val="bottom"/>
            <w:hideMark/>
          </w:tcPr>
          <w:p w14:paraId="3A8F4C71"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500 000</w:t>
            </w:r>
          </w:p>
        </w:tc>
        <w:tc>
          <w:tcPr>
            <w:tcW w:w="0" w:type="auto"/>
            <w:tcBorders>
              <w:top w:val="nil"/>
              <w:left w:val="nil"/>
              <w:bottom w:val="nil"/>
              <w:right w:val="nil"/>
            </w:tcBorders>
            <w:shd w:val="clear" w:color="000000" w:fill="FDE9D9"/>
            <w:noWrap/>
            <w:vAlign w:val="bottom"/>
            <w:hideMark/>
          </w:tcPr>
          <w:p w14:paraId="26745A40"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500 000</w:t>
            </w:r>
          </w:p>
        </w:tc>
        <w:tc>
          <w:tcPr>
            <w:tcW w:w="0" w:type="auto"/>
            <w:tcBorders>
              <w:top w:val="nil"/>
              <w:left w:val="nil"/>
              <w:bottom w:val="nil"/>
              <w:right w:val="nil"/>
            </w:tcBorders>
            <w:shd w:val="clear" w:color="000000" w:fill="FDE9D9"/>
            <w:noWrap/>
            <w:vAlign w:val="bottom"/>
            <w:hideMark/>
          </w:tcPr>
          <w:p w14:paraId="58B722DD"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500 000</w:t>
            </w:r>
          </w:p>
        </w:tc>
      </w:tr>
      <w:tr w:rsidR="00251B46" w:rsidRPr="00C9508F" w14:paraId="3FECE507" w14:textId="77777777" w:rsidTr="00BD6882">
        <w:trPr>
          <w:trHeight w:val="288"/>
        </w:trPr>
        <w:tc>
          <w:tcPr>
            <w:tcW w:w="0" w:type="auto"/>
            <w:tcBorders>
              <w:top w:val="nil"/>
              <w:left w:val="nil"/>
              <w:bottom w:val="nil"/>
              <w:right w:val="nil"/>
            </w:tcBorders>
            <w:shd w:val="clear" w:color="auto" w:fill="auto"/>
            <w:noWrap/>
            <w:vAlign w:val="bottom"/>
            <w:hideMark/>
          </w:tcPr>
          <w:p w14:paraId="08DCD744" w14:textId="77777777" w:rsidR="00251B46" w:rsidRPr="00C01F1D" w:rsidRDefault="00251B46" w:rsidP="00BD6882">
            <w:pPr>
              <w:keepNext/>
              <w:keepLines/>
              <w:spacing w:after="0" w:line="240" w:lineRule="auto"/>
              <w:rPr>
                <w:rFonts w:eastAsia="Times New Roman" w:cs="Calibri"/>
                <w:b/>
                <w:bCs/>
                <w:color w:val="000000"/>
                <w:sz w:val="18"/>
                <w:szCs w:val="18"/>
                <w:lang w:val="en-GB" w:eastAsia="en-GB"/>
              </w:rPr>
            </w:pPr>
            <w:r w:rsidRPr="00C01F1D">
              <w:rPr>
                <w:rFonts w:eastAsia="Times New Roman" w:cs="Calibri"/>
                <w:b/>
                <w:bCs/>
                <w:color w:val="000000"/>
                <w:sz w:val="18"/>
                <w:szCs w:val="18"/>
                <w:lang w:val="en-GB" w:eastAsia="en-GB"/>
              </w:rPr>
              <w:t>Aineet ja tarvikkeet € vuodessa</w:t>
            </w:r>
          </w:p>
        </w:tc>
        <w:tc>
          <w:tcPr>
            <w:tcW w:w="0" w:type="auto"/>
            <w:tcBorders>
              <w:top w:val="nil"/>
              <w:left w:val="nil"/>
              <w:bottom w:val="nil"/>
              <w:right w:val="nil"/>
            </w:tcBorders>
            <w:shd w:val="clear" w:color="auto" w:fill="auto"/>
            <w:noWrap/>
            <w:vAlign w:val="bottom"/>
            <w:hideMark/>
          </w:tcPr>
          <w:p w14:paraId="1B3AF272" w14:textId="77777777" w:rsidR="00251B46" w:rsidRPr="00C01F1D" w:rsidRDefault="00251B46" w:rsidP="00BD6882">
            <w:pPr>
              <w:keepNext/>
              <w:keepLines/>
              <w:spacing w:after="0" w:line="240" w:lineRule="auto"/>
              <w:rPr>
                <w:rFonts w:eastAsia="Times New Roman" w:cs="Calibri"/>
                <w:b/>
                <w:bCs/>
                <w:color w:val="000000"/>
                <w:sz w:val="18"/>
                <w:szCs w:val="18"/>
                <w:lang w:val="en-GB" w:eastAsia="en-GB"/>
              </w:rPr>
            </w:pPr>
          </w:p>
        </w:tc>
        <w:tc>
          <w:tcPr>
            <w:tcW w:w="0" w:type="auto"/>
            <w:tcBorders>
              <w:top w:val="nil"/>
              <w:left w:val="nil"/>
              <w:bottom w:val="nil"/>
              <w:right w:val="nil"/>
            </w:tcBorders>
            <w:shd w:val="clear" w:color="auto" w:fill="auto"/>
            <w:noWrap/>
            <w:vAlign w:val="bottom"/>
            <w:hideMark/>
          </w:tcPr>
          <w:p w14:paraId="3F73AF5E" w14:textId="77777777" w:rsidR="00251B46" w:rsidRPr="00C01F1D" w:rsidRDefault="00251B46" w:rsidP="00BD6882">
            <w:pPr>
              <w:keepNext/>
              <w:keepLines/>
              <w:spacing w:after="0" w:line="240" w:lineRule="auto"/>
              <w:rPr>
                <w:rFonts w:ascii="Times New Roman" w:eastAsia="Times New Roman" w:hAnsi="Times New Roman"/>
                <w:sz w:val="18"/>
                <w:szCs w:val="18"/>
                <w:lang w:val="en-GB" w:eastAsia="en-GB"/>
              </w:rPr>
            </w:pPr>
          </w:p>
        </w:tc>
        <w:tc>
          <w:tcPr>
            <w:tcW w:w="0" w:type="auto"/>
            <w:tcBorders>
              <w:top w:val="nil"/>
              <w:left w:val="nil"/>
              <w:bottom w:val="nil"/>
              <w:right w:val="nil"/>
            </w:tcBorders>
            <w:shd w:val="clear" w:color="auto" w:fill="auto"/>
            <w:noWrap/>
            <w:vAlign w:val="bottom"/>
            <w:hideMark/>
          </w:tcPr>
          <w:p w14:paraId="541B8C94" w14:textId="77777777" w:rsidR="00251B46" w:rsidRPr="00C01F1D" w:rsidRDefault="00251B46" w:rsidP="00BD6882">
            <w:pPr>
              <w:keepNext/>
              <w:keepLines/>
              <w:spacing w:after="0" w:line="240" w:lineRule="auto"/>
              <w:rPr>
                <w:rFonts w:ascii="Times New Roman" w:eastAsia="Times New Roman" w:hAnsi="Times New Roman"/>
                <w:sz w:val="18"/>
                <w:szCs w:val="18"/>
                <w:lang w:val="en-GB" w:eastAsia="en-GB"/>
              </w:rPr>
            </w:pPr>
          </w:p>
        </w:tc>
      </w:tr>
      <w:tr w:rsidR="00251B46" w:rsidRPr="00C9508F" w14:paraId="70C45697" w14:textId="77777777" w:rsidTr="00BD6882">
        <w:trPr>
          <w:trHeight w:val="288"/>
        </w:trPr>
        <w:tc>
          <w:tcPr>
            <w:tcW w:w="0" w:type="auto"/>
            <w:tcBorders>
              <w:top w:val="nil"/>
              <w:left w:val="nil"/>
              <w:bottom w:val="nil"/>
              <w:right w:val="nil"/>
            </w:tcBorders>
            <w:shd w:val="clear" w:color="auto" w:fill="auto"/>
            <w:noWrap/>
            <w:vAlign w:val="bottom"/>
            <w:hideMark/>
          </w:tcPr>
          <w:p w14:paraId="7E1B2085" w14:textId="77777777" w:rsidR="00251B46" w:rsidRPr="00C01F1D" w:rsidRDefault="00251B46" w:rsidP="00BD6882">
            <w:pPr>
              <w:keepNext/>
              <w:keepLines/>
              <w:spacing w:after="0" w:line="240" w:lineRule="auto"/>
              <w:rPr>
                <w:rFonts w:eastAsia="Times New Roman" w:cs="Calibri"/>
                <w:b/>
                <w:bCs/>
                <w:color w:val="000000"/>
                <w:sz w:val="18"/>
                <w:szCs w:val="18"/>
                <w:lang w:val="en-GB" w:eastAsia="en-GB"/>
              </w:rPr>
            </w:pPr>
            <w:r w:rsidRPr="00C01F1D">
              <w:rPr>
                <w:rFonts w:eastAsia="Times New Roman" w:cs="Calibri"/>
                <w:b/>
                <w:bCs/>
                <w:color w:val="000000"/>
                <w:sz w:val="18"/>
                <w:szCs w:val="18"/>
                <w:lang w:val="en-GB" w:eastAsia="en-GB"/>
              </w:rPr>
              <w:t>Muut kiinteät kulut € vuodessa</w:t>
            </w:r>
          </w:p>
        </w:tc>
        <w:tc>
          <w:tcPr>
            <w:tcW w:w="0" w:type="auto"/>
            <w:tcBorders>
              <w:top w:val="nil"/>
              <w:left w:val="nil"/>
              <w:bottom w:val="nil"/>
              <w:right w:val="nil"/>
            </w:tcBorders>
            <w:shd w:val="clear" w:color="auto" w:fill="auto"/>
            <w:noWrap/>
            <w:vAlign w:val="bottom"/>
            <w:hideMark/>
          </w:tcPr>
          <w:p w14:paraId="71BB8C7E"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84 000</w:t>
            </w:r>
          </w:p>
        </w:tc>
        <w:tc>
          <w:tcPr>
            <w:tcW w:w="0" w:type="auto"/>
            <w:tcBorders>
              <w:top w:val="nil"/>
              <w:left w:val="nil"/>
              <w:bottom w:val="nil"/>
              <w:right w:val="nil"/>
            </w:tcBorders>
            <w:shd w:val="clear" w:color="auto" w:fill="auto"/>
            <w:noWrap/>
            <w:vAlign w:val="bottom"/>
            <w:hideMark/>
          </w:tcPr>
          <w:p w14:paraId="4309B97B"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39 200</w:t>
            </w:r>
          </w:p>
        </w:tc>
        <w:tc>
          <w:tcPr>
            <w:tcW w:w="0" w:type="auto"/>
            <w:tcBorders>
              <w:top w:val="nil"/>
              <w:left w:val="nil"/>
              <w:bottom w:val="nil"/>
              <w:right w:val="nil"/>
            </w:tcBorders>
            <w:shd w:val="clear" w:color="auto" w:fill="auto"/>
            <w:noWrap/>
            <w:vAlign w:val="bottom"/>
            <w:hideMark/>
          </w:tcPr>
          <w:p w14:paraId="671D7953"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20 800</w:t>
            </w:r>
          </w:p>
        </w:tc>
      </w:tr>
      <w:tr w:rsidR="00251B46" w:rsidRPr="00C9508F" w14:paraId="491171E2" w14:textId="77777777" w:rsidTr="00BD6882">
        <w:trPr>
          <w:trHeight w:val="312"/>
        </w:trPr>
        <w:tc>
          <w:tcPr>
            <w:tcW w:w="0" w:type="auto"/>
            <w:tcBorders>
              <w:top w:val="nil"/>
              <w:left w:val="nil"/>
              <w:bottom w:val="nil"/>
              <w:right w:val="nil"/>
            </w:tcBorders>
            <w:shd w:val="clear" w:color="auto" w:fill="auto"/>
            <w:noWrap/>
            <w:vAlign w:val="bottom"/>
            <w:hideMark/>
          </w:tcPr>
          <w:p w14:paraId="373ADF35" w14:textId="77777777" w:rsidR="00251B46" w:rsidRPr="00C01F1D" w:rsidRDefault="00251B46" w:rsidP="00BD6882">
            <w:pPr>
              <w:keepNext/>
              <w:keepLines/>
              <w:spacing w:after="0" w:line="240" w:lineRule="auto"/>
              <w:rPr>
                <w:rFonts w:eastAsia="Times New Roman" w:cs="Calibri"/>
                <w:b/>
                <w:bCs/>
                <w:color w:val="000000"/>
                <w:sz w:val="18"/>
                <w:szCs w:val="18"/>
                <w:lang w:val="en-GB" w:eastAsia="en-GB"/>
              </w:rPr>
            </w:pPr>
            <w:r w:rsidRPr="00C01F1D">
              <w:rPr>
                <w:rFonts w:eastAsia="Times New Roman" w:cs="Calibri"/>
                <w:b/>
                <w:bCs/>
                <w:color w:val="000000"/>
                <w:sz w:val="18"/>
                <w:szCs w:val="18"/>
                <w:lang w:val="en-GB" w:eastAsia="en-GB"/>
              </w:rPr>
              <w:t>Muut muuttuvat kulut € vuodessa</w:t>
            </w:r>
          </w:p>
        </w:tc>
        <w:tc>
          <w:tcPr>
            <w:tcW w:w="0" w:type="auto"/>
            <w:tcBorders>
              <w:top w:val="nil"/>
              <w:left w:val="nil"/>
              <w:bottom w:val="nil"/>
              <w:right w:val="nil"/>
            </w:tcBorders>
            <w:shd w:val="clear" w:color="auto" w:fill="auto"/>
            <w:noWrap/>
            <w:vAlign w:val="bottom"/>
            <w:hideMark/>
          </w:tcPr>
          <w:p w14:paraId="6891D3EF" w14:textId="77777777" w:rsidR="00251B46" w:rsidRPr="00C01F1D" w:rsidRDefault="00251B46" w:rsidP="00BD6882">
            <w:pPr>
              <w:keepNext/>
              <w:keepLines/>
              <w:spacing w:after="0" w:line="240" w:lineRule="auto"/>
              <w:jc w:val="right"/>
              <w:rPr>
                <w:rFonts w:eastAsia="Times New Roman" w:cs="Calibri"/>
                <w:sz w:val="18"/>
                <w:szCs w:val="18"/>
                <w:lang w:val="en-GB" w:eastAsia="en-GB"/>
              </w:rPr>
            </w:pPr>
            <w:r w:rsidRPr="00C01F1D">
              <w:rPr>
                <w:rFonts w:eastAsia="Times New Roman" w:cs="Calibri"/>
                <w:sz w:val="18"/>
                <w:szCs w:val="18"/>
                <w:lang w:val="en-GB" w:eastAsia="en-GB"/>
              </w:rPr>
              <w:t>186 621</w:t>
            </w:r>
          </w:p>
        </w:tc>
        <w:tc>
          <w:tcPr>
            <w:tcW w:w="0" w:type="auto"/>
            <w:tcBorders>
              <w:top w:val="nil"/>
              <w:left w:val="nil"/>
              <w:bottom w:val="nil"/>
              <w:right w:val="nil"/>
            </w:tcBorders>
            <w:shd w:val="clear" w:color="auto" w:fill="auto"/>
            <w:noWrap/>
            <w:vAlign w:val="bottom"/>
            <w:hideMark/>
          </w:tcPr>
          <w:p w14:paraId="3D7C764E" w14:textId="77777777" w:rsidR="00251B46" w:rsidRPr="00C01F1D" w:rsidRDefault="00251B46" w:rsidP="00BD6882">
            <w:pPr>
              <w:keepNext/>
              <w:keepLines/>
              <w:spacing w:after="0" w:line="240" w:lineRule="auto"/>
              <w:jc w:val="right"/>
              <w:rPr>
                <w:rFonts w:eastAsia="Times New Roman" w:cs="Calibri"/>
                <w:sz w:val="18"/>
                <w:szCs w:val="18"/>
                <w:lang w:val="en-GB" w:eastAsia="en-GB"/>
              </w:rPr>
            </w:pPr>
            <w:r w:rsidRPr="00C01F1D">
              <w:rPr>
                <w:rFonts w:eastAsia="Times New Roman" w:cs="Calibri"/>
                <w:sz w:val="18"/>
                <w:szCs w:val="18"/>
                <w:lang w:val="en-GB" w:eastAsia="en-GB"/>
              </w:rPr>
              <w:t>54 466</w:t>
            </w:r>
          </w:p>
        </w:tc>
        <w:tc>
          <w:tcPr>
            <w:tcW w:w="0" w:type="auto"/>
            <w:tcBorders>
              <w:top w:val="nil"/>
              <w:left w:val="nil"/>
              <w:bottom w:val="nil"/>
              <w:right w:val="nil"/>
            </w:tcBorders>
            <w:shd w:val="clear" w:color="auto" w:fill="auto"/>
            <w:noWrap/>
            <w:vAlign w:val="bottom"/>
            <w:hideMark/>
          </w:tcPr>
          <w:p w14:paraId="6AD35930" w14:textId="77777777" w:rsidR="00251B46" w:rsidRPr="00C01F1D" w:rsidRDefault="00251B46" w:rsidP="00BD6882">
            <w:pPr>
              <w:keepNext/>
              <w:keepLines/>
              <w:spacing w:after="0" w:line="240" w:lineRule="auto"/>
              <w:jc w:val="right"/>
              <w:rPr>
                <w:rFonts w:eastAsia="Times New Roman" w:cs="Calibri"/>
                <w:sz w:val="18"/>
                <w:szCs w:val="18"/>
                <w:lang w:val="en-GB" w:eastAsia="en-GB"/>
              </w:rPr>
            </w:pPr>
            <w:r w:rsidRPr="00C01F1D">
              <w:rPr>
                <w:rFonts w:eastAsia="Times New Roman" w:cs="Calibri"/>
                <w:sz w:val="18"/>
                <w:szCs w:val="18"/>
                <w:lang w:val="en-GB" w:eastAsia="en-GB"/>
              </w:rPr>
              <w:t>19 077</w:t>
            </w:r>
          </w:p>
        </w:tc>
      </w:tr>
      <w:tr w:rsidR="00251B46" w:rsidRPr="00C9508F" w14:paraId="3F8C345C" w14:textId="77777777" w:rsidTr="00BD6882">
        <w:trPr>
          <w:trHeight w:val="312"/>
        </w:trPr>
        <w:tc>
          <w:tcPr>
            <w:tcW w:w="0" w:type="auto"/>
            <w:tcBorders>
              <w:top w:val="nil"/>
              <w:left w:val="nil"/>
              <w:bottom w:val="nil"/>
              <w:right w:val="nil"/>
            </w:tcBorders>
            <w:shd w:val="clear" w:color="auto" w:fill="auto"/>
            <w:noWrap/>
            <w:vAlign w:val="bottom"/>
            <w:hideMark/>
          </w:tcPr>
          <w:p w14:paraId="3D4AD739" w14:textId="77777777" w:rsidR="00251B46" w:rsidRPr="00C01F1D" w:rsidRDefault="00251B46" w:rsidP="00BD6882">
            <w:pPr>
              <w:keepNext/>
              <w:keepLines/>
              <w:spacing w:after="0" w:line="240" w:lineRule="auto"/>
              <w:rPr>
                <w:rFonts w:eastAsia="Times New Roman" w:cs="Calibri"/>
                <w:b/>
                <w:bCs/>
                <w:color w:val="000000"/>
                <w:sz w:val="18"/>
                <w:szCs w:val="18"/>
                <w:lang w:val="en-GB" w:eastAsia="en-GB"/>
              </w:rPr>
            </w:pPr>
            <w:r w:rsidRPr="00C01F1D">
              <w:rPr>
                <w:rFonts w:eastAsia="Times New Roman" w:cs="Calibri"/>
                <w:b/>
                <w:bCs/>
                <w:color w:val="000000"/>
                <w:sz w:val="18"/>
                <w:szCs w:val="18"/>
                <w:lang w:val="en-GB" w:eastAsia="en-GB"/>
              </w:rPr>
              <w:t>Kulut yhteensä € vuodessa</w:t>
            </w:r>
          </w:p>
        </w:tc>
        <w:tc>
          <w:tcPr>
            <w:tcW w:w="0" w:type="auto"/>
            <w:tcBorders>
              <w:top w:val="nil"/>
              <w:left w:val="nil"/>
              <w:bottom w:val="nil"/>
              <w:right w:val="nil"/>
            </w:tcBorders>
            <w:shd w:val="clear" w:color="auto" w:fill="auto"/>
            <w:noWrap/>
            <w:vAlign w:val="bottom"/>
            <w:hideMark/>
          </w:tcPr>
          <w:p w14:paraId="7B2F83AA"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770 621</w:t>
            </w:r>
          </w:p>
        </w:tc>
        <w:tc>
          <w:tcPr>
            <w:tcW w:w="0" w:type="auto"/>
            <w:tcBorders>
              <w:top w:val="nil"/>
              <w:left w:val="nil"/>
              <w:bottom w:val="nil"/>
              <w:right w:val="nil"/>
            </w:tcBorders>
            <w:shd w:val="clear" w:color="auto" w:fill="auto"/>
            <w:noWrap/>
            <w:vAlign w:val="bottom"/>
            <w:hideMark/>
          </w:tcPr>
          <w:p w14:paraId="68DB086B"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593 666</w:t>
            </w:r>
          </w:p>
        </w:tc>
        <w:tc>
          <w:tcPr>
            <w:tcW w:w="0" w:type="auto"/>
            <w:tcBorders>
              <w:top w:val="nil"/>
              <w:left w:val="nil"/>
              <w:bottom w:val="nil"/>
              <w:right w:val="nil"/>
            </w:tcBorders>
            <w:shd w:val="clear" w:color="auto" w:fill="auto"/>
            <w:noWrap/>
            <w:vAlign w:val="bottom"/>
            <w:hideMark/>
          </w:tcPr>
          <w:p w14:paraId="35DECDDC"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r w:rsidRPr="00C01F1D">
              <w:rPr>
                <w:rFonts w:eastAsia="Times New Roman" w:cs="Calibri"/>
                <w:color w:val="000000"/>
                <w:sz w:val="18"/>
                <w:szCs w:val="18"/>
                <w:lang w:val="en-GB" w:eastAsia="en-GB"/>
              </w:rPr>
              <w:t>539 877</w:t>
            </w:r>
          </w:p>
        </w:tc>
      </w:tr>
      <w:tr w:rsidR="00251B46" w:rsidRPr="00C9508F" w14:paraId="7EF776A7" w14:textId="77777777" w:rsidTr="00BD6882">
        <w:trPr>
          <w:trHeight w:val="288"/>
        </w:trPr>
        <w:tc>
          <w:tcPr>
            <w:tcW w:w="0" w:type="auto"/>
            <w:tcBorders>
              <w:top w:val="nil"/>
              <w:left w:val="nil"/>
              <w:bottom w:val="nil"/>
              <w:right w:val="nil"/>
            </w:tcBorders>
            <w:shd w:val="clear" w:color="auto" w:fill="auto"/>
            <w:noWrap/>
            <w:vAlign w:val="bottom"/>
            <w:hideMark/>
          </w:tcPr>
          <w:p w14:paraId="00C1732F" w14:textId="77777777" w:rsidR="00251B46" w:rsidRPr="00C01F1D" w:rsidRDefault="00251B46" w:rsidP="00BD6882">
            <w:pPr>
              <w:keepNext/>
              <w:keepLines/>
              <w:spacing w:after="0" w:line="240" w:lineRule="auto"/>
              <w:jc w:val="right"/>
              <w:rPr>
                <w:rFonts w:eastAsia="Times New Roman" w:cs="Calibri"/>
                <w:color w:val="000000"/>
                <w:sz w:val="18"/>
                <w:szCs w:val="18"/>
                <w:lang w:val="en-GB" w:eastAsia="en-GB"/>
              </w:rPr>
            </w:pPr>
          </w:p>
        </w:tc>
        <w:tc>
          <w:tcPr>
            <w:tcW w:w="0" w:type="auto"/>
            <w:tcBorders>
              <w:top w:val="nil"/>
              <w:left w:val="nil"/>
              <w:bottom w:val="nil"/>
              <w:right w:val="nil"/>
            </w:tcBorders>
            <w:shd w:val="clear" w:color="auto" w:fill="auto"/>
            <w:noWrap/>
            <w:vAlign w:val="bottom"/>
            <w:hideMark/>
          </w:tcPr>
          <w:p w14:paraId="186C89AC" w14:textId="77777777" w:rsidR="00251B46" w:rsidRPr="00C01F1D" w:rsidRDefault="00251B46" w:rsidP="00BD6882">
            <w:pPr>
              <w:keepNext/>
              <w:keepLines/>
              <w:spacing w:after="0" w:line="240" w:lineRule="auto"/>
              <w:rPr>
                <w:rFonts w:ascii="Times New Roman" w:eastAsia="Times New Roman" w:hAnsi="Times New Roman"/>
                <w:sz w:val="18"/>
                <w:szCs w:val="18"/>
                <w:lang w:val="en-GB" w:eastAsia="en-GB"/>
              </w:rPr>
            </w:pPr>
          </w:p>
        </w:tc>
        <w:tc>
          <w:tcPr>
            <w:tcW w:w="0" w:type="auto"/>
            <w:tcBorders>
              <w:top w:val="nil"/>
              <w:left w:val="nil"/>
              <w:bottom w:val="nil"/>
              <w:right w:val="nil"/>
            </w:tcBorders>
            <w:shd w:val="clear" w:color="auto" w:fill="auto"/>
            <w:noWrap/>
            <w:vAlign w:val="bottom"/>
            <w:hideMark/>
          </w:tcPr>
          <w:p w14:paraId="16EA5CC9" w14:textId="77777777" w:rsidR="00251B46" w:rsidRPr="00C01F1D" w:rsidRDefault="00251B46" w:rsidP="00BD6882">
            <w:pPr>
              <w:keepNext/>
              <w:keepLines/>
              <w:spacing w:after="0" w:line="240" w:lineRule="auto"/>
              <w:rPr>
                <w:rFonts w:ascii="Times New Roman" w:eastAsia="Times New Roman" w:hAnsi="Times New Roman"/>
                <w:sz w:val="18"/>
                <w:szCs w:val="18"/>
                <w:lang w:val="en-GB" w:eastAsia="en-GB"/>
              </w:rPr>
            </w:pPr>
          </w:p>
        </w:tc>
        <w:tc>
          <w:tcPr>
            <w:tcW w:w="0" w:type="auto"/>
            <w:tcBorders>
              <w:top w:val="nil"/>
              <w:left w:val="nil"/>
              <w:bottom w:val="nil"/>
              <w:right w:val="nil"/>
            </w:tcBorders>
            <w:shd w:val="clear" w:color="auto" w:fill="auto"/>
            <w:noWrap/>
            <w:vAlign w:val="bottom"/>
            <w:hideMark/>
          </w:tcPr>
          <w:p w14:paraId="37F64D12" w14:textId="77777777" w:rsidR="00251B46" w:rsidRPr="00C01F1D" w:rsidRDefault="00251B46" w:rsidP="00BD6882">
            <w:pPr>
              <w:keepNext/>
              <w:keepLines/>
              <w:spacing w:after="0" w:line="240" w:lineRule="auto"/>
              <w:rPr>
                <w:rFonts w:ascii="Times New Roman" w:eastAsia="Times New Roman" w:hAnsi="Times New Roman"/>
                <w:sz w:val="18"/>
                <w:szCs w:val="18"/>
                <w:lang w:val="en-GB" w:eastAsia="en-GB"/>
              </w:rPr>
            </w:pPr>
          </w:p>
        </w:tc>
      </w:tr>
      <w:tr w:rsidR="00251B46" w:rsidRPr="00C9508F" w14:paraId="567C2644" w14:textId="77777777" w:rsidTr="00BD6882">
        <w:trPr>
          <w:trHeight w:val="288"/>
        </w:trPr>
        <w:tc>
          <w:tcPr>
            <w:tcW w:w="0" w:type="auto"/>
            <w:tcBorders>
              <w:top w:val="nil"/>
              <w:left w:val="nil"/>
              <w:bottom w:val="nil"/>
              <w:right w:val="nil"/>
            </w:tcBorders>
            <w:shd w:val="clear" w:color="auto" w:fill="auto"/>
            <w:noWrap/>
            <w:vAlign w:val="bottom"/>
            <w:hideMark/>
          </w:tcPr>
          <w:p w14:paraId="768FD55B" w14:textId="77777777" w:rsidR="00251B46" w:rsidRPr="00C01F1D" w:rsidRDefault="00251B46" w:rsidP="00BD6882">
            <w:pPr>
              <w:keepNext/>
              <w:keepLines/>
              <w:spacing w:after="0" w:line="240" w:lineRule="auto"/>
              <w:rPr>
                <w:rFonts w:eastAsia="Times New Roman" w:cs="Calibri"/>
                <w:b/>
                <w:bCs/>
                <w:color w:val="000000"/>
                <w:sz w:val="18"/>
                <w:szCs w:val="18"/>
                <w:lang w:val="en-GB" w:eastAsia="en-GB"/>
              </w:rPr>
            </w:pPr>
            <w:r w:rsidRPr="00C01F1D">
              <w:rPr>
                <w:rFonts w:eastAsia="Times New Roman" w:cs="Calibri"/>
                <w:b/>
                <w:bCs/>
                <w:color w:val="000000"/>
                <w:sz w:val="18"/>
                <w:szCs w:val="18"/>
                <w:lang w:val="en-GB" w:eastAsia="en-GB"/>
              </w:rPr>
              <w:t xml:space="preserve">Välitulos 2 - muut kulut = </w:t>
            </w:r>
          </w:p>
        </w:tc>
        <w:tc>
          <w:tcPr>
            <w:tcW w:w="0" w:type="auto"/>
            <w:tcBorders>
              <w:top w:val="nil"/>
              <w:left w:val="nil"/>
              <w:bottom w:val="nil"/>
              <w:right w:val="nil"/>
            </w:tcBorders>
            <w:shd w:val="clear" w:color="auto" w:fill="auto"/>
            <w:noWrap/>
            <w:vAlign w:val="bottom"/>
            <w:hideMark/>
          </w:tcPr>
          <w:p w14:paraId="06F90B75" w14:textId="77777777" w:rsidR="00251B46" w:rsidRPr="00C01F1D" w:rsidRDefault="00251B46" w:rsidP="00BD6882">
            <w:pPr>
              <w:keepNext/>
              <w:keepLines/>
              <w:spacing w:after="0" w:line="240" w:lineRule="auto"/>
              <w:rPr>
                <w:rFonts w:eastAsia="Times New Roman" w:cs="Calibri"/>
                <w:b/>
                <w:bCs/>
                <w:color w:val="000000"/>
                <w:sz w:val="18"/>
                <w:szCs w:val="18"/>
                <w:lang w:val="en-GB" w:eastAsia="en-GB"/>
              </w:rPr>
            </w:pPr>
          </w:p>
        </w:tc>
        <w:tc>
          <w:tcPr>
            <w:tcW w:w="0" w:type="auto"/>
            <w:tcBorders>
              <w:top w:val="nil"/>
              <w:left w:val="nil"/>
              <w:bottom w:val="nil"/>
              <w:right w:val="nil"/>
            </w:tcBorders>
            <w:shd w:val="clear" w:color="auto" w:fill="auto"/>
            <w:noWrap/>
            <w:vAlign w:val="bottom"/>
            <w:hideMark/>
          </w:tcPr>
          <w:p w14:paraId="1B3943AD" w14:textId="77777777" w:rsidR="00251B46" w:rsidRPr="00C01F1D" w:rsidRDefault="00251B46" w:rsidP="00BD6882">
            <w:pPr>
              <w:keepNext/>
              <w:keepLines/>
              <w:spacing w:after="0" w:line="240" w:lineRule="auto"/>
              <w:rPr>
                <w:rFonts w:ascii="Times New Roman" w:eastAsia="Times New Roman" w:hAnsi="Times New Roman"/>
                <w:sz w:val="18"/>
                <w:szCs w:val="18"/>
                <w:lang w:val="en-GB" w:eastAsia="en-GB"/>
              </w:rPr>
            </w:pPr>
          </w:p>
        </w:tc>
        <w:tc>
          <w:tcPr>
            <w:tcW w:w="0" w:type="auto"/>
            <w:tcBorders>
              <w:top w:val="nil"/>
              <w:left w:val="nil"/>
              <w:bottom w:val="nil"/>
              <w:right w:val="nil"/>
            </w:tcBorders>
            <w:shd w:val="clear" w:color="auto" w:fill="auto"/>
            <w:noWrap/>
            <w:vAlign w:val="bottom"/>
            <w:hideMark/>
          </w:tcPr>
          <w:p w14:paraId="7EE5F1DA" w14:textId="77777777" w:rsidR="00251B46" w:rsidRPr="00C01F1D" w:rsidRDefault="00251B46" w:rsidP="00BD6882">
            <w:pPr>
              <w:keepNext/>
              <w:keepLines/>
              <w:spacing w:after="0" w:line="240" w:lineRule="auto"/>
              <w:rPr>
                <w:rFonts w:ascii="Times New Roman" w:eastAsia="Times New Roman" w:hAnsi="Times New Roman"/>
                <w:sz w:val="18"/>
                <w:szCs w:val="18"/>
                <w:lang w:val="en-GB" w:eastAsia="en-GB"/>
              </w:rPr>
            </w:pPr>
          </w:p>
        </w:tc>
      </w:tr>
      <w:tr w:rsidR="00251B46" w:rsidRPr="00C9508F" w14:paraId="7910AB71" w14:textId="77777777" w:rsidTr="00BD6882">
        <w:trPr>
          <w:trHeight w:val="288"/>
        </w:trPr>
        <w:tc>
          <w:tcPr>
            <w:tcW w:w="0" w:type="auto"/>
            <w:tcBorders>
              <w:top w:val="nil"/>
              <w:left w:val="nil"/>
              <w:bottom w:val="nil"/>
              <w:right w:val="nil"/>
            </w:tcBorders>
            <w:shd w:val="clear" w:color="auto" w:fill="auto"/>
            <w:noWrap/>
            <w:vAlign w:val="bottom"/>
            <w:hideMark/>
          </w:tcPr>
          <w:p w14:paraId="73D4D218" w14:textId="77777777" w:rsidR="00251B46" w:rsidRPr="00C01F1D" w:rsidRDefault="00251B46" w:rsidP="00BD6882">
            <w:pPr>
              <w:keepNext/>
              <w:keepLines/>
              <w:spacing w:after="0" w:line="240" w:lineRule="auto"/>
              <w:rPr>
                <w:rFonts w:eastAsia="Times New Roman" w:cs="Calibri"/>
                <w:b/>
                <w:bCs/>
                <w:color w:val="000000"/>
                <w:sz w:val="18"/>
                <w:szCs w:val="18"/>
                <w:lang w:val="en-GB" w:eastAsia="en-GB"/>
              </w:rPr>
            </w:pPr>
            <w:r w:rsidRPr="00C01F1D">
              <w:rPr>
                <w:rFonts w:eastAsia="Times New Roman" w:cs="Calibri"/>
                <w:b/>
                <w:bCs/>
                <w:color w:val="000000"/>
                <w:sz w:val="18"/>
                <w:szCs w:val="18"/>
                <w:lang w:val="en-GB" w:eastAsia="en-GB"/>
              </w:rPr>
              <w:t>Toiminnan tulos € vuodessa</w:t>
            </w:r>
          </w:p>
        </w:tc>
        <w:tc>
          <w:tcPr>
            <w:tcW w:w="0" w:type="auto"/>
            <w:tcBorders>
              <w:top w:val="nil"/>
              <w:left w:val="nil"/>
              <w:bottom w:val="nil"/>
              <w:right w:val="nil"/>
            </w:tcBorders>
            <w:shd w:val="clear" w:color="auto" w:fill="auto"/>
            <w:noWrap/>
            <w:vAlign w:val="bottom"/>
            <w:hideMark/>
          </w:tcPr>
          <w:p w14:paraId="468CE94A" w14:textId="77777777" w:rsidR="00251B46" w:rsidRPr="00C01F1D" w:rsidRDefault="00251B46" w:rsidP="00BD6882">
            <w:pPr>
              <w:keepNext/>
              <w:keepLines/>
              <w:spacing w:after="0" w:line="240" w:lineRule="auto"/>
              <w:jc w:val="right"/>
              <w:rPr>
                <w:rFonts w:eastAsia="Times New Roman" w:cs="Calibri"/>
                <w:b/>
                <w:bCs/>
                <w:color w:val="000000"/>
                <w:sz w:val="18"/>
                <w:szCs w:val="18"/>
                <w:lang w:val="en-GB" w:eastAsia="en-GB"/>
              </w:rPr>
            </w:pPr>
            <w:r w:rsidRPr="00C01F1D">
              <w:rPr>
                <w:rFonts w:eastAsia="Times New Roman" w:cs="Calibri"/>
                <w:b/>
                <w:bCs/>
                <w:color w:val="000000"/>
                <w:sz w:val="18"/>
                <w:szCs w:val="18"/>
                <w:lang w:val="en-GB" w:eastAsia="en-GB"/>
              </w:rPr>
              <w:t xml:space="preserve">11 227 979 </w:t>
            </w:r>
          </w:p>
        </w:tc>
        <w:tc>
          <w:tcPr>
            <w:tcW w:w="0" w:type="auto"/>
            <w:tcBorders>
              <w:top w:val="nil"/>
              <w:left w:val="nil"/>
              <w:bottom w:val="nil"/>
              <w:right w:val="nil"/>
            </w:tcBorders>
            <w:shd w:val="clear" w:color="auto" w:fill="auto"/>
            <w:noWrap/>
            <w:vAlign w:val="bottom"/>
            <w:hideMark/>
          </w:tcPr>
          <w:p w14:paraId="26DE9E6A" w14:textId="77777777" w:rsidR="00251B46" w:rsidRPr="00C01F1D" w:rsidRDefault="00251B46" w:rsidP="00BD6882">
            <w:pPr>
              <w:keepNext/>
              <w:keepLines/>
              <w:spacing w:after="0" w:line="240" w:lineRule="auto"/>
              <w:jc w:val="right"/>
              <w:rPr>
                <w:rFonts w:eastAsia="Times New Roman" w:cs="Calibri"/>
                <w:b/>
                <w:bCs/>
                <w:color w:val="000000"/>
                <w:sz w:val="18"/>
                <w:szCs w:val="18"/>
                <w:lang w:val="en-GB" w:eastAsia="en-GB"/>
              </w:rPr>
            </w:pPr>
            <w:r w:rsidRPr="00C01F1D">
              <w:rPr>
                <w:rFonts w:eastAsia="Times New Roman" w:cs="Calibri"/>
                <w:b/>
                <w:bCs/>
                <w:color w:val="000000"/>
                <w:sz w:val="18"/>
                <w:szCs w:val="18"/>
                <w:lang w:val="en-GB" w:eastAsia="en-GB"/>
              </w:rPr>
              <w:t xml:space="preserve">2 801 441 </w:t>
            </w:r>
          </w:p>
        </w:tc>
        <w:tc>
          <w:tcPr>
            <w:tcW w:w="0" w:type="auto"/>
            <w:tcBorders>
              <w:top w:val="nil"/>
              <w:left w:val="nil"/>
              <w:bottom w:val="nil"/>
              <w:right w:val="nil"/>
            </w:tcBorders>
            <w:shd w:val="clear" w:color="auto" w:fill="auto"/>
            <w:noWrap/>
            <w:vAlign w:val="bottom"/>
            <w:hideMark/>
          </w:tcPr>
          <w:p w14:paraId="45701CE1" w14:textId="77777777" w:rsidR="00251B46" w:rsidRPr="00C01F1D" w:rsidRDefault="00251B46" w:rsidP="00BD6882">
            <w:pPr>
              <w:keepNext/>
              <w:keepLines/>
              <w:spacing w:after="0" w:line="240" w:lineRule="auto"/>
              <w:jc w:val="right"/>
              <w:rPr>
                <w:rFonts w:eastAsia="Times New Roman" w:cs="Calibri"/>
                <w:b/>
                <w:bCs/>
                <w:color w:val="000000"/>
                <w:sz w:val="18"/>
                <w:szCs w:val="18"/>
                <w:lang w:val="en-GB" w:eastAsia="en-GB"/>
              </w:rPr>
            </w:pPr>
            <w:r w:rsidRPr="00C01F1D">
              <w:rPr>
                <w:rFonts w:eastAsia="Times New Roman" w:cs="Calibri"/>
                <w:b/>
                <w:bCs/>
                <w:color w:val="000000"/>
                <w:sz w:val="18"/>
                <w:szCs w:val="18"/>
                <w:lang w:val="en-GB" w:eastAsia="en-GB"/>
              </w:rPr>
              <w:t xml:space="preserve">597 896 </w:t>
            </w:r>
          </w:p>
        </w:tc>
      </w:tr>
    </w:tbl>
    <w:p w14:paraId="5A74BE6C" w14:textId="200931ED" w:rsidR="00251B46" w:rsidRDefault="00251B46" w:rsidP="00251B46">
      <w:pPr>
        <w:spacing w:after="0"/>
        <w:jc w:val="both"/>
      </w:pPr>
      <w:r>
        <w:lastRenderedPageBreak/>
        <w:t xml:space="preserve">Tulosten perusteella nyhtökalan valmistus on </w:t>
      </w:r>
      <w:r w:rsidR="00C01F1D">
        <w:t xml:space="preserve">laskennan oletuksin </w:t>
      </w:r>
      <w:r>
        <w:t>kaikilla kapasiteeteilla</w:t>
      </w:r>
      <w:r w:rsidR="00C01F1D" w:rsidRPr="00C01F1D">
        <w:t xml:space="preserve"> </w:t>
      </w:r>
      <w:r w:rsidR="00C01F1D">
        <w:t xml:space="preserve">kannattavaa. Pienimmällä kapasiteetilla </w:t>
      </w:r>
      <w:r>
        <w:t>on mahdollista saavuttaa 30</w:t>
      </w:r>
      <w:r w:rsidR="00C01F1D">
        <w:t xml:space="preserve"> prosentin</w:t>
      </w:r>
      <w:r>
        <w:t xml:space="preserve"> liikevoitto (</w:t>
      </w:r>
      <w:r w:rsidR="00C01F1D">
        <w:t xml:space="preserve">n. </w:t>
      </w:r>
      <w:r>
        <w:t>280 t</w:t>
      </w:r>
      <w:r w:rsidR="00C01F1D">
        <w:t>7V</w:t>
      </w:r>
      <w:r>
        <w:t xml:space="preserve">), </w:t>
      </w:r>
      <w:r w:rsidR="00C01F1D">
        <w:t xml:space="preserve">keskimääräisellä kapasiteetilla (n. 800 t/v) </w:t>
      </w:r>
      <w:r>
        <w:t xml:space="preserve">49 </w:t>
      </w:r>
      <w:r w:rsidR="00C01F1D">
        <w:t>prosentin</w:t>
      </w:r>
      <w:r>
        <w:t xml:space="preserve"> liikevoitto ja </w:t>
      </w:r>
      <w:r w:rsidR="00C01F1D">
        <w:t xml:space="preserve">isoimmalla kapasiteetilla (n. 2700 t/v) </w:t>
      </w:r>
      <w:r>
        <w:t>57</w:t>
      </w:r>
      <w:r w:rsidR="00C01F1D">
        <w:t xml:space="preserve"> prosentin</w:t>
      </w:r>
      <w:r>
        <w:t xml:space="preserve"> liikevoitto</w:t>
      </w:r>
      <w:r w:rsidR="00C01F1D">
        <w:t>.</w:t>
      </w:r>
      <w:r>
        <w:t xml:space="preserve"> </w:t>
      </w:r>
    </w:p>
    <w:p w14:paraId="4BBA093B" w14:textId="77777777" w:rsidR="00251B46" w:rsidRDefault="00251B46" w:rsidP="00251B46">
      <w:pPr>
        <w:spacing w:after="0"/>
        <w:jc w:val="both"/>
      </w:pPr>
    </w:p>
    <w:p w14:paraId="3B00E7AA" w14:textId="09DF7CEA" w:rsidR="00251B46" w:rsidRDefault="00251B46" w:rsidP="00251B46">
      <w:pPr>
        <w:spacing w:after="0"/>
        <w:jc w:val="both"/>
      </w:pPr>
      <w:r>
        <w:t>Kustannusten jakautuminen on esitetty suurimmalle ja pienimmälle kapasiteetille (</w:t>
      </w:r>
      <w:r>
        <w:fldChar w:fldCharType="begin"/>
      </w:r>
      <w:r>
        <w:instrText xml:space="preserve"> REF _Ref63951092 \h </w:instrText>
      </w:r>
      <w:r>
        <w:fldChar w:fldCharType="separate"/>
      </w:r>
      <w:r>
        <w:t>Kuva</w:t>
      </w:r>
      <w:r w:rsidR="00C01F1D">
        <w:t>t</w:t>
      </w:r>
      <w:r>
        <w:t xml:space="preserve"> </w:t>
      </w:r>
      <w:r>
        <w:rPr>
          <w:noProof/>
        </w:rPr>
        <w:t>10</w:t>
      </w:r>
      <w:r>
        <w:fldChar w:fldCharType="end"/>
      </w:r>
      <w:r w:rsidR="00C01F1D">
        <w:t xml:space="preserve"> ja 11)</w:t>
      </w:r>
      <w:r>
        <w:t xml:space="preserve">. Herneproteiini-isolaatin kustannus on kummassakin tapauksessa merkittävin kustannustekijä, mutta pienessä mittakaavassa myös palkkakustannukset ovat merkittävät. Silakan osuus tuotantokustannuksista on vain </w:t>
      </w:r>
      <w:r w:rsidR="00CA099B">
        <w:t>seitsemän</w:t>
      </w:r>
      <w:r w:rsidR="00C01F1D">
        <w:t xml:space="preserve"> prosenttia</w:t>
      </w:r>
      <w:r>
        <w:t xml:space="preserve"> pienellä kapasiteetilla, mutta kasvaa </w:t>
      </w:r>
      <w:r w:rsidR="00CA099B">
        <w:t>yhteentoista</w:t>
      </w:r>
      <w:r w:rsidR="00C01F1D">
        <w:t xml:space="preserve"> prosenttiin</w:t>
      </w:r>
      <w:r>
        <w:t xml:space="preserve"> suuren kapasiteetin toiminnassa. </w:t>
      </w:r>
    </w:p>
    <w:p w14:paraId="2CC42652" w14:textId="77777777" w:rsidR="00251B46" w:rsidRDefault="00251B46" w:rsidP="00251B46">
      <w:pPr>
        <w:spacing w:after="0"/>
        <w:jc w:val="both"/>
      </w:pPr>
    </w:p>
    <w:p w14:paraId="7BFEEF27" w14:textId="55FDCC60" w:rsidR="00251B46" w:rsidRDefault="00251B46" w:rsidP="00251B46">
      <w:pPr>
        <w:keepNext/>
        <w:spacing w:after="0"/>
        <w:jc w:val="both"/>
      </w:pPr>
      <w:r w:rsidRPr="00A07D90">
        <w:rPr>
          <w:noProof/>
          <w:lang w:eastAsia="fi-FI"/>
        </w:rPr>
        <w:drawing>
          <wp:inline distT="0" distB="0" distL="0" distR="0" wp14:anchorId="1ED23554" wp14:editId="3B94C95D">
            <wp:extent cx="3943350" cy="2743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43350" cy="2743200"/>
                    </a:xfrm>
                    <a:prstGeom prst="rect">
                      <a:avLst/>
                    </a:prstGeom>
                    <a:noFill/>
                    <a:ln>
                      <a:noFill/>
                    </a:ln>
                  </pic:spPr>
                </pic:pic>
              </a:graphicData>
            </a:graphic>
          </wp:inline>
        </w:drawing>
      </w:r>
    </w:p>
    <w:p w14:paraId="7E29A36D" w14:textId="77777777" w:rsidR="00251B46" w:rsidRDefault="00251B46" w:rsidP="00251B46">
      <w:pPr>
        <w:pStyle w:val="Kuvaotsikko"/>
        <w:jc w:val="both"/>
      </w:pPr>
      <w:bookmarkStart w:id="34" w:name="_Ref63951092"/>
      <w:r>
        <w:t xml:space="preserve">Kuva </w:t>
      </w:r>
      <w:r w:rsidR="003D0ABE">
        <w:fldChar w:fldCharType="begin"/>
      </w:r>
      <w:r w:rsidR="003D0ABE">
        <w:instrText xml:space="preserve"> SEQ Kuva \* ARABIC </w:instrText>
      </w:r>
      <w:r w:rsidR="003D0ABE">
        <w:fldChar w:fldCharType="separate"/>
      </w:r>
      <w:r>
        <w:rPr>
          <w:noProof/>
        </w:rPr>
        <w:t>10</w:t>
      </w:r>
      <w:r w:rsidR="003D0ABE">
        <w:rPr>
          <w:noProof/>
        </w:rPr>
        <w:fldChar w:fldCharType="end"/>
      </w:r>
      <w:bookmarkEnd w:id="34"/>
      <w:r>
        <w:t xml:space="preserve">. </w:t>
      </w:r>
      <w:r w:rsidRPr="00A07D90">
        <w:t xml:space="preserve">Kustannusten jakautuminen </w:t>
      </w:r>
      <w:r>
        <w:t>nyhtökalan</w:t>
      </w:r>
      <w:r w:rsidRPr="00A07D90">
        <w:t xml:space="preserve"> tuotannossa, kun raaka-aineen käyttö on </w:t>
      </w:r>
      <w:r>
        <w:t xml:space="preserve">342 </w:t>
      </w:r>
      <w:r w:rsidRPr="00A07D90">
        <w:t>kg/h kalaa (</w:t>
      </w:r>
      <w:r>
        <w:t>27</w:t>
      </w:r>
      <w:r w:rsidRPr="00A07D90">
        <w:t>00 t kalaa vuodessa).</w:t>
      </w:r>
    </w:p>
    <w:p w14:paraId="1E6F7AF8" w14:textId="77777777" w:rsidR="00251B46" w:rsidRDefault="00251B46" w:rsidP="00251B46">
      <w:pPr>
        <w:spacing w:after="0"/>
        <w:jc w:val="both"/>
      </w:pPr>
      <w:r>
        <w:t xml:space="preserve"> </w:t>
      </w:r>
    </w:p>
    <w:p w14:paraId="35CD4500" w14:textId="77777777" w:rsidR="00251B46" w:rsidRDefault="00251B46" w:rsidP="00251B46">
      <w:pPr>
        <w:spacing w:after="0"/>
        <w:jc w:val="both"/>
      </w:pPr>
    </w:p>
    <w:p w14:paraId="1EDCE0BA" w14:textId="69F3C59E" w:rsidR="00251B46" w:rsidRDefault="00251B46" w:rsidP="00251B46">
      <w:pPr>
        <w:keepNext/>
        <w:spacing w:after="0"/>
        <w:jc w:val="both"/>
      </w:pPr>
      <w:r w:rsidRPr="00A07D90">
        <w:rPr>
          <w:noProof/>
          <w:lang w:eastAsia="fi-FI"/>
        </w:rPr>
        <w:drawing>
          <wp:inline distT="0" distB="0" distL="0" distR="0" wp14:anchorId="0154A093" wp14:editId="754B6F25">
            <wp:extent cx="4114800" cy="2743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14800" cy="2743200"/>
                    </a:xfrm>
                    <a:prstGeom prst="rect">
                      <a:avLst/>
                    </a:prstGeom>
                    <a:noFill/>
                    <a:ln>
                      <a:noFill/>
                    </a:ln>
                  </pic:spPr>
                </pic:pic>
              </a:graphicData>
            </a:graphic>
          </wp:inline>
        </w:drawing>
      </w:r>
    </w:p>
    <w:p w14:paraId="1AA5FD3D" w14:textId="77777777" w:rsidR="00251B46" w:rsidRDefault="00251B46" w:rsidP="00251B46">
      <w:pPr>
        <w:pStyle w:val="Kuvaotsikko"/>
        <w:jc w:val="both"/>
      </w:pPr>
      <w:bookmarkStart w:id="35" w:name="_Ref63951094"/>
      <w:r>
        <w:t xml:space="preserve">Kuva </w:t>
      </w:r>
      <w:r w:rsidR="003D0ABE">
        <w:fldChar w:fldCharType="begin"/>
      </w:r>
      <w:r w:rsidR="003D0ABE">
        <w:instrText xml:space="preserve"> SEQ Kuva \* ARABIC </w:instrText>
      </w:r>
      <w:r w:rsidR="003D0ABE">
        <w:fldChar w:fldCharType="separate"/>
      </w:r>
      <w:r>
        <w:rPr>
          <w:noProof/>
        </w:rPr>
        <w:t>11</w:t>
      </w:r>
      <w:r w:rsidR="003D0ABE">
        <w:rPr>
          <w:noProof/>
        </w:rPr>
        <w:fldChar w:fldCharType="end"/>
      </w:r>
      <w:bookmarkEnd w:id="35"/>
      <w:r>
        <w:t xml:space="preserve">. </w:t>
      </w:r>
      <w:r w:rsidRPr="00A07D90">
        <w:t xml:space="preserve">Kustannusten jakautuminen </w:t>
      </w:r>
      <w:r>
        <w:t>nyhtökalan</w:t>
      </w:r>
      <w:r w:rsidRPr="00A07D90">
        <w:t xml:space="preserve"> tuotannossa, kun raaka-aineen käyttö on </w:t>
      </w:r>
      <w:r>
        <w:t xml:space="preserve">35 </w:t>
      </w:r>
      <w:r w:rsidRPr="00A07D90">
        <w:t>kg/h kalaa (</w:t>
      </w:r>
      <w:r>
        <w:t>27</w:t>
      </w:r>
      <w:r w:rsidRPr="00A07D90">
        <w:t>0 t kalaa vuodessa).</w:t>
      </w:r>
    </w:p>
    <w:p w14:paraId="6CF0D371" w14:textId="68357D9A" w:rsidR="00251B46" w:rsidRDefault="00251B46" w:rsidP="00251B46">
      <w:pPr>
        <w:spacing w:after="0"/>
        <w:jc w:val="both"/>
      </w:pPr>
      <w:r>
        <w:lastRenderedPageBreak/>
        <w:t>Herkkyystarkastelu</w:t>
      </w:r>
      <w:r w:rsidR="00C01F1D">
        <w:t xml:space="preserve">n perusteella </w:t>
      </w:r>
      <w:r>
        <w:t>herneproteiini-isolaatin hinta ja tuotteen myyntihinta ovat merkittävimmät kannattavuuteen vaikuttavat tekijät. Herkkyystarkastelussa esitet</w:t>
      </w:r>
      <w:r w:rsidR="00C01F1D">
        <w:t xml:space="preserve">ään </w:t>
      </w:r>
      <w:r>
        <w:t>liikevoittoprosent</w:t>
      </w:r>
      <w:r w:rsidR="00C01F1D">
        <w:t xml:space="preserve">in muutos, kun </w:t>
      </w:r>
      <w:r>
        <w:t xml:space="preserve">tuotteen </w:t>
      </w:r>
      <w:r w:rsidR="000503E3">
        <w:t xml:space="preserve">ja isolaatin </w:t>
      </w:r>
      <w:r>
        <w:t>hinna</w:t>
      </w:r>
      <w:r w:rsidR="000503E3">
        <w:t>t muuttuvat (</w:t>
      </w:r>
      <w:r w:rsidR="000503E3">
        <w:fldChar w:fldCharType="begin"/>
      </w:r>
      <w:r w:rsidR="000503E3">
        <w:instrText xml:space="preserve"> REF _Ref63951523 \h </w:instrText>
      </w:r>
      <w:r w:rsidR="000503E3">
        <w:fldChar w:fldCharType="separate"/>
      </w:r>
      <w:r w:rsidR="000503E3">
        <w:t xml:space="preserve">Kuva </w:t>
      </w:r>
      <w:r w:rsidR="000503E3">
        <w:rPr>
          <w:noProof/>
        </w:rPr>
        <w:t>12</w:t>
      </w:r>
      <w:r w:rsidR="000503E3">
        <w:fldChar w:fldCharType="end"/>
      </w:r>
      <w:r w:rsidR="000503E3">
        <w:t xml:space="preserve">). </w:t>
      </w:r>
      <w:r>
        <w:t xml:space="preserve"> Tuottee</w:t>
      </w:r>
      <w:r w:rsidR="000503E3">
        <w:t xml:space="preserve">n </w:t>
      </w:r>
      <w:r>
        <w:t>myyntihinnan kasvaessa herneproteiini-isolaatin hinnan vaikutus liikevoittoon vähenee</w:t>
      </w:r>
      <w:r w:rsidR="000503E3">
        <w:t>.</w:t>
      </w:r>
      <w:r w:rsidR="00C01F1D">
        <w:t xml:space="preserve"> </w:t>
      </w:r>
    </w:p>
    <w:p w14:paraId="6DEC7E6C" w14:textId="77777777" w:rsidR="00251B46" w:rsidRDefault="00251B46" w:rsidP="00251B46">
      <w:pPr>
        <w:spacing w:after="0"/>
        <w:jc w:val="both"/>
      </w:pPr>
    </w:p>
    <w:p w14:paraId="24BAF67D" w14:textId="77777777" w:rsidR="00251B46" w:rsidRDefault="00251B46" w:rsidP="00251B46">
      <w:pPr>
        <w:spacing w:after="0"/>
        <w:jc w:val="both"/>
      </w:pPr>
    </w:p>
    <w:p w14:paraId="338ED9A0" w14:textId="09BB946D" w:rsidR="00251B46" w:rsidRDefault="00251B46" w:rsidP="00251B46">
      <w:pPr>
        <w:keepNext/>
        <w:spacing w:after="0"/>
        <w:jc w:val="both"/>
      </w:pPr>
      <w:r w:rsidRPr="00827B08">
        <w:rPr>
          <w:noProof/>
          <w:lang w:eastAsia="fi-FI"/>
        </w:rPr>
        <w:drawing>
          <wp:inline distT="0" distB="0" distL="0" distR="0" wp14:anchorId="26A0DEB4" wp14:editId="56941377">
            <wp:extent cx="4600575" cy="27717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00575" cy="2771775"/>
                    </a:xfrm>
                    <a:prstGeom prst="rect">
                      <a:avLst/>
                    </a:prstGeom>
                    <a:noFill/>
                    <a:ln>
                      <a:noFill/>
                    </a:ln>
                  </pic:spPr>
                </pic:pic>
              </a:graphicData>
            </a:graphic>
          </wp:inline>
        </w:drawing>
      </w:r>
    </w:p>
    <w:p w14:paraId="0A3F9C28" w14:textId="77777777" w:rsidR="00251B46" w:rsidRDefault="00251B46" w:rsidP="00251B46">
      <w:pPr>
        <w:pStyle w:val="Kuvaotsikko"/>
        <w:jc w:val="both"/>
      </w:pPr>
      <w:bookmarkStart w:id="36" w:name="_Ref63951523"/>
      <w:r>
        <w:t xml:space="preserve">Kuva </w:t>
      </w:r>
      <w:r w:rsidR="003D0ABE">
        <w:fldChar w:fldCharType="begin"/>
      </w:r>
      <w:r w:rsidR="003D0ABE">
        <w:instrText xml:space="preserve"> SEQ Kuva \* ARABIC </w:instrText>
      </w:r>
      <w:r w:rsidR="003D0ABE">
        <w:fldChar w:fldCharType="separate"/>
      </w:r>
      <w:r>
        <w:rPr>
          <w:noProof/>
        </w:rPr>
        <w:t>12</w:t>
      </w:r>
      <w:r w:rsidR="003D0ABE">
        <w:rPr>
          <w:noProof/>
        </w:rPr>
        <w:fldChar w:fldCharType="end"/>
      </w:r>
      <w:bookmarkEnd w:id="36"/>
      <w:r>
        <w:t xml:space="preserve">. Tuotteen ulosmyyntihinnan ja herneproteiini-isolaatin vaikutus nyhtökalan tuotannon liikevoittoon. </w:t>
      </w:r>
    </w:p>
    <w:p w14:paraId="6907EDC0" w14:textId="77777777" w:rsidR="00251B46" w:rsidRDefault="00251B46" w:rsidP="00251B46">
      <w:pPr>
        <w:spacing w:after="0"/>
        <w:jc w:val="both"/>
      </w:pPr>
    </w:p>
    <w:p w14:paraId="7038C540" w14:textId="4DF7ACF9" w:rsidR="00251B46" w:rsidRPr="000503E3" w:rsidRDefault="00251B46" w:rsidP="00EA0F60">
      <w:pPr>
        <w:pStyle w:val="Otsikko3"/>
        <w:numPr>
          <w:ilvl w:val="2"/>
          <w:numId w:val="25"/>
        </w:numPr>
      </w:pPr>
      <w:bookmarkStart w:id="37" w:name="_Toc70417068"/>
      <w:bookmarkStart w:id="38" w:name="_Hlk66367859"/>
      <w:r w:rsidRPr="000503E3">
        <w:t xml:space="preserve">Johtopäätökset pienten </w:t>
      </w:r>
      <w:r w:rsidR="000503E3" w:rsidRPr="000503E3">
        <w:t>kalojen</w:t>
      </w:r>
      <w:r w:rsidRPr="000503E3">
        <w:t xml:space="preserve"> hyödyntämis</w:t>
      </w:r>
      <w:r w:rsidR="000503E3" w:rsidRPr="000503E3">
        <w:t>en taloudellisista mahdollisuuksi</w:t>
      </w:r>
      <w:r w:rsidR="000503E3">
        <w:t>s</w:t>
      </w:r>
      <w:r w:rsidR="000503E3" w:rsidRPr="000503E3">
        <w:t>ta</w:t>
      </w:r>
      <w:bookmarkEnd w:id="37"/>
      <w:r w:rsidRPr="000503E3">
        <w:t xml:space="preserve"> </w:t>
      </w:r>
    </w:p>
    <w:bookmarkEnd w:id="38"/>
    <w:p w14:paraId="54C8BA3A" w14:textId="77777777" w:rsidR="000503E3" w:rsidRDefault="000503E3" w:rsidP="00251B46">
      <w:pPr>
        <w:spacing w:after="0"/>
        <w:jc w:val="both"/>
      </w:pPr>
    </w:p>
    <w:p w14:paraId="06A23782" w14:textId="18D08456" w:rsidR="000503E3" w:rsidRDefault="00251B46" w:rsidP="00251B46">
      <w:pPr>
        <w:spacing w:after="0"/>
        <w:jc w:val="both"/>
      </w:pPr>
      <w:r>
        <w:t xml:space="preserve">Kalaproteiinihydrolysaatin ja </w:t>
      </w:r>
      <w:r w:rsidR="000503E3">
        <w:t>-</w:t>
      </w:r>
      <w:r>
        <w:t>konsentraatin k</w:t>
      </w:r>
      <w:r w:rsidR="000503E3">
        <w:t xml:space="preserve">annattavuusarvion tulokset olivat </w:t>
      </w:r>
      <w:r w:rsidR="00B25259">
        <w:t>hyvin samankaltaiset</w:t>
      </w:r>
      <w:r>
        <w:t xml:space="preserve">. Kalaproteiinihydrolysaatin valmistaminen tuotti </w:t>
      </w:r>
      <w:r w:rsidR="00B25259">
        <w:t xml:space="preserve">esimerkiksi </w:t>
      </w:r>
      <w:r w:rsidR="000503E3">
        <w:t xml:space="preserve">isoimmalla kapasiteetilla </w:t>
      </w:r>
      <w:r w:rsidR="00B25259">
        <w:t xml:space="preserve">(17,5 milj. kg/v) liikevoittoa 32 % ja vastaavasti </w:t>
      </w:r>
      <w:r>
        <w:t xml:space="preserve">kalaproteiinikonsentraatin valmistaminen pH-prosessilla 35%. Ero ei ole kovin merkittävä, kun otetaan huomioon laskennassa käytettävien hintojen </w:t>
      </w:r>
      <w:r w:rsidR="00B25259">
        <w:t xml:space="preserve">ja muiden tekijöiden </w:t>
      </w:r>
      <w:r>
        <w:t xml:space="preserve">epävarmuudet. </w:t>
      </w:r>
      <w:r w:rsidR="00B25259">
        <w:t xml:space="preserve">Pienimmän kokoluokan laitos (2 milj. kg/v) oli kummassakin tapauksessa kannattamaton. Tarvitaan suurin piirtein kaksi kertaa isompi laitos ennen kuin tuotanto kannattaa. </w:t>
      </w:r>
    </w:p>
    <w:p w14:paraId="3DB8CF28" w14:textId="77777777" w:rsidR="000503E3" w:rsidRDefault="000503E3" w:rsidP="00251B46">
      <w:pPr>
        <w:spacing w:after="0"/>
        <w:jc w:val="both"/>
      </w:pPr>
    </w:p>
    <w:p w14:paraId="663CDD0B" w14:textId="5653AE2F" w:rsidR="001F54F8" w:rsidRDefault="00B25259" w:rsidP="00251B46">
      <w:pPr>
        <w:spacing w:after="0"/>
        <w:jc w:val="both"/>
      </w:pPr>
      <w:r>
        <w:t>Laitoksen koon ja raaka-ainemäärän lisäksi kannattavuus riippu</w:t>
      </w:r>
      <w:r w:rsidR="00DF5EE3">
        <w:t>i paljon</w:t>
      </w:r>
      <w:r>
        <w:t xml:space="preserve"> </w:t>
      </w:r>
      <w:r w:rsidR="000503E3">
        <w:t xml:space="preserve">raaka-aineen ja tuotteiden hinnasta. Raaka-aineen hinta on merkittävin </w:t>
      </w:r>
      <w:r>
        <w:t xml:space="preserve">yksittäinen </w:t>
      </w:r>
      <w:r w:rsidR="000503E3">
        <w:t xml:space="preserve">kustannustekijä. </w:t>
      </w:r>
      <w:r w:rsidR="00DF5EE3">
        <w:t xml:space="preserve"> </w:t>
      </w:r>
      <w:r w:rsidR="001F54F8">
        <w:t>Kalaproteiinihydrolysaat</w:t>
      </w:r>
      <w:r w:rsidR="00DF5EE3">
        <w:t>ti</w:t>
      </w:r>
      <w:r w:rsidR="00CA099B">
        <w:t>e</w:t>
      </w:r>
      <w:r w:rsidR="00DF5EE3">
        <w:t>n</w:t>
      </w:r>
      <w:r w:rsidR="001F54F8">
        <w:t xml:space="preserve"> ja </w:t>
      </w:r>
      <w:r w:rsidR="00DF5EE3">
        <w:t>-</w:t>
      </w:r>
      <w:r w:rsidR="001F54F8">
        <w:t>konsentraat</w:t>
      </w:r>
      <w:r w:rsidR="00DF5EE3">
        <w:t>tien</w:t>
      </w:r>
      <w:r w:rsidR="001F54F8">
        <w:t xml:space="preserve"> kysyntä ja tarjonta o</w:t>
      </w:r>
      <w:r w:rsidR="00DF5EE3">
        <w:t>vat</w:t>
      </w:r>
      <w:r w:rsidR="001F54F8">
        <w:t xml:space="preserve"> </w:t>
      </w:r>
      <w:r w:rsidR="00DF5EE3">
        <w:t xml:space="preserve">vielä </w:t>
      </w:r>
      <w:r w:rsidR="001F54F8">
        <w:t>tällä hetkellä pien</w:t>
      </w:r>
      <w:r w:rsidR="00DF5EE3">
        <w:t>et</w:t>
      </w:r>
      <w:r w:rsidR="001F54F8">
        <w:t xml:space="preserve">, </w:t>
      </w:r>
      <w:r w:rsidR="00DF5EE3">
        <w:t xml:space="preserve">minkä vuoksi </w:t>
      </w:r>
      <w:r w:rsidR="001F54F8">
        <w:t>myyntihin</w:t>
      </w:r>
      <w:r w:rsidR="00DF5EE3">
        <w:t>nat</w:t>
      </w:r>
      <w:r w:rsidR="001F54F8">
        <w:t xml:space="preserve"> </w:t>
      </w:r>
      <w:r w:rsidR="00DF5EE3">
        <w:t>ovat</w:t>
      </w:r>
      <w:r w:rsidR="001F54F8">
        <w:t xml:space="preserve"> epä</w:t>
      </w:r>
      <w:r w:rsidR="00DF5EE3">
        <w:t>varmoja</w:t>
      </w:r>
      <w:r w:rsidR="001F54F8">
        <w:t xml:space="preserve">. </w:t>
      </w:r>
      <w:r w:rsidR="00DF5EE3">
        <w:t>Toisaalta</w:t>
      </w:r>
      <w:r w:rsidR="001F54F8">
        <w:t xml:space="preserve"> proteiinipitoisten tuotteiden kysyntä </w:t>
      </w:r>
      <w:r w:rsidR="00C641BA">
        <w:t xml:space="preserve">yleisesti </w:t>
      </w:r>
      <w:r w:rsidR="001F54F8">
        <w:t>o</w:t>
      </w:r>
      <w:r w:rsidR="00DF5EE3">
        <w:t>llut</w:t>
      </w:r>
      <w:r w:rsidR="001F54F8">
        <w:t xml:space="preserve"> voimakkaassa kasvussa. </w:t>
      </w:r>
      <w:r w:rsidR="00DF5EE3">
        <w:t>VTT:n kokeissa hydrolysaatille etuna konsentraattiin nähden oli parempi maku ja merkittävästi korkeampi proteiinipitoisuus, millä voi olla vaikutusta kysyntään.</w:t>
      </w:r>
    </w:p>
    <w:p w14:paraId="0754AC22" w14:textId="77777777" w:rsidR="001F54F8" w:rsidRDefault="001F54F8" w:rsidP="00251B46">
      <w:pPr>
        <w:spacing w:after="0"/>
        <w:jc w:val="both"/>
      </w:pPr>
    </w:p>
    <w:p w14:paraId="391E7077" w14:textId="5395B78B" w:rsidR="00251B46" w:rsidRDefault="00251B46" w:rsidP="00251B46">
      <w:pPr>
        <w:spacing w:after="0"/>
        <w:jc w:val="both"/>
      </w:pPr>
      <w:r>
        <w:t xml:space="preserve">Nyhtökalan valmistusprosessi erosi merkittävästi kahdesta </w:t>
      </w:r>
      <w:r w:rsidR="00DF5EE3">
        <w:t>muusta</w:t>
      </w:r>
      <w:r>
        <w:t xml:space="preserve"> prosessista. </w:t>
      </w:r>
      <w:r w:rsidR="00DF5EE3">
        <w:t xml:space="preserve">Nyhtökalan tuotanto näytti kannattavalta huomattavasti muita prosesseja pienemmällä kapasiteetilla. Liikevoitto oli 30 prosenttia raaka-ainekulutuksen ollessa 280 tonnia kalaa vuodessa, jos tuotteen myyntihinta oli viisi euroa kilolta ja laitos pyörii viidessä vuorossa. Tuotannon kannattavuus parani vielä selvästi laitoksen kapasiteetin ja tuotantomäärän kasvaessa.  Liikevoiton arvioitiin olevan suurimmalla </w:t>
      </w:r>
      <w:r w:rsidR="00DF5EE3">
        <w:lastRenderedPageBreak/>
        <w:t xml:space="preserve">lasketulla kapasiteetilla (2 700 t vuodessa) 57 prosenttia. </w:t>
      </w:r>
      <w:r>
        <w:t xml:space="preserve">Tuotteen myyntihinnan arvioiminen oli tässä tapauksessa haasteellista, sillä vastaavaa tuotetta ei ole tällä hetkellä markkinoilla. </w:t>
      </w:r>
    </w:p>
    <w:p w14:paraId="181E8F82" w14:textId="77777777" w:rsidR="007D5A14" w:rsidRDefault="007D5A14" w:rsidP="00251B46">
      <w:pPr>
        <w:spacing w:after="0"/>
        <w:jc w:val="both"/>
      </w:pPr>
    </w:p>
    <w:p w14:paraId="5FCD55B4" w14:textId="0DCC75AD" w:rsidR="00251B46" w:rsidRDefault="00DF5EE3" w:rsidP="00251B46">
      <w:pPr>
        <w:spacing w:after="0"/>
        <w:jc w:val="both"/>
      </w:pPr>
      <w:r>
        <w:t>Kalan raaka-aine</w:t>
      </w:r>
      <w:r w:rsidR="00251B46">
        <w:t>hinna</w:t>
      </w:r>
      <w:r>
        <w:t>lla</w:t>
      </w:r>
      <w:r w:rsidR="00251B46">
        <w:t xml:space="preserve"> ei ollut merkittävää vaikutusta nyhtökalaprosessin liikevoittoon</w:t>
      </w:r>
      <w:r>
        <w:t xml:space="preserve">, koska </w:t>
      </w:r>
      <w:r w:rsidR="00251B46">
        <w:t>herneproteiini-isolaat</w:t>
      </w:r>
      <w:r>
        <w:t>ti on niin kallista</w:t>
      </w:r>
      <w:r w:rsidR="000067F0">
        <w:t>.</w:t>
      </w:r>
      <w:r w:rsidR="00251B46">
        <w:t xml:space="preserve"> </w:t>
      </w:r>
      <w:r w:rsidR="000067F0">
        <w:t>H</w:t>
      </w:r>
      <w:r w:rsidR="00251B46">
        <w:t>erneproteiini-isolaatin hinnan nousu</w:t>
      </w:r>
      <w:r w:rsidR="000067F0">
        <w:t>lla olisi suuri</w:t>
      </w:r>
      <w:r w:rsidR="00251B46">
        <w:t xml:space="preserve"> vaikutus </w:t>
      </w:r>
      <w:r w:rsidR="000067F0">
        <w:t>tuotannon taloudelliseen tulokseen.</w:t>
      </w:r>
      <w:r w:rsidR="00251B46">
        <w:t xml:space="preserve"> Tuotetta kehittäessä kannattaa panostaa herneproteiini-isolaatin määrän vähentämiseen tai korvaamisen edullisemmalla vaihtoehdolla. Herneproteiini-isolaatin kysyntä on tällä hetkellä voimakkaasti kasvussa. Kasvava kysyntä nostaa toisaalta hintaa, mutta toisaalta lisää</w:t>
      </w:r>
      <w:r w:rsidR="000067F0">
        <w:t xml:space="preserve">ntyvän </w:t>
      </w:r>
      <w:r w:rsidR="00251B46">
        <w:t>tuotan</w:t>
      </w:r>
      <w:r w:rsidR="000067F0">
        <w:t>non kautta vähentää tuotantokustannuksia.</w:t>
      </w:r>
    </w:p>
    <w:p w14:paraId="7B8D0900" w14:textId="77777777" w:rsidR="001F54F8" w:rsidRDefault="001F54F8" w:rsidP="00251B46">
      <w:pPr>
        <w:spacing w:after="0"/>
        <w:jc w:val="both"/>
      </w:pPr>
    </w:p>
    <w:p w14:paraId="635DB760" w14:textId="30F068E2" w:rsidR="00251B46" w:rsidRDefault="00251B46" w:rsidP="00251B46">
      <w:pPr>
        <w:spacing w:after="0"/>
        <w:jc w:val="both"/>
      </w:pPr>
      <w:r>
        <w:t>Markkinoiden luominen täysin uudenlaiselle tuotteelle voi olla haastavaa</w:t>
      </w:r>
      <w:r w:rsidR="000067F0">
        <w:t>. T</w:t>
      </w:r>
      <w:r>
        <w:t>ällä hetkellä terveellinen ruoka kiinnostaa kuluttajia</w:t>
      </w:r>
      <w:r w:rsidR="000067F0">
        <w:t xml:space="preserve"> </w:t>
      </w:r>
      <w:r>
        <w:t>ja kasvispohjaiset lihaa korvaavat tuotteet ovat saaneet jalansijaa markkinoilla. Tällä perusteella myös nyhtökalakonseptilla o</w:t>
      </w:r>
      <w:r w:rsidR="000067F0">
        <w:t>lisi</w:t>
      </w:r>
      <w:r>
        <w:t xml:space="preserve"> mahdollisuudet menestyä.  </w:t>
      </w:r>
      <w:r w:rsidR="000067F0">
        <w:t xml:space="preserve">Nyhtökala sopia jatkojalosteiden ja valmistuotteiden raaka-aineeksi. </w:t>
      </w:r>
      <w:r>
        <w:t xml:space="preserve">Tuotteen hinnan merkitys kannattavuuteen oli tässä tarkastelussa merkittävä, </w:t>
      </w:r>
      <w:r w:rsidR="000067F0">
        <w:t>minkä vuoksi tuotteen</w:t>
      </w:r>
      <w:r>
        <w:t xml:space="preserve"> </w:t>
      </w:r>
      <w:r w:rsidR="000067F0">
        <w:t xml:space="preserve">makuun, </w:t>
      </w:r>
      <w:r>
        <w:t xml:space="preserve">markkinointiin </w:t>
      </w:r>
      <w:r w:rsidR="000067F0">
        <w:t xml:space="preserve">ja markkinoiden kehittämiseen kannattaa </w:t>
      </w:r>
      <w:r>
        <w:t xml:space="preserve">panostaa. </w:t>
      </w:r>
    </w:p>
    <w:p w14:paraId="7CFCA679" w14:textId="77777777" w:rsidR="001F54F8" w:rsidRDefault="001F54F8" w:rsidP="00251B46">
      <w:pPr>
        <w:spacing w:after="0"/>
        <w:jc w:val="both"/>
      </w:pPr>
    </w:p>
    <w:p w14:paraId="7EA66BA5" w14:textId="6154BC09" w:rsidR="00FB0234" w:rsidRDefault="00FB0234" w:rsidP="00EA0F60">
      <w:pPr>
        <w:pStyle w:val="Otsikko2"/>
        <w:numPr>
          <w:ilvl w:val="1"/>
          <w:numId w:val="25"/>
        </w:numPr>
        <w:rPr>
          <w:rStyle w:val="Otsikko2Char"/>
        </w:rPr>
      </w:pPr>
      <w:bookmarkStart w:id="39" w:name="_Toc70417069"/>
      <w:r w:rsidRPr="00EA0F60">
        <w:rPr>
          <w:rStyle w:val="Otsikko2Char"/>
        </w:rPr>
        <w:t>T</w:t>
      </w:r>
      <w:r w:rsidR="000067F0" w:rsidRPr="00EA0F60">
        <w:rPr>
          <w:rStyle w:val="Otsikko2Char"/>
        </w:rPr>
        <w:t>eollisuuden sivuvirtojen hyödyntäminen</w:t>
      </w:r>
      <w:bookmarkEnd w:id="39"/>
    </w:p>
    <w:p w14:paraId="0ABE8B8D" w14:textId="4AFC5160" w:rsidR="00F63A58" w:rsidRDefault="00F63A58" w:rsidP="00F63A58"/>
    <w:p w14:paraId="2597F980" w14:textId="4A1EEB29" w:rsidR="002866F3" w:rsidRDefault="002866F3" w:rsidP="002866F3">
      <w:pPr>
        <w:pStyle w:val="Otsikko3"/>
        <w:numPr>
          <w:ilvl w:val="2"/>
          <w:numId w:val="25"/>
        </w:numPr>
      </w:pPr>
      <w:bookmarkStart w:id="40" w:name="_Toc70417070"/>
      <w:r>
        <w:t xml:space="preserve">Kalaöljyn ja </w:t>
      </w:r>
      <w:r w:rsidR="00F63A58">
        <w:t>hydrolysaat</w:t>
      </w:r>
      <w:r>
        <w:t>t</w:t>
      </w:r>
      <w:r w:rsidR="00F63A58">
        <w:t>i</w:t>
      </w:r>
      <w:r>
        <w:t>e</w:t>
      </w:r>
      <w:r w:rsidR="00F63A58">
        <w:t>n valmistus lohiteollisuuden sivuvirroista</w:t>
      </w:r>
      <w:bookmarkEnd w:id="40"/>
      <w:r w:rsidR="00F63A58">
        <w:t xml:space="preserve"> </w:t>
      </w:r>
    </w:p>
    <w:p w14:paraId="1F30715E" w14:textId="2079E516" w:rsidR="002866F3" w:rsidRDefault="002866F3" w:rsidP="002866F3"/>
    <w:p w14:paraId="7F5650D5" w14:textId="028BE0B9" w:rsidR="002866F3" w:rsidRPr="002866F3" w:rsidRDefault="002866F3" w:rsidP="002866F3">
      <w:pPr>
        <w:pStyle w:val="Otsikko4"/>
        <w:numPr>
          <w:ilvl w:val="3"/>
          <w:numId w:val="25"/>
        </w:numPr>
      </w:pPr>
      <w:bookmarkStart w:id="41" w:name="_Hlk66351542"/>
      <w:r w:rsidRPr="002866F3">
        <w:t>Prosessikuvaus</w:t>
      </w:r>
    </w:p>
    <w:bookmarkEnd w:id="41"/>
    <w:p w14:paraId="6B49ACBA" w14:textId="3EA73288" w:rsidR="003C4086" w:rsidRDefault="001664D2" w:rsidP="001664D2">
      <w:pPr>
        <w:jc w:val="both"/>
      </w:pPr>
      <w:r>
        <w:t>Lohiteollisuuden sivuvirtoina syntyy lohen päitä, ruotoja</w:t>
      </w:r>
      <w:r w:rsidR="00872375">
        <w:t xml:space="preserve">, </w:t>
      </w:r>
      <w:r>
        <w:t>leikkuujäännöksiä</w:t>
      </w:r>
      <w:r w:rsidR="00872375">
        <w:t xml:space="preserve"> ja nahkoja</w:t>
      </w:r>
      <w:r>
        <w:t>. Ruodoista erotetaan tai kaavitaan yleensä pääosa li</w:t>
      </w:r>
      <w:r w:rsidR="00237B26">
        <w:t xml:space="preserve">hasta elintarvikkeiden raaka-aineeksi, mutta muita osia hyödynnetään markkinatilanteiden mukaan vaihtelevasti. Tässä tarkastelussa </w:t>
      </w:r>
      <w:r w:rsidR="00872375">
        <w:t>lasket</w:t>
      </w:r>
      <w:r w:rsidR="00237B26">
        <w:t xml:space="preserve">aan </w:t>
      </w:r>
      <w:r w:rsidR="00872375">
        <w:t xml:space="preserve">kalaöljyn ja proteiinihydrolysaatin valmistuksen kannattavuutta lohen päistä, leikkuujäännöksistä ja ruodoista, joista on poistettu liha. </w:t>
      </w:r>
      <w:r w:rsidR="00F5633C">
        <w:t xml:space="preserve">Sivutuotteena saadaan myös ruotojen kivennäisaineet </w:t>
      </w:r>
      <w:r w:rsidR="00B176E4">
        <w:t>ja hydrolis</w:t>
      </w:r>
      <w:r w:rsidR="001E6377">
        <w:t>oitua</w:t>
      </w:r>
      <w:r w:rsidR="00F5633C">
        <w:t xml:space="preserve"> kalajauhoa. </w:t>
      </w:r>
    </w:p>
    <w:p w14:paraId="7E09AC10" w14:textId="26B14E8C" w:rsidR="004A35BC" w:rsidRDefault="00DD1ECD" w:rsidP="004A35BC">
      <w:pPr>
        <w:jc w:val="both"/>
      </w:pPr>
      <w:r>
        <w:t>Proteiinihydrolysaatin valmistus lohiteollisuuden sivuvirroista tapahtuu entsymaattisen  hydrolyysin avull</w:t>
      </w:r>
      <w:r w:rsidR="00B46B3A">
        <w:t>a</w:t>
      </w:r>
      <w:r w:rsidR="004A35BC">
        <w:t xml:space="preserve">. </w:t>
      </w:r>
      <w:r>
        <w:t>Ensi</w:t>
      </w:r>
      <w:r w:rsidR="00423572">
        <w:t>n</w:t>
      </w:r>
      <w:r>
        <w:t xml:space="preserve"> lohikalojen sivuvirrat murskataan ja massan joukkoon sekoitetaan vesi. Seos kuumennetaan hydrolyysilämpötilaan, lisätään entsyymi ja annetaan sen vaikuttaa. Hydrolyysi pysäytetään kuumentamalla seos lämpötilaan, jossa entsyymi denaturoituu ja sen toiminta lakkaa. </w:t>
      </w:r>
      <w:r w:rsidR="006C1995" w:rsidRPr="009F1999">
        <w:t>Seuraavaksi hydrolysoidusta seoksesta poistetaan kalan ruodot ja muut luuainekset täristävän seulan avulla</w:t>
      </w:r>
      <w:r w:rsidR="006C1995">
        <w:t xml:space="preserve">. </w:t>
      </w:r>
      <w:r w:rsidR="00423572">
        <w:t>R</w:t>
      </w:r>
      <w:r w:rsidR="006C1995">
        <w:t>uodot pestään, kuivataan ja jauhetaan kivennäisainefraktio</w:t>
      </w:r>
      <w:r w:rsidR="00423572">
        <w:t>ksi</w:t>
      </w:r>
      <w:r w:rsidR="006C1995">
        <w:t>. Seulan läpi mennyt seos erotetaan trikantterilla öljy-</w:t>
      </w:r>
      <w:r w:rsidR="00E36957">
        <w:t>,</w:t>
      </w:r>
      <w:r w:rsidR="006C1995">
        <w:t xml:space="preserve"> vesi</w:t>
      </w:r>
      <w:r w:rsidR="004D6892">
        <w:t>-</w:t>
      </w:r>
      <w:r w:rsidR="006C1995">
        <w:t xml:space="preserve"> ja kiintoainesfraktio</w:t>
      </w:r>
      <w:r w:rsidR="00423572">
        <w:t>i</w:t>
      </w:r>
      <w:r w:rsidR="006C1995">
        <w:t>ks</w:t>
      </w:r>
      <w:r w:rsidR="004A35BC">
        <w:t xml:space="preserve">i. </w:t>
      </w:r>
      <w:r w:rsidR="004A35BC" w:rsidRPr="004A35BC">
        <w:t>Vesifaasiin liuenneet peptidit otetaan talteen kuivaamalla liuos</w:t>
      </w:r>
      <w:r w:rsidR="004A35BC">
        <w:t xml:space="preserve">. </w:t>
      </w:r>
      <w:r w:rsidR="004A35BC" w:rsidRPr="004A35BC">
        <w:t>Liukenematon kiintoaines kuivataan ja myydään kalajauhona</w:t>
      </w:r>
      <w:r w:rsidR="004A35BC">
        <w:t xml:space="preserve">. </w:t>
      </w:r>
      <w:r w:rsidR="004A35BC" w:rsidRPr="004A35BC">
        <w:t> </w:t>
      </w:r>
      <w:r w:rsidR="004A35BC">
        <w:t xml:space="preserve">Öljyfraktio myydään kalaöljynä. Laskennassa ei ole huomioitu kalaöljyn </w:t>
      </w:r>
      <w:r w:rsidR="00423572">
        <w:t xml:space="preserve">mahdollista </w:t>
      </w:r>
      <w:r w:rsidR="004A35BC">
        <w:t xml:space="preserve">jatkoprosessointia. </w:t>
      </w:r>
    </w:p>
    <w:p w14:paraId="7FE36307" w14:textId="765C9AE3" w:rsidR="00F5633C" w:rsidRDefault="004A35BC" w:rsidP="001664D2">
      <w:pPr>
        <w:jc w:val="both"/>
      </w:pPr>
      <w:r w:rsidRPr="004A35BC">
        <w:t>Nahat ajetaan saman prosessin läpi erillisenä eränä. Nahoista uutetaan kuumalla vedellä gelatiini, josta saadaan entsymaattisella hydrolyysilla kollageenihydrolysaattia.</w:t>
      </w:r>
      <w:r>
        <w:t xml:space="preserve"> </w:t>
      </w:r>
      <w:r w:rsidR="00E66A5C">
        <w:t>Kollageenihydrolysaatti on monikäyttöinen raaka-aine muun muassa elintarvikkeiden, lisäarvotuotteiden ja kosmetiikan valmistukseen.</w:t>
      </w:r>
      <w:r w:rsidR="00F5633C">
        <w:t xml:space="preserve"> Prosessin sivutuotteena saadaan </w:t>
      </w:r>
      <w:r w:rsidR="001E6377">
        <w:t xml:space="preserve">öljyä ja </w:t>
      </w:r>
      <w:r w:rsidR="00F5633C">
        <w:t>hydrolysoitua kalajauhoa</w:t>
      </w:r>
      <w:r w:rsidR="00B176E4">
        <w:t>.</w:t>
      </w:r>
    </w:p>
    <w:p w14:paraId="22370B8F" w14:textId="4EC57AE9" w:rsidR="00F63A58" w:rsidRDefault="00B25317" w:rsidP="001664D2">
      <w:pPr>
        <w:jc w:val="both"/>
      </w:pPr>
      <w:r>
        <w:t>P</w:t>
      </w:r>
      <w:r w:rsidR="00F5633C">
        <w:t xml:space="preserve">rosessi on esitetty kuvassa </w:t>
      </w:r>
      <w:r>
        <w:t>13</w:t>
      </w:r>
      <w:r w:rsidR="00F5633C">
        <w:t xml:space="preserve">. Taloudellisessa tarkastelussa arvioidaan erikokoisten </w:t>
      </w:r>
      <w:r w:rsidR="00235E53">
        <w:t xml:space="preserve">tuotantomäärien </w:t>
      </w:r>
      <w:r w:rsidR="00F5633C">
        <w:t xml:space="preserve">kannattavuus silloin, kun </w:t>
      </w:r>
      <w:r w:rsidR="00966E17">
        <w:t>sen avulla</w:t>
      </w:r>
      <w:r w:rsidR="00F5633C">
        <w:t xml:space="preserve"> eristetään sivuvirroista niin kalaöljyt, hydrolysaatit kuin kiintoaineet. </w:t>
      </w:r>
    </w:p>
    <w:p w14:paraId="475A3542" w14:textId="1E59D8D1" w:rsidR="00D47A12" w:rsidRDefault="00D47A12" w:rsidP="00D47A12">
      <w:pPr>
        <w:jc w:val="center"/>
      </w:pPr>
      <w:r>
        <w:rPr>
          <w:noProof/>
          <w:lang w:eastAsia="fi-FI"/>
        </w:rPr>
        <w:lastRenderedPageBreak/>
        <w:drawing>
          <wp:inline distT="0" distB="0" distL="0" distR="0" wp14:anchorId="2AFC21ED" wp14:editId="5E6B1E40">
            <wp:extent cx="2999232" cy="3171900"/>
            <wp:effectExtent l="0" t="0" r="0" b="0"/>
            <wp:docPr id="23" name="Kuv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21020" cy="3194942"/>
                    </a:xfrm>
                    <a:prstGeom prst="rect">
                      <a:avLst/>
                    </a:prstGeom>
                    <a:noFill/>
                  </pic:spPr>
                </pic:pic>
              </a:graphicData>
            </a:graphic>
          </wp:inline>
        </w:drawing>
      </w:r>
    </w:p>
    <w:p w14:paraId="621395AE" w14:textId="3F8CD5DD" w:rsidR="00D47A12" w:rsidRDefault="00D47A12" w:rsidP="00D47A12">
      <w:pPr>
        <w:jc w:val="center"/>
      </w:pPr>
      <w:r>
        <w:rPr>
          <w:noProof/>
          <w:lang w:eastAsia="fi-FI"/>
        </w:rPr>
        <w:drawing>
          <wp:inline distT="0" distB="0" distL="0" distR="0" wp14:anchorId="5B738514" wp14:editId="52E3024E">
            <wp:extent cx="1082650" cy="412961"/>
            <wp:effectExtent l="0" t="0" r="3810" b="6350"/>
            <wp:docPr id="25" name="Kuv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31588" cy="431628"/>
                    </a:xfrm>
                    <a:prstGeom prst="rect">
                      <a:avLst/>
                    </a:prstGeom>
                    <a:noFill/>
                  </pic:spPr>
                </pic:pic>
              </a:graphicData>
            </a:graphic>
          </wp:inline>
        </w:drawing>
      </w:r>
    </w:p>
    <w:p w14:paraId="7DA4FBC2" w14:textId="1461D8C9" w:rsidR="00D47A12" w:rsidRDefault="00D47A12" w:rsidP="00DB1DB0">
      <w:pPr>
        <w:pStyle w:val="Kuvaotsikko"/>
      </w:pPr>
      <w:r w:rsidRPr="00D47A12">
        <w:t xml:space="preserve">Kuva 13. </w:t>
      </w:r>
      <w:r w:rsidR="002362B6">
        <w:t>Lohikalojen sivuvirtojen prosessointi lisäarvotuotteiksi</w:t>
      </w:r>
    </w:p>
    <w:p w14:paraId="2C352C76" w14:textId="1B4FEB9F" w:rsidR="00966E17" w:rsidRDefault="00D47A12" w:rsidP="00D47A12">
      <w:pPr>
        <w:pStyle w:val="Otsikko4"/>
        <w:numPr>
          <w:ilvl w:val="3"/>
          <w:numId w:val="25"/>
        </w:numPr>
      </w:pPr>
      <w:r>
        <w:t>R</w:t>
      </w:r>
      <w:r w:rsidR="00966E17">
        <w:t xml:space="preserve">aaka-aineen </w:t>
      </w:r>
      <w:r w:rsidR="00A43F21">
        <w:t>määrä</w:t>
      </w:r>
    </w:p>
    <w:p w14:paraId="380D6695" w14:textId="4FCA6F81" w:rsidR="00A43F21" w:rsidRDefault="00966E17" w:rsidP="00966E17">
      <w:pPr>
        <w:jc w:val="both"/>
      </w:pPr>
      <w:r w:rsidRPr="00FB0234">
        <w:t xml:space="preserve">Isoimmissa lohikaloja jalostavissa yrityksissä käsitellään </w:t>
      </w:r>
      <w:r>
        <w:t xml:space="preserve">runsas </w:t>
      </w:r>
      <w:r w:rsidRPr="00FB0234">
        <w:t xml:space="preserve">10 miljoonaa kiloa lohta ja kirjolohta. </w:t>
      </w:r>
      <w:r>
        <w:t xml:space="preserve">Sivuvirtojen määrä tulee nousemaan, koska isoimmat yritykset ovat viime vuosina </w:t>
      </w:r>
      <w:r w:rsidR="00084BA0">
        <w:t xml:space="preserve">automatisoineet lohikalojen fileoinnin, </w:t>
      </w:r>
      <w:r>
        <w:t xml:space="preserve">kaksinkertaistaneet </w:t>
      </w:r>
      <w:r w:rsidR="00A43F21">
        <w:t>jalostus</w:t>
      </w:r>
      <w:r>
        <w:t>kapasiteettinsa ja laajent</w:t>
      </w:r>
      <w:r w:rsidR="00084BA0">
        <w:t>aneet vienti</w:t>
      </w:r>
      <w:r>
        <w:t xml:space="preserve">markkinoitaan. </w:t>
      </w:r>
      <w:r w:rsidR="00037912">
        <w:t>Näissä yrityksissä on mahdollisuus monipuolistaa omaa tuotantoaan lisäarvotuotteiden valmistuksella.</w:t>
      </w:r>
      <w:r w:rsidR="00A43F21">
        <w:t xml:space="preserve"> Pienempien yritysten sivuvirtoja voidaan kerätä ja keskittää yhteen laitokseen, jotta raaka-aineen määrä riittää kannattavaan toimintaan. Kannattavuusarvioinneissa lasketaan k</w:t>
      </w:r>
      <w:r w:rsidR="00891FDF">
        <w:t>olmen tuotannon</w:t>
      </w:r>
      <w:r w:rsidR="00A43F21">
        <w:t xml:space="preserve"> kannattavuus siten, että isoimmassa käsitellään </w:t>
      </w:r>
      <w:r w:rsidR="00C85471">
        <w:t>3,3</w:t>
      </w:r>
      <w:r w:rsidR="00891FDF">
        <w:t>,</w:t>
      </w:r>
      <w:r w:rsidR="00A43F21">
        <w:t xml:space="preserve"> keskikokoisessa </w:t>
      </w:r>
      <w:r w:rsidR="00C85471">
        <w:t>2,2</w:t>
      </w:r>
      <w:r w:rsidR="00A43F21">
        <w:t xml:space="preserve"> ja pienimmässä </w:t>
      </w:r>
      <w:r w:rsidR="00C85471">
        <w:t>1,1</w:t>
      </w:r>
      <w:r w:rsidR="00A43F21">
        <w:t xml:space="preserve"> </w:t>
      </w:r>
      <w:r w:rsidR="00C85471">
        <w:t xml:space="preserve">miljoonaa </w:t>
      </w:r>
      <w:r w:rsidR="00A43F21">
        <w:t xml:space="preserve">kiloa </w:t>
      </w:r>
      <w:r w:rsidR="00084BA0">
        <w:t xml:space="preserve">lohikalojen </w:t>
      </w:r>
      <w:r w:rsidR="00A43F21">
        <w:t xml:space="preserve">sivuvirtoja. </w:t>
      </w:r>
      <w:r w:rsidR="00084BA0">
        <w:t xml:space="preserve">Tällaiset sivuvirrat syntyvät 15, 10 ja 5 miljoonan </w:t>
      </w:r>
      <w:r w:rsidR="00B25317">
        <w:t>lohikala</w:t>
      </w:r>
      <w:r w:rsidR="00084BA0">
        <w:t xml:space="preserve">kilon fileoinnista.  </w:t>
      </w:r>
    </w:p>
    <w:p w14:paraId="291D396A" w14:textId="77777777" w:rsidR="00966E17" w:rsidRPr="00FB0234" w:rsidRDefault="00966E17" w:rsidP="003E4C92">
      <w:pPr>
        <w:pStyle w:val="Otsikko4"/>
        <w:numPr>
          <w:ilvl w:val="3"/>
          <w:numId w:val="25"/>
        </w:numPr>
      </w:pPr>
      <w:r w:rsidRPr="00FB0234">
        <w:t>Raaka-aineen hinta</w:t>
      </w:r>
    </w:p>
    <w:p w14:paraId="613071F2" w14:textId="637B5AF1" w:rsidR="00966E17" w:rsidRPr="00FB0234" w:rsidRDefault="00966E17" w:rsidP="00966E17">
      <w:pPr>
        <w:jc w:val="both"/>
      </w:pPr>
      <w:r w:rsidRPr="00FB0234">
        <w:t>Kalaa jalostava yrity</w:t>
      </w:r>
      <w:r w:rsidR="00084BA0">
        <w:t xml:space="preserve">s on </w:t>
      </w:r>
      <w:r w:rsidR="00235E53">
        <w:t>useimmiten</w:t>
      </w:r>
      <w:r w:rsidR="00084BA0">
        <w:t xml:space="preserve"> myynyt</w:t>
      </w:r>
      <w:r w:rsidRPr="00FB0234">
        <w:t xml:space="preserve"> </w:t>
      </w:r>
      <w:r w:rsidR="00084BA0">
        <w:t>ruodot ja nahat turkiselinkeinolle</w:t>
      </w:r>
      <w:r w:rsidR="00960FC5">
        <w:t xml:space="preserve">. Näistä ei yleensä makseta </w:t>
      </w:r>
      <w:r w:rsidR="00235E53">
        <w:t xml:space="preserve">edes </w:t>
      </w:r>
      <w:r w:rsidR="00960FC5">
        <w:t>rehukalaa vastaavaa hintaa, mutta myyntituloilla on saanut katettua niiden käsittelykustannukset.</w:t>
      </w:r>
      <w:r w:rsidR="00084BA0">
        <w:t xml:space="preserve"> </w:t>
      </w:r>
      <w:r w:rsidR="00960FC5">
        <w:t xml:space="preserve">Turkistalouden laskusuhdanteen aikana sivuvirtoja ei oteta vastaan tai niistä </w:t>
      </w:r>
      <w:r w:rsidR="00235E53">
        <w:t xml:space="preserve">maksettu </w:t>
      </w:r>
      <w:r w:rsidR="00960FC5">
        <w:t xml:space="preserve">hinta on hyvin alhainen. </w:t>
      </w:r>
      <w:r w:rsidR="00084BA0">
        <w:t>Päille ja rasvaisille vatsaliepeille on ajoittain ollut vientimarkkinoita</w:t>
      </w:r>
      <w:r w:rsidR="00960FC5">
        <w:t xml:space="preserve">, mutta monelta jalostamolta nekin ovat menneet </w:t>
      </w:r>
      <w:r w:rsidR="00290871">
        <w:t>turkis</w:t>
      </w:r>
      <w:r w:rsidR="00960FC5">
        <w:t xml:space="preserve">eläinten rehuksi. Viime vuosina lemmikkieläinrehujen valmistajat ovat ostaneet sivuvirtoja. Tarkastelussa omallekin raaka-aineelle </w:t>
      </w:r>
      <w:r w:rsidR="00235E53">
        <w:t xml:space="preserve">on </w:t>
      </w:r>
      <w:r w:rsidR="00960FC5">
        <w:t>laskettu 20 sentin kilohinta, jotta vaihtoehtoisilta markkinoilta saatu tuotto tulisi huomioitua</w:t>
      </w:r>
      <w:r w:rsidR="00290871">
        <w:t xml:space="preserve"> (vaihtoehtoiskustannus)</w:t>
      </w:r>
      <w:r w:rsidR="00960FC5">
        <w:t>.</w:t>
      </w:r>
    </w:p>
    <w:p w14:paraId="0F0097BA" w14:textId="77777777" w:rsidR="00960FC5" w:rsidRPr="00FB0234" w:rsidRDefault="00960FC5" w:rsidP="003E4C92">
      <w:pPr>
        <w:pStyle w:val="Otsikko4"/>
        <w:numPr>
          <w:ilvl w:val="3"/>
          <w:numId w:val="25"/>
        </w:numPr>
      </w:pPr>
      <w:r w:rsidRPr="00FB0234">
        <w:t>Saannot</w:t>
      </w:r>
    </w:p>
    <w:p w14:paraId="7585956F" w14:textId="28BB056D" w:rsidR="004D06BE" w:rsidRDefault="004D06BE" w:rsidP="00960FC5">
      <w:pPr>
        <w:jc w:val="both"/>
      </w:pPr>
      <w:r>
        <w:t xml:space="preserve">Lohen ja kirjolohen jalostuksesta syntyy </w:t>
      </w:r>
      <w:r w:rsidR="005D3E72">
        <w:t xml:space="preserve">elintarvikkeeksi erotettu kalanliha pois lukien </w:t>
      </w:r>
      <w:r>
        <w:t>noin 2</w:t>
      </w:r>
      <w:r w:rsidR="00F94F70">
        <w:t>2</w:t>
      </w:r>
      <w:r>
        <w:t xml:space="preserve"> prosenttia sivuvirt</w:t>
      </w:r>
      <w:r w:rsidR="00290871">
        <w:t>a</w:t>
      </w:r>
      <w:r>
        <w:t>a.</w:t>
      </w:r>
      <w:r w:rsidR="00960FC5">
        <w:t xml:space="preserve"> </w:t>
      </w:r>
      <w:r>
        <w:t xml:space="preserve">Lohikaloissa nahan osuus on noin </w:t>
      </w:r>
      <w:r w:rsidR="005D3E72">
        <w:t>kahdeksan</w:t>
      </w:r>
      <w:r w:rsidR="003E4C92">
        <w:t xml:space="preserve"> prosenttia</w:t>
      </w:r>
      <w:r>
        <w:t xml:space="preserve"> peratun kalan painosta. Pääosa lohikaloista myydään </w:t>
      </w:r>
      <w:r w:rsidR="005D3E72">
        <w:t xml:space="preserve">kuitenkin </w:t>
      </w:r>
      <w:r>
        <w:t>nahoit</w:t>
      </w:r>
      <w:r w:rsidR="005D3E72">
        <w:t>tamattomina</w:t>
      </w:r>
      <w:r>
        <w:t xml:space="preserve"> tuotteina. Tarkastelussa on arvioitu, että </w:t>
      </w:r>
      <w:r w:rsidR="005D3E72">
        <w:t xml:space="preserve">vain noin </w:t>
      </w:r>
      <w:r>
        <w:t xml:space="preserve">kymmenen prosenttia </w:t>
      </w:r>
      <w:r w:rsidR="005D3E72">
        <w:t xml:space="preserve">jalostetuista </w:t>
      </w:r>
      <w:r>
        <w:t>lohikaloista olisi nahoitettu</w:t>
      </w:r>
      <w:r w:rsidR="005D3E72">
        <w:t>.</w:t>
      </w:r>
    </w:p>
    <w:p w14:paraId="24C97E88" w14:textId="5B5CA542" w:rsidR="00960FC5" w:rsidRPr="00635893" w:rsidRDefault="00635893" w:rsidP="00960FC5">
      <w:pPr>
        <w:jc w:val="both"/>
      </w:pPr>
      <w:r>
        <w:lastRenderedPageBreak/>
        <w:t>Lohikalo</w:t>
      </w:r>
      <w:r w:rsidR="00235E53">
        <w:t>j</w:t>
      </w:r>
      <w:r>
        <w:t>en sivuvir</w:t>
      </w:r>
      <w:r w:rsidR="00235E53">
        <w:t xml:space="preserve">roista saadaan </w:t>
      </w:r>
      <w:r w:rsidR="003E4C92">
        <w:t xml:space="preserve">Luken kokeilujen </w:t>
      </w:r>
      <w:r w:rsidR="001E6377">
        <w:t xml:space="preserve">sekä </w:t>
      </w:r>
      <w:r w:rsidR="00414120">
        <w:t xml:space="preserve">asiantuntijaselvityksen (Koehorst 2020) </w:t>
      </w:r>
      <w:r w:rsidR="003E4C92">
        <w:t xml:space="preserve">perusteella 22,5 prosenttia </w:t>
      </w:r>
      <w:r w:rsidR="00235E53">
        <w:t xml:space="preserve">kalaöljyä </w:t>
      </w:r>
      <w:r w:rsidR="003E4C92">
        <w:t>ja kahdeksan prosenttia</w:t>
      </w:r>
      <w:r w:rsidR="00235E53">
        <w:t xml:space="preserve"> proteiinihydrolysaattia</w:t>
      </w:r>
      <w:r w:rsidR="003E4C92">
        <w:t xml:space="preserve">. Kiintoaineesta voidaan omaksi jakeekseen </w:t>
      </w:r>
      <w:r w:rsidR="00235E53">
        <w:t xml:space="preserve">erottaa </w:t>
      </w:r>
      <w:r w:rsidR="003E4C92">
        <w:t xml:space="preserve">kivennäisaineet (lähinnä kalsium ja fosfori), jota saadaan 9,5 prosenttia. Jäljelle jää </w:t>
      </w:r>
      <w:r w:rsidR="00235E53">
        <w:t xml:space="preserve">4,5 prosenttia </w:t>
      </w:r>
      <w:r w:rsidR="003E4C92">
        <w:t>hydrolysoitu</w:t>
      </w:r>
      <w:r w:rsidR="00235E53">
        <w:t>a</w:t>
      </w:r>
      <w:r w:rsidR="003E4C92">
        <w:t xml:space="preserve"> kalajauho</w:t>
      </w:r>
      <w:r w:rsidR="00235E53">
        <w:t>a</w:t>
      </w:r>
      <w:r w:rsidR="003E4C92">
        <w:t xml:space="preserve">. </w:t>
      </w:r>
      <w:r w:rsidR="003E4C92" w:rsidRPr="00E94C39">
        <w:t>Hydrolysoitu kalajauho on proteiinirikasta</w:t>
      </w:r>
      <w:r w:rsidR="00414120" w:rsidRPr="00E94C39">
        <w:t xml:space="preserve"> ja </w:t>
      </w:r>
      <w:r w:rsidR="00CE12B1" w:rsidRPr="00E94C39">
        <w:t>proteiinien hydrol</w:t>
      </w:r>
      <w:r w:rsidR="00D47A12" w:rsidRPr="00E94C39">
        <w:t>y</w:t>
      </w:r>
      <w:r w:rsidR="00CE12B1" w:rsidRPr="00E94C39">
        <w:t>sointi (pilkkominen) nostaa sen arvoa</w:t>
      </w:r>
      <w:r w:rsidR="00235E53">
        <w:t>. H</w:t>
      </w:r>
      <w:r w:rsidR="003E4C92" w:rsidRPr="00E94C39">
        <w:t>inta voi olla kivennäisaineet sisältävää kalajauhoa</w:t>
      </w:r>
      <w:r w:rsidR="00414120" w:rsidRPr="00E94C39">
        <w:t xml:space="preserve"> 50-100 %</w:t>
      </w:r>
      <w:r w:rsidR="003E4C92" w:rsidRPr="00E94C39">
        <w:t xml:space="preserve"> korkeampi</w:t>
      </w:r>
      <w:r w:rsidR="00414120" w:rsidRPr="00E94C39">
        <w:t xml:space="preserve"> (Koehorst 2021, suullinen tiedonanto)</w:t>
      </w:r>
      <w:r w:rsidR="003E4C92" w:rsidRPr="00E94C39">
        <w:t xml:space="preserve">. </w:t>
      </w:r>
      <w:r w:rsidRPr="00E94C39">
        <w:t>Lisäksi</w:t>
      </w:r>
      <w:r>
        <w:t xml:space="preserve"> nahoista saadaan k</w:t>
      </w:r>
      <w:r w:rsidR="00960FC5" w:rsidRPr="00C85471">
        <w:t>ollageenihydrolysaat</w:t>
      </w:r>
      <w:r>
        <w:t>tia</w:t>
      </w:r>
      <w:r w:rsidR="00960FC5" w:rsidRPr="00C85471">
        <w:t xml:space="preserve"> 1</w:t>
      </w:r>
      <w:r w:rsidR="00414120">
        <w:t>1,5</w:t>
      </w:r>
      <w:r w:rsidR="00960FC5" w:rsidRPr="00C85471">
        <w:t xml:space="preserve"> %</w:t>
      </w:r>
      <w:r>
        <w:t xml:space="preserve">, öljyä </w:t>
      </w:r>
      <w:r w:rsidR="003E4C92" w:rsidRPr="00C85471">
        <w:t xml:space="preserve">25 </w:t>
      </w:r>
      <w:r>
        <w:t xml:space="preserve">% </w:t>
      </w:r>
      <w:r w:rsidR="003E4C92" w:rsidRPr="00C85471">
        <w:t>ja hydrolysoitua kalajauhoa</w:t>
      </w:r>
      <w:r w:rsidR="00235E53">
        <w:t xml:space="preserve"> </w:t>
      </w:r>
      <w:r w:rsidR="00235E53" w:rsidRPr="00C85471">
        <w:t xml:space="preserve">8,5 </w:t>
      </w:r>
      <w:r w:rsidR="00235E53">
        <w:t>%</w:t>
      </w:r>
      <w:r w:rsidR="003E4C92" w:rsidRPr="00C85471">
        <w:t>.</w:t>
      </w:r>
      <w:r w:rsidR="00F94F70" w:rsidRPr="00C85471">
        <w:t xml:space="preserve"> </w:t>
      </w:r>
    </w:p>
    <w:p w14:paraId="7132FA0F" w14:textId="6F42898C" w:rsidR="005D3E72" w:rsidRPr="00FB0234" w:rsidRDefault="0039450F" w:rsidP="005D3E72">
      <w:pPr>
        <w:pStyle w:val="Otsikko4"/>
        <w:numPr>
          <w:ilvl w:val="3"/>
          <w:numId w:val="25"/>
        </w:numPr>
      </w:pPr>
      <w:r>
        <w:t>Tuotteiden myyntihinnat</w:t>
      </w:r>
    </w:p>
    <w:p w14:paraId="4BB00D61" w14:textId="1641B252" w:rsidR="005D3E72" w:rsidRDefault="00E83C25" w:rsidP="0039450F">
      <w:pPr>
        <w:spacing w:after="0"/>
        <w:jc w:val="both"/>
      </w:pPr>
      <w:r>
        <w:t>Sivuvirroista valmistetun kalaproteiinihydrolysaatin</w:t>
      </w:r>
      <w:r w:rsidR="00D47A12">
        <w:t xml:space="preserve"> </w:t>
      </w:r>
      <w:r>
        <w:t>hin</w:t>
      </w:r>
      <w:r w:rsidR="00E42938">
        <w:t>ta</w:t>
      </w:r>
      <w:r>
        <w:t xml:space="preserve"> määritettiin samalle tasolle kuin aiemmassa silakkaa koskevassa laskennassa</w:t>
      </w:r>
      <w:r w:rsidR="00B31D87">
        <w:t>. H</w:t>
      </w:r>
      <w:r>
        <w:t>ydrolysaatin hinta</w:t>
      </w:r>
      <w:r w:rsidR="00B31D87">
        <w:t xml:space="preserve"> oli </w:t>
      </w:r>
      <w:r>
        <w:t>4 euroa kilolta</w:t>
      </w:r>
      <w:r w:rsidR="00E42938">
        <w:t>. Lohikala</w:t>
      </w:r>
      <w:r w:rsidR="00D47A12">
        <w:t xml:space="preserve">öljyn </w:t>
      </w:r>
      <w:r w:rsidR="00E42938">
        <w:t xml:space="preserve">hinta on silakkaöljyä edullisempi, koska siinä on vähemmän </w:t>
      </w:r>
      <w:r w:rsidR="00E42938" w:rsidRPr="009F1999">
        <w:t>DHA</w:t>
      </w:r>
      <w:r w:rsidR="009F1999" w:rsidRPr="009F1999">
        <w:t>- ja EPA-</w:t>
      </w:r>
      <w:r w:rsidR="00E42938" w:rsidRPr="009F1999">
        <w:t xml:space="preserve">rasvahappoja. Laskennassa lohikalaöljyn hinnan arvioitiin yrityspalautteen perusteella olevan </w:t>
      </w:r>
      <w:r w:rsidR="00D47A12" w:rsidRPr="009F1999">
        <w:t>1,</w:t>
      </w:r>
      <w:r w:rsidR="00E42938" w:rsidRPr="009F1999">
        <w:t>3</w:t>
      </w:r>
      <w:r w:rsidR="00D47A12" w:rsidRPr="009F1999">
        <w:t> euroa kilolt</w:t>
      </w:r>
      <w:r w:rsidR="00B31D87" w:rsidRPr="009F1999">
        <w:t>a</w:t>
      </w:r>
      <w:r w:rsidR="00D47A12" w:rsidRPr="009F1999">
        <w:t>.</w:t>
      </w:r>
      <w:r w:rsidR="00D47A12">
        <w:t xml:space="preserve"> Hy</w:t>
      </w:r>
      <w:r w:rsidR="00635893">
        <w:t xml:space="preserve">drolysoidun </w:t>
      </w:r>
      <w:r>
        <w:t>kalajauho</w:t>
      </w:r>
      <w:r w:rsidR="00635893">
        <w:t>n</w:t>
      </w:r>
      <w:r>
        <w:t xml:space="preserve"> </w:t>
      </w:r>
      <w:r w:rsidR="00E36957">
        <w:t xml:space="preserve">hinnaksi arvioitiin </w:t>
      </w:r>
      <w:r w:rsidR="00635893">
        <w:t xml:space="preserve">2 </w:t>
      </w:r>
      <w:r>
        <w:t>euroa kilolta</w:t>
      </w:r>
      <w:r w:rsidR="00E36957">
        <w:t xml:space="preserve"> ja</w:t>
      </w:r>
      <w:r w:rsidR="00635893">
        <w:t xml:space="preserve"> kivennäisaineiden</w:t>
      </w:r>
      <w:r w:rsidR="00E42938">
        <w:t xml:space="preserve"> </w:t>
      </w:r>
      <w:r w:rsidR="00635893">
        <w:t>euro</w:t>
      </w:r>
      <w:r w:rsidR="00B31D87">
        <w:t>n</w:t>
      </w:r>
      <w:r w:rsidR="00635893">
        <w:t xml:space="preserve"> kilolta</w:t>
      </w:r>
      <w:r>
        <w:t xml:space="preserve">. </w:t>
      </w:r>
      <w:r w:rsidR="0039450F">
        <w:t xml:space="preserve">Kollageenihydrolysaatin </w:t>
      </w:r>
      <w:r w:rsidR="005D3E72" w:rsidRPr="00FB0234">
        <w:t xml:space="preserve">myyntihinnat vaihtelevat </w:t>
      </w:r>
      <w:r w:rsidR="0039450F">
        <w:t>j</w:t>
      </w:r>
      <w:r w:rsidR="0039450F" w:rsidRPr="00FB0234">
        <w:t xml:space="preserve">ulkisten lähteiden mukaan </w:t>
      </w:r>
      <w:r w:rsidR="005D3E72" w:rsidRPr="00FB0234">
        <w:t>hyvin paljon (10 - 90 €/kg) muun muassa tuotteen laadusta, molekyylikoosta ja muista ominaisuuksista riippue</w:t>
      </w:r>
      <w:r w:rsidR="00E42938">
        <w:t>n</w:t>
      </w:r>
      <w:r w:rsidR="005D3E72" w:rsidRPr="00FB0234">
        <w:rPr>
          <w:vertAlign w:val="superscript"/>
        </w:rPr>
        <w:footnoteReference w:id="1"/>
      </w:r>
      <w:r w:rsidR="005D3E72" w:rsidRPr="00FB0234">
        <w:t xml:space="preserve">. </w:t>
      </w:r>
      <w:r w:rsidR="00E36957">
        <w:t>Laskelmissa on käytetty</w:t>
      </w:r>
      <w:r w:rsidR="005D3E72" w:rsidRPr="00FB0234">
        <w:t xml:space="preserve"> </w:t>
      </w:r>
      <w:r w:rsidR="00635893">
        <w:t>20</w:t>
      </w:r>
      <w:r w:rsidR="005D3E72" w:rsidRPr="00FB0234">
        <w:t xml:space="preserve"> euron kilohint</w:t>
      </w:r>
      <w:r w:rsidR="0039450F">
        <w:t>aa</w:t>
      </w:r>
      <w:r w:rsidR="005D3E72" w:rsidRPr="00FB0234">
        <w:t>.</w:t>
      </w:r>
    </w:p>
    <w:p w14:paraId="5B0AC0F2" w14:textId="77777777" w:rsidR="00E36957" w:rsidRPr="00FB0234" w:rsidRDefault="00E36957" w:rsidP="0039450F">
      <w:pPr>
        <w:spacing w:after="0"/>
        <w:jc w:val="both"/>
      </w:pPr>
    </w:p>
    <w:p w14:paraId="3BFE2CDD" w14:textId="0B3694DA" w:rsidR="005D3E72" w:rsidRPr="00FB0234" w:rsidRDefault="005D3E72" w:rsidP="0039450F">
      <w:pPr>
        <w:pStyle w:val="Otsikko4"/>
        <w:numPr>
          <w:ilvl w:val="3"/>
          <w:numId w:val="25"/>
        </w:numPr>
      </w:pPr>
      <w:r w:rsidRPr="00FB0234">
        <w:t>Investoinnin arvo</w:t>
      </w:r>
    </w:p>
    <w:p w14:paraId="189D2866" w14:textId="60239A09" w:rsidR="00BC2D31" w:rsidRPr="009F1999" w:rsidRDefault="00CE12B1" w:rsidP="005D3E72">
      <w:pPr>
        <w:jc w:val="both"/>
      </w:pPr>
      <w:r w:rsidRPr="00735DEB">
        <w:t>Koko laitoksen investointikustannus</w:t>
      </w:r>
      <w:r w:rsidR="002362B6" w:rsidRPr="00735DEB">
        <w:t>ta</w:t>
      </w:r>
      <w:r w:rsidRPr="00735DEB">
        <w:t xml:space="preserve"> </w:t>
      </w:r>
      <w:r w:rsidR="002362B6" w:rsidRPr="00735DEB">
        <w:t xml:space="preserve">arvioitaessa hyödynnetään </w:t>
      </w:r>
      <w:r w:rsidRPr="00735DEB">
        <w:t xml:space="preserve">aloittavien prosessilaitosten kustannusarvioinneissa paljon käytettyä Lang-menetelmää, jossa päälaitteiden investointien summa </w:t>
      </w:r>
      <w:r w:rsidR="002362B6" w:rsidRPr="00735DEB">
        <w:t xml:space="preserve">kerrotaan </w:t>
      </w:r>
      <w:r w:rsidRPr="00735DEB">
        <w:t>nk. Langin kertoimella (Towler &amp; Sinnott 2008). Tässä Langin kertoimen arvoksi otettiin 2.0, joka Marouli &amp; Maroulis (2005) tutkimuksen mukaan soveltuu elintarviketeollisuuden investointikustannusarvioihin. Investointikustannuksen tarkkuus tällä laskentamenetelmällä on noin ±50% (AACE International 2016).</w:t>
      </w:r>
      <w:r w:rsidR="00ED425D" w:rsidRPr="00735DEB">
        <w:t xml:space="preserve"> Päälaitteiden investointikustannukset on saatu asiantuntijaselvityksestä (Koehorst, 2020).</w:t>
      </w:r>
      <w:r w:rsidR="00ED425D" w:rsidRPr="009F1999">
        <w:t xml:space="preserve"> Investointiin sisälty</w:t>
      </w:r>
      <w:r w:rsidR="00B31D87" w:rsidRPr="009F1999">
        <w:t>y</w:t>
      </w:r>
      <w:r w:rsidR="00ED425D" w:rsidRPr="009F1999">
        <w:t xml:space="preserve"> muun muassa hydrolyysitankit, </w:t>
      </w:r>
      <w:r w:rsidR="00E65C17" w:rsidRPr="009F1999">
        <w:t>trikantteri</w:t>
      </w:r>
      <w:r w:rsidR="00ED425D" w:rsidRPr="009F1999">
        <w:t>linko, suodatin, haihdutin, sumutuskuivain,</w:t>
      </w:r>
      <w:r w:rsidR="002362B6" w:rsidRPr="009F1999">
        <w:t xml:space="preserve"> jauhinkuivain, </w:t>
      </w:r>
      <w:r w:rsidR="00ED425D" w:rsidRPr="009F1999">
        <w:t xml:space="preserve">pumput ja putkistot asennustöineen (Taulukko </w:t>
      </w:r>
      <w:r w:rsidR="00E36957" w:rsidRPr="009F1999">
        <w:t>4</w:t>
      </w:r>
      <w:r w:rsidR="00ED425D" w:rsidRPr="009F1999">
        <w:t xml:space="preserve">). </w:t>
      </w:r>
      <w:r w:rsidR="00ED425D" w:rsidRPr="00735DEB">
        <w:t>Rakennus ei kuulu kustannuksiin.</w:t>
      </w:r>
      <w:r w:rsidR="002362B6" w:rsidRPr="009F1999">
        <w:t xml:space="preserve"> </w:t>
      </w:r>
      <w:r w:rsidR="008E2299" w:rsidRPr="009F1999">
        <w:t xml:space="preserve">Näillä tiedoilla ja oletuksilla laitosinvestoinniksi arvioitiin 3,7 miljoonaa euroa. Laitoksen kapasiteetti on noin 500 </w:t>
      </w:r>
      <w:r w:rsidR="00B31D87" w:rsidRPr="009F1999">
        <w:t>kiloa</w:t>
      </w:r>
      <w:r w:rsidR="008E2299" w:rsidRPr="009F1999">
        <w:t xml:space="preserve"> lohiteollisuuden sivuvirtoja </w:t>
      </w:r>
      <w:r w:rsidR="00B31D87" w:rsidRPr="009F1999">
        <w:t>tunnissa. Se</w:t>
      </w:r>
      <w:r w:rsidR="008E2299" w:rsidRPr="009F1999">
        <w:t xml:space="preserve"> riittää runsaan 3,8 miljoonan </w:t>
      </w:r>
      <w:r w:rsidR="00B31D87" w:rsidRPr="009F1999">
        <w:t xml:space="preserve">vuotuisen </w:t>
      </w:r>
      <w:r w:rsidR="008E2299" w:rsidRPr="009F1999">
        <w:t>raaka-ainekilon käsittelyyn, jos tuotanto tapahtuu jatkuvatoimisesti ympäri vuorokauden.</w:t>
      </w:r>
    </w:p>
    <w:p w14:paraId="51114395" w14:textId="3CDAC17A" w:rsidR="00E36957" w:rsidRDefault="002362B6" w:rsidP="00DB1DB0">
      <w:pPr>
        <w:pStyle w:val="Kuvaotsikko"/>
      </w:pPr>
      <w:r w:rsidRPr="009F1999">
        <w:t xml:space="preserve">Taulukko 4.  </w:t>
      </w:r>
      <w:r w:rsidRPr="00735DEB">
        <w:t>Lohikalojen sivuvirtaprosessin laiteluettelo</w:t>
      </w:r>
    </w:p>
    <w:p w14:paraId="13275EB3" w14:textId="3D5AFC0F" w:rsidR="00E36957" w:rsidRDefault="002362B6" w:rsidP="00B31D87">
      <w:pPr>
        <w:spacing w:after="0"/>
        <w:rPr>
          <w:color w:val="FF0000"/>
        </w:rPr>
      </w:pPr>
      <w:r>
        <w:rPr>
          <w:noProof/>
          <w:color w:val="FF0000"/>
          <w:lang w:eastAsia="fi-FI"/>
        </w:rPr>
        <w:drawing>
          <wp:inline distT="0" distB="0" distL="0" distR="0" wp14:anchorId="4CBDB0C7" wp14:editId="7B2F4E18">
            <wp:extent cx="1352550" cy="1947970"/>
            <wp:effectExtent l="0" t="0" r="0" b="0"/>
            <wp:docPr id="27" name="Kuv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86142" cy="1996350"/>
                    </a:xfrm>
                    <a:prstGeom prst="rect">
                      <a:avLst/>
                    </a:prstGeom>
                    <a:noFill/>
                  </pic:spPr>
                </pic:pic>
              </a:graphicData>
            </a:graphic>
          </wp:inline>
        </w:drawing>
      </w:r>
    </w:p>
    <w:p w14:paraId="3255E52C" w14:textId="5CB30E02" w:rsidR="008E2299" w:rsidRPr="008E2299" w:rsidRDefault="008E2299" w:rsidP="008E2299">
      <w:pPr>
        <w:spacing w:after="0" w:line="240" w:lineRule="auto"/>
        <w:contextualSpacing/>
        <w:rPr>
          <w:rFonts w:ascii="Times New Roman" w:eastAsia="Times New Roman" w:hAnsi="Times New Roman" w:cs="Times New Roman"/>
          <w:lang w:eastAsia="fi-FI"/>
        </w:rPr>
      </w:pPr>
      <w:r w:rsidRPr="008E2299">
        <w:rPr>
          <w:rFonts w:hAnsi="Calibri"/>
          <w:color w:val="404040" w:themeColor="text1" w:themeTint="BF"/>
          <w:kern w:val="24"/>
          <w:lang w:eastAsia="fi-FI"/>
        </w:rPr>
        <w:lastRenderedPageBreak/>
        <w:t>Laskelmat on tehty kolmelle raaka-ainemäärälle</w:t>
      </w:r>
      <w:r>
        <w:rPr>
          <w:rFonts w:hAnsi="Calibri"/>
          <w:color w:val="404040" w:themeColor="text1" w:themeTint="BF"/>
          <w:kern w:val="24"/>
          <w:lang w:eastAsia="fi-FI"/>
        </w:rPr>
        <w:t>:</w:t>
      </w:r>
    </w:p>
    <w:p w14:paraId="1CBE1EC3" w14:textId="517383D1" w:rsidR="008E2299" w:rsidRPr="008E2299" w:rsidRDefault="008E2299" w:rsidP="008E2299">
      <w:pPr>
        <w:pStyle w:val="Luettelokappale"/>
        <w:numPr>
          <w:ilvl w:val="0"/>
          <w:numId w:val="46"/>
        </w:numPr>
        <w:spacing w:before="82" w:after="0" w:line="240" w:lineRule="auto"/>
        <w:rPr>
          <w:rFonts w:ascii="Times New Roman" w:eastAsia="Times New Roman" w:hAnsi="Times New Roman" w:cs="Times New Roman"/>
          <w:lang w:eastAsia="fi-FI"/>
        </w:rPr>
      </w:pPr>
      <w:r w:rsidRPr="008E2299">
        <w:rPr>
          <w:rFonts w:hAnsi="Calibri"/>
          <w:b/>
          <w:bCs/>
          <w:color w:val="404040" w:themeColor="text1" w:themeTint="BF"/>
          <w:kern w:val="24"/>
          <w:lang w:eastAsia="fi-FI"/>
        </w:rPr>
        <w:t xml:space="preserve">1,1 miljoonaa kiloa </w:t>
      </w:r>
      <w:r w:rsidRPr="008E2299">
        <w:rPr>
          <w:rFonts w:hAnsi="Calibri"/>
          <w:color w:val="404040" w:themeColor="text1" w:themeTint="BF"/>
          <w:kern w:val="24"/>
          <w:lang w:eastAsia="fi-FI"/>
        </w:rPr>
        <w:t>vuodessa (vastaa 5 miljoonan lohikalakilon fileointijäännöksiä), tuotanto tehdään kolmessa vuorossa arkipäivisin vajaalla kapasiteetilla (203 kg/h)</w:t>
      </w:r>
    </w:p>
    <w:p w14:paraId="47BEBCAD" w14:textId="77777777" w:rsidR="008E2299" w:rsidRDefault="008E2299" w:rsidP="008E2299">
      <w:pPr>
        <w:spacing w:after="0" w:line="240" w:lineRule="auto"/>
        <w:contextualSpacing/>
        <w:rPr>
          <w:rFonts w:hAnsi="Calibri"/>
          <w:b/>
          <w:bCs/>
          <w:color w:val="404040" w:themeColor="text1" w:themeTint="BF"/>
          <w:kern w:val="24"/>
          <w:lang w:eastAsia="fi-FI"/>
        </w:rPr>
      </w:pPr>
    </w:p>
    <w:p w14:paraId="018DC1B0" w14:textId="6717DBFA" w:rsidR="008E2299" w:rsidRPr="008E2299" w:rsidRDefault="008E2299" w:rsidP="008E2299">
      <w:pPr>
        <w:pStyle w:val="Luettelokappale"/>
        <w:numPr>
          <w:ilvl w:val="0"/>
          <w:numId w:val="46"/>
        </w:numPr>
        <w:spacing w:after="0" w:line="240" w:lineRule="auto"/>
        <w:rPr>
          <w:rFonts w:ascii="Times New Roman" w:eastAsia="Times New Roman" w:hAnsi="Times New Roman" w:cs="Times New Roman"/>
          <w:lang w:eastAsia="fi-FI"/>
        </w:rPr>
      </w:pPr>
      <w:r w:rsidRPr="008E2299">
        <w:rPr>
          <w:rFonts w:hAnsi="Calibri"/>
          <w:b/>
          <w:bCs/>
          <w:color w:val="404040" w:themeColor="text1" w:themeTint="BF"/>
          <w:kern w:val="24"/>
          <w:lang w:eastAsia="fi-FI"/>
        </w:rPr>
        <w:t xml:space="preserve">2,2 miljoonaa kiloa </w:t>
      </w:r>
      <w:r w:rsidRPr="008E2299">
        <w:rPr>
          <w:rFonts w:hAnsi="Calibri"/>
          <w:color w:val="404040" w:themeColor="text1" w:themeTint="BF"/>
          <w:kern w:val="24"/>
          <w:lang w:eastAsia="fi-FI"/>
        </w:rPr>
        <w:t>vuodessa (vastaa 10 miljoonan lohikalakilon fileointijäännöksiä), tuotanto tehdään kolmessa vuorossa arkipäivisin suuremmalla kapasiteetilla (406 kg/h)</w:t>
      </w:r>
    </w:p>
    <w:p w14:paraId="6EB44CDE" w14:textId="77777777" w:rsidR="008E2299" w:rsidRDefault="008E2299" w:rsidP="008E2299">
      <w:pPr>
        <w:spacing w:after="0" w:line="240" w:lineRule="auto"/>
        <w:contextualSpacing/>
        <w:rPr>
          <w:rFonts w:hAnsi="Calibri"/>
          <w:b/>
          <w:bCs/>
          <w:color w:val="404040" w:themeColor="text1" w:themeTint="BF"/>
          <w:kern w:val="24"/>
          <w:lang w:eastAsia="fi-FI"/>
        </w:rPr>
      </w:pPr>
    </w:p>
    <w:p w14:paraId="0FBBD1EA" w14:textId="63BE70C5" w:rsidR="008E2299" w:rsidRPr="008E2299" w:rsidRDefault="008E2299" w:rsidP="008E2299">
      <w:pPr>
        <w:pStyle w:val="Luettelokappale"/>
        <w:numPr>
          <w:ilvl w:val="0"/>
          <w:numId w:val="46"/>
        </w:numPr>
        <w:spacing w:after="0" w:line="240" w:lineRule="auto"/>
        <w:rPr>
          <w:rFonts w:ascii="Times New Roman" w:eastAsia="Times New Roman" w:hAnsi="Times New Roman" w:cs="Times New Roman"/>
          <w:lang w:eastAsia="fi-FI"/>
        </w:rPr>
      </w:pPr>
      <w:r w:rsidRPr="008E2299">
        <w:rPr>
          <w:rFonts w:hAnsi="Calibri"/>
          <w:b/>
          <w:bCs/>
          <w:color w:val="404040" w:themeColor="text1" w:themeTint="BF"/>
          <w:kern w:val="24"/>
          <w:lang w:eastAsia="fi-FI"/>
        </w:rPr>
        <w:t xml:space="preserve">3,3 miljoonaa kiloa </w:t>
      </w:r>
      <w:r w:rsidRPr="008E2299">
        <w:rPr>
          <w:rFonts w:hAnsi="Calibri"/>
          <w:color w:val="404040" w:themeColor="text1" w:themeTint="BF"/>
          <w:kern w:val="24"/>
          <w:lang w:eastAsia="fi-FI"/>
        </w:rPr>
        <w:t>vuodessa (vastaa 15 miljoonan lohikalakilon fileointijäännöksiä), tuotanto tehdään viidessä vuorossa viikon kaikkina päivinä lähes täydellä kapasiteetilla (437 kg/h).</w:t>
      </w:r>
    </w:p>
    <w:p w14:paraId="22EECE73" w14:textId="77777777" w:rsidR="008E2299" w:rsidRDefault="008E2299" w:rsidP="008E2299">
      <w:pPr>
        <w:spacing w:after="0" w:line="240" w:lineRule="auto"/>
        <w:contextualSpacing/>
        <w:rPr>
          <w:rFonts w:hAnsi="Calibri"/>
          <w:color w:val="404040" w:themeColor="text1" w:themeTint="BF"/>
          <w:kern w:val="24"/>
          <w:lang w:eastAsia="fi-FI"/>
        </w:rPr>
      </w:pPr>
    </w:p>
    <w:p w14:paraId="5F9C0415" w14:textId="587640A0" w:rsidR="005D3E72" w:rsidRPr="00FB0234" w:rsidRDefault="005D3E72" w:rsidP="005D3E72">
      <w:pPr>
        <w:jc w:val="both"/>
      </w:pPr>
      <w:r w:rsidRPr="00FB0234">
        <w:t xml:space="preserve">Kalanjalostuksen investointeihin voi saada meri- ja kalatalousrahaston tukea. Jalostuksen tukiprosentti on yleensä 20 </w:t>
      </w:r>
      <w:r w:rsidR="00B31D87">
        <w:t>prosenttia</w:t>
      </w:r>
      <w:r w:rsidRPr="00FB0234">
        <w:t xml:space="preserve">, mutta se voi olla korotettu, jos tuki kohdistuu vajaasti hyödynnettyihin kalalajeihin ja investointi on yleishyödyllinen. </w:t>
      </w:r>
      <w:r w:rsidR="0039450F">
        <w:t>Laskelma on tehty 20 prosentin tuella</w:t>
      </w:r>
      <w:r w:rsidR="00413B79">
        <w:t xml:space="preserve">. </w:t>
      </w:r>
      <w:r w:rsidR="0039450F">
        <w:t xml:space="preserve"> </w:t>
      </w:r>
      <w:r w:rsidR="00413B79">
        <w:t>T</w:t>
      </w:r>
      <w:r w:rsidRPr="00FB0234">
        <w:t>ukemattoma</w:t>
      </w:r>
      <w:r w:rsidR="0039450F">
        <w:t>n</w:t>
      </w:r>
      <w:r w:rsidRPr="00FB0234">
        <w:t xml:space="preserve"> investoinnin arvoon kohdist</w:t>
      </w:r>
      <w:r w:rsidR="0039450F">
        <w:t>etaan</w:t>
      </w:r>
      <w:r w:rsidRPr="00FB0234">
        <w:t xml:space="preserve"> kolmen prosentin kor</w:t>
      </w:r>
      <w:r w:rsidR="0039450F">
        <w:t>k</w:t>
      </w:r>
      <w:r w:rsidR="00413B79">
        <w:t>o</w:t>
      </w:r>
      <w:r w:rsidRPr="00FB0234">
        <w:t xml:space="preserve">, </w:t>
      </w:r>
      <w:r w:rsidR="00413B79">
        <w:t>koska</w:t>
      </w:r>
      <w:r w:rsidRPr="00FB0234">
        <w:t xml:space="preserve"> se </w:t>
      </w:r>
      <w:r w:rsidR="00413B79">
        <w:t xml:space="preserve">oletetaan </w:t>
      </w:r>
      <w:r w:rsidRPr="00FB0234">
        <w:t>rahoitetta</w:t>
      </w:r>
      <w:r w:rsidR="00413B79">
        <w:t>va</w:t>
      </w:r>
      <w:r w:rsidRPr="00FB0234">
        <w:t xml:space="preserve">n lainarahalla. </w:t>
      </w:r>
    </w:p>
    <w:p w14:paraId="3FA8CD0B" w14:textId="77777777" w:rsidR="0029465A" w:rsidRPr="00C85471" w:rsidRDefault="0029465A" w:rsidP="00C85471">
      <w:pPr>
        <w:pStyle w:val="Otsikko4"/>
        <w:numPr>
          <w:ilvl w:val="3"/>
          <w:numId w:val="25"/>
        </w:numPr>
      </w:pPr>
      <w:bookmarkStart w:id="42" w:name="_Hlk66365747"/>
      <w:r w:rsidRPr="00C85471">
        <w:t>Muut kustannukset</w:t>
      </w:r>
    </w:p>
    <w:bookmarkEnd w:id="42"/>
    <w:p w14:paraId="2349E5A2" w14:textId="118E8758" w:rsidR="0029465A" w:rsidRPr="00C85471" w:rsidRDefault="0029465A" w:rsidP="0029465A">
      <w:pPr>
        <w:spacing w:after="0"/>
        <w:jc w:val="both"/>
      </w:pPr>
      <w:r w:rsidRPr="00C85471">
        <w:t>Muista muuttuvista kustannuksista merkittävimmät ovat entsyymin ja höyryn kustannukset. Entsyymiä kuluu Luken kokeilujen mukaan vähän, mutta entsyymien hinnat ovat korkeita. Tässä entsyymin hinnaksi on arvioitu 2</w:t>
      </w:r>
      <w:r w:rsidR="001E6377">
        <w:t>0</w:t>
      </w:r>
      <w:r w:rsidRPr="00C85471">
        <w:t xml:space="preserve"> euroa kilolta. Höyryä kuluu erityisesti kalajauhon ja </w:t>
      </w:r>
      <w:r w:rsidR="00ED425D">
        <w:t>hydrolysaattien</w:t>
      </w:r>
      <w:r w:rsidRPr="00C85471">
        <w:t xml:space="preserve"> kuivaamiseen. Höyryn kulutukseksi on arvoitu 850 kilowattituntia tuoretta kalatonnia kohden perustuen eri lähteistä saatuihin laitteiden hyötysuhdearvioihin ja laskentaan. Sähkön kulutukseksi on arvoitu 144 kilowattituntia tuoretta kalatonnia kohden asiantuntijaselvitykseen perustuen (Koehorst</w:t>
      </w:r>
      <w:r w:rsidRPr="00C85471" w:rsidDel="000F438B">
        <w:t xml:space="preserve"> </w:t>
      </w:r>
      <w:r w:rsidRPr="00C85471">
        <w:t>2020).  Puhtaan veden ja jäteveden kustannus on tässä kustannusarviossa</w:t>
      </w:r>
      <w:r w:rsidR="00B31D87" w:rsidRPr="00B31D87">
        <w:t xml:space="preserve"> </w:t>
      </w:r>
      <w:r w:rsidR="00B31D87" w:rsidRPr="00C85471">
        <w:t>arvioitu pieneksi</w:t>
      </w:r>
      <w:r w:rsidRPr="00C85471">
        <w:t xml:space="preserve">.  </w:t>
      </w:r>
    </w:p>
    <w:p w14:paraId="64FB3D88" w14:textId="77777777" w:rsidR="0029465A" w:rsidRPr="00C85471" w:rsidRDefault="0029465A" w:rsidP="0029465A">
      <w:pPr>
        <w:spacing w:after="0"/>
        <w:jc w:val="both"/>
      </w:pPr>
    </w:p>
    <w:p w14:paraId="157487C4" w14:textId="07B69869" w:rsidR="0029465A" w:rsidRDefault="0029465A" w:rsidP="0029465A">
      <w:pPr>
        <w:jc w:val="both"/>
      </w:pPr>
      <w:r w:rsidRPr="00C85471">
        <w:t>Kiinteistä kustannuksista merkittäviä ovat työvoimakustannus</w:t>
      </w:r>
      <w:r w:rsidR="00ED425D">
        <w:t>,</w:t>
      </w:r>
      <w:r w:rsidR="00E65C17">
        <w:t xml:space="preserve"> </w:t>
      </w:r>
      <w:r w:rsidRPr="00C85471">
        <w:t>laitoksen vuosittainen ylläpito- ja huoltokustannus</w:t>
      </w:r>
      <w:r w:rsidR="00ED425D">
        <w:t xml:space="preserve"> sekä laitoksen vakuutusmaksu</w:t>
      </w:r>
      <w:r w:rsidRPr="00C85471">
        <w:t xml:space="preserve">. </w:t>
      </w:r>
      <w:r w:rsidRPr="00E94C39">
        <w:t xml:space="preserve">Isoimman yksikön arvioidaan toimivan </w:t>
      </w:r>
      <w:r w:rsidR="001E6377" w:rsidRPr="00E94C39">
        <w:t xml:space="preserve">viidessä </w:t>
      </w:r>
      <w:r w:rsidRPr="00E94C39">
        <w:t>vuorossa</w:t>
      </w:r>
      <w:r w:rsidR="001E6377" w:rsidRPr="00E94C39">
        <w:t xml:space="preserve"> seitsemänä päivänä viikossa </w:t>
      </w:r>
      <w:r w:rsidRPr="00E94C39">
        <w:t>ja keskisuuren ja pienen k</w:t>
      </w:r>
      <w:r w:rsidR="001E6377" w:rsidRPr="00E94C39">
        <w:t>olmessa</w:t>
      </w:r>
      <w:r w:rsidRPr="00E94C39">
        <w:t xml:space="preserve"> vuorossa</w:t>
      </w:r>
      <w:r w:rsidR="001E6377" w:rsidRPr="00E94C39">
        <w:t xml:space="preserve"> viisi päivää viikossa</w:t>
      </w:r>
      <w:r w:rsidRPr="00E94C39">
        <w:t xml:space="preserve">. </w:t>
      </w:r>
      <w:r w:rsidR="00ED425D" w:rsidRPr="00E94C39">
        <w:t>Laitos on</w:t>
      </w:r>
      <w:r w:rsidR="001E6377" w:rsidRPr="00E94C39">
        <w:t xml:space="preserve"> toiminnassa</w:t>
      </w:r>
      <w:r w:rsidR="00726E94">
        <w:t xml:space="preserve"> yhdentoista</w:t>
      </w:r>
      <w:r w:rsidR="00A71EE0" w:rsidRPr="00E94C39">
        <w:t xml:space="preserve"> kuukauden ajan ja yksi kuukausi on seisokkia, jonka aikana lait</w:t>
      </w:r>
      <w:r w:rsidR="00ED425D" w:rsidRPr="00E94C39">
        <w:t>osta</w:t>
      </w:r>
      <w:r w:rsidR="00A71EE0" w:rsidRPr="00E94C39">
        <w:t xml:space="preserve"> huolletaan</w:t>
      </w:r>
      <w:r w:rsidRPr="00E94C39">
        <w:t>. Minimityövoimaksi on laskettu k</w:t>
      </w:r>
      <w:r w:rsidR="008C41BF" w:rsidRPr="00E94C39">
        <w:t>olme</w:t>
      </w:r>
      <w:r w:rsidRPr="00E94C39">
        <w:t xml:space="preserve"> henkilöä vuorossa, eli </w:t>
      </w:r>
      <w:r w:rsidR="002166AC" w:rsidRPr="00E94C39">
        <w:t xml:space="preserve">laitokset työllistävät vakituisesti </w:t>
      </w:r>
      <w:r w:rsidRPr="00E94C39">
        <w:t xml:space="preserve">yhteensä </w:t>
      </w:r>
      <w:r w:rsidR="00726E94">
        <w:t>viisitoista</w:t>
      </w:r>
      <w:r w:rsidR="00A71EE0" w:rsidRPr="00E94C39">
        <w:t xml:space="preserve"> (</w:t>
      </w:r>
      <w:r w:rsidR="008C41BF" w:rsidRPr="00E94C39">
        <w:t>5</w:t>
      </w:r>
      <w:r w:rsidR="00A71EE0" w:rsidRPr="00E94C39">
        <w:t xml:space="preserve"> vuoroa) tai </w:t>
      </w:r>
      <w:r w:rsidR="008C41BF" w:rsidRPr="00E94C39">
        <w:t>yhdeksän</w:t>
      </w:r>
      <w:r w:rsidR="00A71EE0" w:rsidRPr="00E94C39">
        <w:t xml:space="preserve"> (</w:t>
      </w:r>
      <w:r w:rsidR="008C41BF" w:rsidRPr="00E94C39">
        <w:t>3</w:t>
      </w:r>
      <w:r w:rsidR="00A71EE0" w:rsidRPr="00E94C39">
        <w:t xml:space="preserve"> vuoroa) </w:t>
      </w:r>
      <w:r w:rsidRPr="00E94C39">
        <w:t>henkilöä. Laitteiston vuosittaiseksi ylläpito- ja huoltokustannukseksi on arvioitu kaksi prosenttia investointikustannuksesta.</w:t>
      </w:r>
      <w:r w:rsidR="008C41BF" w:rsidRPr="00E94C39">
        <w:t xml:space="preserve"> </w:t>
      </w:r>
      <w:r w:rsidR="00726E94">
        <w:t>L</w:t>
      </w:r>
      <w:r w:rsidR="00E65C17" w:rsidRPr="00E94C39">
        <w:t>aitoksen v</w:t>
      </w:r>
      <w:r w:rsidR="008C41BF" w:rsidRPr="00E94C39">
        <w:t>akuutus</w:t>
      </w:r>
      <w:r w:rsidR="00ED425D" w:rsidRPr="00E94C39">
        <w:t>maksuksi arvioidaan</w:t>
      </w:r>
      <w:r w:rsidR="008C41BF" w:rsidRPr="00E94C39">
        <w:t xml:space="preserve"> kaksi prosenttia investointikustannuksista.</w:t>
      </w:r>
    </w:p>
    <w:p w14:paraId="07E234FC" w14:textId="65ED9F7E" w:rsidR="00831DA9" w:rsidRDefault="00831DA9" w:rsidP="00831DA9">
      <w:pPr>
        <w:pStyle w:val="Otsikko4"/>
        <w:numPr>
          <w:ilvl w:val="3"/>
          <w:numId w:val="25"/>
        </w:numPr>
      </w:pPr>
      <w:r>
        <w:t>Kannattavuuslaskelmien tulokset</w:t>
      </w:r>
    </w:p>
    <w:p w14:paraId="45C91785" w14:textId="5B7305FE" w:rsidR="00831DA9" w:rsidRDefault="00DC3F44" w:rsidP="00831DA9">
      <w:pPr>
        <w:spacing w:after="0"/>
        <w:jc w:val="both"/>
      </w:pPr>
      <w:r>
        <w:t>L</w:t>
      </w:r>
      <w:r w:rsidR="00831DA9">
        <w:t xml:space="preserve">aitoksen kannattavuudet on </w:t>
      </w:r>
      <w:r>
        <w:t xml:space="preserve">kolmelle eri sivuvirtamäärälle </w:t>
      </w:r>
      <w:r w:rsidR="00831DA9">
        <w:t xml:space="preserve">laskettu edellä mainituin oletuksin taulukkoon </w:t>
      </w:r>
      <w:r>
        <w:t>5</w:t>
      </w:r>
      <w:r w:rsidR="00831DA9">
        <w:t xml:space="preserve">. </w:t>
      </w:r>
    </w:p>
    <w:p w14:paraId="6A6E7239" w14:textId="77777777" w:rsidR="00831DA9" w:rsidRDefault="00831DA9" w:rsidP="00831DA9"/>
    <w:p w14:paraId="1416B88F" w14:textId="77777777" w:rsidR="00DB1DB0" w:rsidRDefault="00DB1DB0" w:rsidP="00831DA9"/>
    <w:p w14:paraId="0E5D1388" w14:textId="77777777" w:rsidR="00DC3F44" w:rsidRDefault="00DC3F44" w:rsidP="00831DA9"/>
    <w:p w14:paraId="084ED569" w14:textId="77777777" w:rsidR="00DC3F44" w:rsidRDefault="00DC3F44" w:rsidP="00831DA9"/>
    <w:p w14:paraId="13EC5D78" w14:textId="6DCA8781" w:rsidR="00CB6220" w:rsidRDefault="00CB6220" w:rsidP="00831DA9"/>
    <w:p w14:paraId="0DBD4193" w14:textId="50BBC663" w:rsidR="00CB6220" w:rsidRDefault="00CB6220" w:rsidP="00DB1DB0">
      <w:pPr>
        <w:pStyle w:val="Kuvaotsikko"/>
      </w:pPr>
    </w:p>
    <w:tbl>
      <w:tblPr>
        <w:tblW w:w="0" w:type="auto"/>
        <w:tblInd w:w="15" w:type="dxa"/>
        <w:tblLook w:val="04A0" w:firstRow="1" w:lastRow="0" w:firstColumn="1" w:lastColumn="0" w:noHBand="0" w:noVBand="1"/>
      </w:tblPr>
      <w:tblGrid>
        <w:gridCol w:w="4020"/>
        <w:gridCol w:w="1751"/>
        <w:gridCol w:w="1484"/>
        <w:gridCol w:w="1734"/>
      </w:tblGrid>
      <w:tr w:rsidR="00455DA5" w:rsidRPr="00CB6220" w14:paraId="49DF8D6B" w14:textId="77777777" w:rsidTr="00B34064">
        <w:trPr>
          <w:trHeight w:val="312"/>
        </w:trPr>
        <w:tc>
          <w:tcPr>
            <w:tcW w:w="0" w:type="auto"/>
            <w:gridSpan w:val="4"/>
            <w:tcBorders>
              <w:top w:val="nil"/>
              <w:left w:val="nil"/>
              <w:bottom w:val="nil"/>
              <w:right w:val="nil"/>
            </w:tcBorders>
            <w:shd w:val="clear" w:color="auto" w:fill="auto"/>
            <w:noWrap/>
            <w:vAlign w:val="bottom"/>
          </w:tcPr>
          <w:p w14:paraId="5FB1FA63" w14:textId="029EE582" w:rsidR="00455DA5" w:rsidRPr="00455DA5" w:rsidRDefault="00455DA5" w:rsidP="00455DA5">
            <w:pPr>
              <w:keepNext/>
              <w:keepLines/>
              <w:spacing w:after="0" w:line="240" w:lineRule="auto"/>
              <w:rPr>
                <w:rFonts w:eastAsia="Times New Roman" w:cs="Calibri"/>
                <w:b/>
                <w:bCs/>
                <w:color w:val="000000"/>
                <w:sz w:val="20"/>
                <w:szCs w:val="20"/>
                <w:lang w:eastAsia="en-GB"/>
              </w:rPr>
            </w:pPr>
            <w:r w:rsidRPr="00455DA5">
              <w:rPr>
                <w:rFonts w:eastAsia="Times New Roman" w:cs="Calibri"/>
                <w:b/>
                <w:bCs/>
                <w:color w:val="4F81BD" w:themeColor="accent1"/>
                <w:sz w:val="18"/>
                <w:szCs w:val="18"/>
                <w:lang w:eastAsia="en-GB"/>
              </w:rPr>
              <w:lastRenderedPageBreak/>
              <w:t>TAULUKKO 5. LOHIKALOJEN SIVUVIRTOJEN HYÖDYNTÄMISEN KANNATTAVUUS KOLMELLA ERI TUOTANTOMÄÄRÄLLÄ</w:t>
            </w:r>
          </w:p>
        </w:tc>
      </w:tr>
      <w:tr w:rsidR="00455DA5" w:rsidRPr="00CB6220" w14:paraId="315DE69C" w14:textId="77777777" w:rsidTr="00475C72">
        <w:trPr>
          <w:trHeight w:val="312"/>
        </w:trPr>
        <w:tc>
          <w:tcPr>
            <w:tcW w:w="0" w:type="auto"/>
            <w:tcBorders>
              <w:top w:val="nil"/>
              <w:left w:val="nil"/>
              <w:bottom w:val="nil"/>
              <w:right w:val="nil"/>
            </w:tcBorders>
            <w:shd w:val="clear" w:color="auto" w:fill="auto"/>
            <w:noWrap/>
            <w:vAlign w:val="bottom"/>
          </w:tcPr>
          <w:p w14:paraId="568B839E" w14:textId="77777777" w:rsidR="00455DA5" w:rsidRDefault="00455DA5" w:rsidP="00CB6220">
            <w:pPr>
              <w:keepNext/>
              <w:keepLines/>
              <w:spacing w:after="0" w:line="240" w:lineRule="auto"/>
              <w:rPr>
                <w:rFonts w:eastAsia="Times New Roman" w:cs="Calibri"/>
                <w:b/>
                <w:bCs/>
                <w:color w:val="000000"/>
                <w:lang w:eastAsia="en-GB"/>
              </w:rPr>
            </w:pPr>
          </w:p>
        </w:tc>
        <w:tc>
          <w:tcPr>
            <w:tcW w:w="0" w:type="auto"/>
            <w:tcBorders>
              <w:top w:val="nil"/>
              <w:left w:val="nil"/>
              <w:bottom w:val="nil"/>
              <w:right w:val="nil"/>
            </w:tcBorders>
            <w:shd w:val="clear" w:color="auto" w:fill="auto"/>
            <w:noWrap/>
            <w:vAlign w:val="bottom"/>
          </w:tcPr>
          <w:p w14:paraId="41453457" w14:textId="77777777" w:rsidR="00455DA5" w:rsidRPr="00455DA5" w:rsidRDefault="00455DA5" w:rsidP="00CB6220">
            <w:pPr>
              <w:keepNext/>
              <w:keepLines/>
              <w:spacing w:after="0" w:line="240" w:lineRule="auto"/>
              <w:jc w:val="right"/>
              <w:rPr>
                <w:rFonts w:eastAsia="Times New Roman" w:cs="Calibri"/>
                <w:b/>
                <w:bCs/>
                <w:color w:val="000000"/>
                <w:sz w:val="20"/>
                <w:szCs w:val="20"/>
                <w:lang w:eastAsia="en-GB"/>
              </w:rPr>
            </w:pPr>
          </w:p>
        </w:tc>
        <w:tc>
          <w:tcPr>
            <w:tcW w:w="0" w:type="auto"/>
            <w:tcBorders>
              <w:top w:val="nil"/>
              <w:left w:val="nil"/>
              <w:bottom w:val="nil"/>
              <w:right w:val="nil"/>
            </w:tcBorders>
            <w:shd w:val="clear" w:color="auto" w:fill="auto"/>
            <w:noWrap/>
            <w:vAlign w:val="bottom"/>
          </w:tcPr>
          <w:p w14:paraId="16F5D5AF" w14:textId="77777777" w:rsidR="00455DA5" w:rsidRPr="00455DA5" w:rsidRDefault="00455DA5" w:rsidP="00CB6220">
            <w:pPr>
              <w:keepNext/>
              <w:keepLines/>
              <w:spacing w:after="0" w:line="240" w:lineRule="auto"/>
              <w:jc w:val="right"/>
              <w:rPr>
                <w:rFonts w:eastAsia="Times New Roman" w:cs="Calibri"/>
                <w:b/>
                <w:bCs/>
                <w:color w:val="000000"/>
                <w:sz w:val="20"/>
                <w:szCs w:val="20"/>
                <w:lang w:eastAsia="en-GB"/>
              </w:rPr>
            </w:pPr>
          </w:p>
        </w:tc>
        <w:tc>
          <w:tcPr>
            <w:tcW w:w="0" w:type="auto"/>
            <w:tcBorders>
              <w:top w:val="nil"/>
              <w:left w:val="nil"/>
              <w:bottom w:val="nil"/>
              <w:right w:val="nil"/>
            </w:tcBorders>
            <w:shd w:val="clear" w:color="auto" w:fill="auto"/>
            <w:noWrap/>
            <w:vAlign w:val="bottom"/>
          </w:tcPr>
          <w:p w14:paraId="70135983" w14:textId="77777777" w:rsidR="00455DA5" w:rsidRPr="00455DA5" w:rsidRDefault="00455DA5" w:rsidP="00CB6220">
            <w:pPr>
              <w:keepNext/>
              <w:keepLines/>
              <w:spacing w:after="0" w:line="240" w:lineRule="auto"/>
              <w:jc w:val="right"/>
              <w:rPr>
                <w:rFonts w:eastAsia="Times New Roman" w:cs="Calibri"/>
                <w:b/>
                <w:bCs/>
                <w:color w:val="000000"/>
                <w:sz w:val="20"/>
                <w:szCs w:val="20"/>
                <w:lang w:eastAsia="en-GB"/>
              </w:rPr>
            </w:pPr>
          </w:p>
        </w:tc>
      </w:tr>
      <w:tr w:rsidR="00CB6220" w:rsidRPr="00CB6220" w14:paraId="25D3A10A" w14:textId="77777777" w:rsidTr="00475C72">
        <w:trPr>
          <w:trHeight w:val="312"/>
        </w:trPr>
        <w:tc>
          <w:tcPr>
            <w:tcW w:w="0" w:type="auto"/>
            <w:tcBorders>
              <w:top w:val="nil"/>
              <w:left w:val="nil"/>
              <w:bottom w:val="nil"/>
              <w:right w:val="nil"/>
            </w:tcBorders>
            <w:shd w:val="clear" w:color="auto" w:fill="auto"/>
            <w:noWrap/>
            <w:vAlign w:val="bottom"/>
          </w:tcPr>
          <w:p w14:paraId="6F337F4D" w14:textId="1E5F38F8" w:rsidR="00CB6220" w:rsidRPr="00CB6220" w:rsidRDefault="00E959F5" w:rsidP="00CB6220">
            <w:pPr>
              <w:keepNext/>
              <w:keepLines/>
              <w:spacing w:after="0" w:line="240" w:lineRule="auto"/>
              <w:rPr>
                <w:rFonts w:eastAsia="Times New Roman" w:cs="Calibri"/>
                <w:b/>
                <w:bCs/>
                <w:color w:val="000000"/>
                <w:lang w:eastAsia="en-GB"/>
              </w:rPr>
            </w:pPr>
            <w:r>
              <w:rPr>
                <w:rFonts w:eastAsia="Times New Roman" w:cs="Calibri"/>
                <w:b/>
                <w:bCs/>
                <w:color w:val="000000"/>
                <w:lang w:eastAsia="en-GB"/>
              </w:rPr>
              <w:t>VAIHE I</w:t>
            </w:r>
          </w:p>
        </w:tc>
        <w:tc>
          <w:tcPr>
            <w:tcW w:w="0" w:type="auto"/>
            <w:tcBorders>
              <w:top w:val="nil"/>
              <w:left w:val="nil"/>
              <w:bottom w:val="nil"/>
              <w:right w:val="nil"/>
            </w:tcBorders>
            <w:shd w:val="clear" w:color="auto" w:fill="auto"/>
            <w:noWrap/>
            <w:vAlign w:val="bottom"/>
          </w:tcPr>
          <w:p w14:paraId="25A7B173" w14:textId="77777777" w:rsidR="00CB6220" w:rsidRPr="00CB6220" w:rsidRDefault="00CB6220" w:rsidP="00CB6220">
            <w:pPr>
              <w:keepNext/>
              <w:keepLines/>
              <w:spacing w:after="0" w:line="240" w:lineRule="auto"/>
              <w:jc w:val="right"/>
              <w:rPr>
                <w:rFonts w:eastAsia="Times New Roman" w:cs="Calibri"/>
                <w:color w:val="000000"/>
                <w:sz w:val="20"/>
                <w:szCs w:val="20"/>
                <w:lang w:val="en-GB" w:eastAsia="en-GB"/>
              </w:rPr>
            </w:pPr>
            <w:r w:rsidRPr="00CB6220">
              <w:rPr>
                <w:rFonts w:eastAsia="Times New Roman" w:cs="Calibri"/>
                <w:b/>
                <w:bCs/>
                <w:color w:val="000000"/>
                <w:sz w:val="20"/>
                <w:szCs w:val="20"/>
                <w:lang w:val="en-GB" w:eastAsia="en-GB"/>
              </w:rPr>
              <w:t>Suuri kapasiteetti</w:t>
            </w:r>
          </w:p>
        </w:tc>
        <w:tc>
          <w:tcPr>
            <w:tcW w:w="0" w:type="auto"/>
            <w:tcBorders>
              <w:top w:val="nil"/>
              <w:left w:val="nil"/>
              <w:bottom w:val="nil"/>
              <w:right w:val="nil"/>
            </w:tcBorders>
            <w:shd w:val="clear" w:color="auto" w:fill="auto"/>
            <w:noWrap/>
            <w:vAlign w:val="bottom"/>
          </w:tcPr>
          <w:p w14:paraId="2D4F41A6" w14:textId="77777777" w:rsidR="00CB6220" w:rsidRPr="00CB6220" w:rsidRDefault="00CB6220" w:rsidP="00CB6220">
            <w:pPr>
              <w:keepNext/>
              <w:keepLines/>
              <w:spacing w:after="0" w:line="240" w:lineRule="auto"/>
              <w:jc w:val="right"/>
              <w:rPr>
                <w:rFonts w:eastAsia="Times New Roman" w:cs="Calibri"/>
                <w:color w:val="000000"/>
                <w:sz w:val="20"/>
                <w:szCs w:val="20"/>
                <w:lang w:val="en-GB" w:eastAsia="en-GB"/>
              </w:rPr>
            </w:pPr>
            <w:r w:rsidRPr="00CB6220">
              <w:rPr>
                <w:rFonts w:eastAsia="Times New Roman" w:cs="Calibri"/>
                <w:b/>
                <w:bCs/>
                <w:color w:val="000000"/>
                <w:sz w:val="20"/>
                <w:szCs w:val="20"/>
                <w:lang w:val="en-GB" w:eastAsia="en-GB"/>
              </w:rPr>
              <w:t>Keskikokoinen</w:t>
            </w:r>
          </w:p>
        </w:tc>
        <w:tc>
          <w:tcPr>
            <w:tcW w:w="0" w:type="auto"/>
            <w:tcBorders>
              <w:top w:val="nil"/>
              <w:left w:val="nil"/>
              <w:bottom w:val="nil"/>
              <w:right w:val="nil"/>
            </w:tcBorders>
            <w:shd w:val="clear" w:color="auto" w:fill="auto"/>
            <w:noWrap/>
            <w:vAlign w:val="bottom"/>
          </w:tcPr>
          <w:p w14:paraId="549651F9" w14:textId="77777777" w:rsidR="00CB6220" w:rsidRPr="00CB6220" w:rsidRDefault="00CB6220" w:rsidP="00CB6220">
            <w:pPr>
              <w:keepNext/>
              <w:keepLines/>
              <w:spacing w:after="0" w:line="240" w:lineRule="auto"/>
              <w:jc w:val="right"/>
              <w:rPr>
                <w:rFonts w:eastAsia="Times New Roman" w:cs="Calibri"/>
                <w:color w:val="000000"/>
                <w:sz w:val="20"/>
                <w:szCs w:val="20"/>
                <w:lang w:val="en-GB" w:eastAsia="en-GB"/>
              </w:rPr>
            </w:pPr>
            <w:r w:rsidRPr="00CB6220">
              <w:rPr>
                <w:rFonts w:eastAsia="Times New Roman" w:cs="Calibri"/>
                <w:b/>
                <w:bCs/>
                <w:color w:val="000000"/>
                <w:sz w:val="20"/>
                <w:szCs w:val="20"/>
                <w:lang w:val="en-GB" w:eastAsia="en-GB"/>
              </w:rPr>
              <w:t>Pieni kapasiteetti</w:t>
            </w:r>
          </w:p>
        </w:tc>
      </w:tr>
      <w:tr w:rsidR="00CB6220" w:rsidRPr="00CB6220" w14:paraId="2AF0D034" w14:textId="77777777" w:rsidTr="00475C72">
        <w:trPr>
          <w:trHeight w:val="312"/>
        </w:trPr>
        <w:tc>
          <w:tcPr>
            <w:tcW w:w="0" w:type="auto"/>
            <w:tcBorders>
              <w:top w:val="nil"/>
              <w:left w:val="nil"/>
              <w:bottom w:val="nil"/>
              <w:right w:val="nil"/>
            </w:tcBorders>
            <w:shd w:val="clear" w:color="auto" w:fill="auto"/>
            <w:noWrap/>
            <w:vAlign w:val="bottom"/>
            <w:hideMark/>
          </w:tcPr>
          <w:p w14:paraId="42D5BF78" w14:textId="77777777" w:rsidR="00CB6220" w:rsidRPr="00CB6220" w:rsidRDefault="00CB6220" w:rsidP="00CB6220">
            <w:pPr>
              <w:keepNext/>
              <w:keepLines/>
              <w:spacing w:after="0" w:line="240" w:lineRule="auto"/>
              <w:rPr>
                <w:rFonts w:eastAsia="Times New Roman" w:cs="Calibri"/>
                <w:b/>
                <w:bCs/>
                <w:color w:val="000000"/>
                <w:lang w:eastAsia="en-GB"/>
              </w:rPr>
            </w:pPr>
            <w:r w:rsidRPr="00CB6220">
              <w:rPr>
                <w:rFonts w:eastAsia="Times New Roman" w:cs="Calibri"/>
                <w:b/>
                <w:bCs/>
                <w:color w:val="000000"/>
                <w:lang w:eastAsia="en-GB"/>
              </w:rPr>
              <w:t>Lohikalaa, kg vuodessa</w:t>
            </w:r>
          </w:p>
        </w:tc>
        <w:tc>
          <w:tcPr>
            <w:tcW w:w="0" w:type="auto"/>
            <w:tcBorders>
              <w:top w:val="nil"/>
              <w:left w:val="nil"/>
              <w:bottom w:val="nil"/>
              <w:right w:val="nil"/>
            </w:tcBorders>
            <w:shd w:val="clear" w:color="auto" w:fill="auto"/>
            <w:noWrap/>
            <w:vAlign w:val="bottom"/>
            <w:hideMark/>
          </w:tcPr>
          <w:p w14:paraId="1D1F3956"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15 000 000</w:t>
            </w:r>
          </w:p>
        </w:tc>
        <w:tc>
          <w:tcPr>
            <w:tcW w:w="0" w:type="auto"/>
            <w:tcBorders>
              <w:top w:val="nil"/>
              <w:left w:val="nil"/>
              <w:bottom w:val="nil"/>
              <w:right w:val="nil"/>
            </w:tcBorders>
            <w:shd w:val="clear" w:color="auto" w:fill="auto"/>
            <w:noWrap/>
            <w:vAlign w:val="bottom"/>
            <w:hideMark/>
          </w:tcPr>
          <w:p w14:paraId="51E74A72"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10 000 000</w:t>
            </w:r>
          </w:p>
        </w:tc>
        <w:tc>
          <w:tcPr>
            <w:tcW w:w="0" w:type="auto"/>
            <w:tcBorders>
              <w:top w:val="nil"/>
              <w:left w:val="nil"/>
              <w:bottom w:val="nil"/>
              <w:right w:val="nil"/>
            </w:tcBorders>
            <w:shd w:val="clear" w:color="auto" w:fill="auto"/>
            <w:noWrap/>
            <w:vAlign w:val="bottom"/>
            <w:hideMark/>
          </w:tcPr>
          <w:p w14:paraId="311FC5B7"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5 000 000</w:t>
            </w:r>
          </w:p>
        </w:tc>
      </w:tr>
      <w:tr w:rsidR="00CB6220" w:rsidRPr="00CB6220" w14:paraId="26C983BD" w14:textId="77777777" w:rsidTr="00475C72">
        <w:trPr>
          <w:trHeight w:val="312"/>
        </w:trPr>
        <w:tc>
          <w:tcPr>
            <w:tcW w:w="0" w:type="auto"/>
            <w:tcBorders>
              <w:top w:val="nil"/>
              <w:left w:val="nil"/>
              <w:bottom w:val="nil"/>
              <w:right w:val="nil"/>
            </w:tcBorders>
            <w:shd w:val="clear" w:color="auto" w:fill="auto"/>
            <w:noWrap/>
            <w:vAlign w:val="bottom"/>
          </w:tcPr>
          <w:p w14:paraId="737022BE" w14:textId="0301ADB2" w:rsidR="00CB6220" w:rsidRPr="00CB6220" w:rsidRDefault="00CB6220" w:rsidP="00CB6220">
            <w:pPr>
              <w:keepNext/>
              <w:keepLines/>
              <w:spacing w:after="0" w:line="240" w:lineRule="auto"/>
              <w:rPr>
                <w:rFonts w:eastAsia="Times New Roman" w:cs="Calibri"/>
                <w:b/>
                <w:bCs/>
                <w:color w:val="000000"/>
                <w:lang w:eastAsia="en-GB"/>
              </w:rPr>
            </w:pPr>
            <w:r w:rsidRPr="00CB6220">
              <w:rPr>
                <w:rFonts w:eastAsia="Times New Roman" w:cs="Calibri"/>
                <w:b/>
                <w:bCs/>
                <w:color w:val="000000"/>
                <w:lang w:eastAsia="en-GB"/>
              </w:rPr>
              <w:t>Sivuvirtaa (ei nahkoja</w:t>
            </w:r>
            <w:r w:rsidR="00726E94">
              <w:rPr>
                <w:rFonts w:eastAsia="Times New Roman" w:cs="Calibri"/>
                <w:b/>
                <w:bCs/>
                <w:color w:val="000000"/>
                <w:lang w:eastAsia="en-GB"/>
              </w:rPr>
              <w:t>)</w:t>
            </w:r>
            <w:r w:rsidRPr="00CB6220">
              <w:rPr>
                <w:rFonts w:eastAsia="Times New Roman" w:cs="Calibri"/>
                <w:b/>
                <w:bCs/>
                <w:color w:val="000000"/>
                <w:lang w:eastAsia="en-GB"/>
              </w:rPr>
              <w:t>, kg vuodessa</w:t>
            </w:r>
          </w:p>
        </w:tc>
        <w:tc>
          <w:tcPr>
            <w:tcW w:w="0" w:type="auto"/>
            <w:tcBorders>
              <w:top w:val="nil"/>
              <w:left w:val="nil"/>
              <w:bottom w:val="nil"/>
              <w:right w:val="nil"/>
            </w:tcBorders>
            <w:shd w:val="clear" w:color="auto" w:fill="auto"/>
            <w:noWrap/>
            <w:vAlign w:val="bottom"/>
          </w:tcPr>
          <w:p w14:paraId="2FF1DAA5" w14:textId="77777777" w:rsidR="00CB6220" w:rsidRPr="00CB6220" w:rsidRDefault="00CB6220" w:rsidP="00CB6220">
            <w:pPr>
              <w:keepNext/>
              <w:keepLines/>
              <w:spacing w:after="0" w:line="240" w:lineRule="auto"/>
              <w:jc w:val="right"/>
              <w:rPr>
                <w:rFonts w:eastAsia="Times New Roman" w:cs="Calibri"/>
                <w:color w:val="000000"/>
                <w:lang w:eastAsia="en-GB"/>
              </w:rPr>
            </w:pPr>
            <w:r w:rsidRPr="00CB6220">
              <w:rPr>
                <w:rFonts w:eastAsia="Times New Roman" w:cs="Calibri"/>
                <w:color w:val="000000"/>
                <w:lang w:eastAsia="en-GB"/>
              </w:rPr>
              <w:t>3 150 000</w:t>
            </w:r>
          </w:p>
        </w:tc>
        <w:tc>
          <w:tcPr>
            <w:tcW w:w="0" w:type="auto"/>
            <w:tcBorders>
              <w:top w:val="nil"/>
              <w:left w:val="nil"/>
              <w:bottom w:val="nil"/>
              <w:right w:val="nil"/>
            </w:tcBorders>
            <w:shd w:val="clear" w:color="auto" w:fill="auto"/>
            <w:noWrap/>
            <w:vAlign w:val="bottom"/>
          </w:tcPr>
          <w:p w14:paraId="6C5DBD16" w14:textId="77777777" w:rsidR="00CB6220" w:rsidRPr="00CB6220" w:rsidRDefault="00CB6220" w:rsidP="00CB6220">
            <w:pPr>
              <w:keepNext/>
              <w:keepLines/>
              <w:spacing w:after="0" w:line="240" w:lineRule="auto"/>
              <w:jc w:val="right"/>
              <w:rPr>
                <w:rFonts w:eastAsia="Times New Roman" w:cs="Calibri"/>
                <w:color w:val="000000"/>
                <w:lang w:eastAsia="en-GB"/>
              </w:rPr>
            </w:pPr>
            <w:r w:rsidRPr="00CB6220">
              <w:rPr>
                <w:rFonts w:eastAsia="Times New Roman" w:cs="Calibri"/>
                <w:color w:val="000000"/>
                <w:lang w:eastAsia="en-GB"/>
              </w:rPr>
              <w:t>2 100 000</w:t>
            </w:r>
          </w:p>
        </w:tc>
        <w:tc>
          <w:tcPr>
            <w:tcW w:w="0" w:type="auto"/>
            <w:tcBorders>
              <w:top w:val="nil"/>
              <w:left w:val="nil"/>
              <w:bottom w:val="nil"/>
              <w:right w:val="nil"/>
            </w:tcBorders>
            <w:shd w:val="clear" w:color="auto" w:fill="auto"/>
            <w:noWrap/>
            <w:vAlign w:val="bottom"/>
          </w:tcPr>
          <w:p w14:paraId="632BEA54" w14:textId="77777777" w:rsidR="00CB6220" w:rsidRPr="00CB6220" w:rsidRDefault="00CB6220" w:rsidP="00CB6220">
            <w:pPr>
              <w:keepNext/>
              <w:keepLines/>
              <w:spacing w:after="0" w:line="240" w:lineRule="auto"/>
              <w:jc w:val="right"/>
              <w:rPr>
                <w:rFonts w:eastAsia="Times New Roman" w:cs="Calibri"/>
                <w:color w:val="000000"/>
                <w:lang w:eastAsia="en-GB"/>
              </w:rPr>
            </w:pPr>
            <w:r w:rsidRPr="00CB6220">
              <w:rPr>
                <w:rFonts w:eastAsia="Times New Roman" w:cs="Calibri"/>
                <w:color w:val="000000"/>
                <w:lang w:eastAsia="en-GB"/>
              </w:rPr>
              <w:t>1 050 000</w:t>
            </w:r>
          </w:p>
        </w:tc>
      </w:tr>
      <w:tr w:rsidR="00CB6220" w:rsidRPr="00CB6220" w14:paraId="275C499F" w14:textId="77777777" w:rsidTr="00475C72">
        <w:trPr>
          <w:trHeight w:val="312"/>
        </w:trPr>
        <w:tc>
          <w:tcPr>
            <w:tcW w:w="0" w:type="auto"/>
            <w:tcBorders>
              <w:top w:val="nil"/>
              <w:left w:val="nil"/>
              <w:bottom w:val="nil"/>
              <w:right w:val="nil"/>
            </w:tcBorders>
            <w:shd w:val="clear" w:color="auto" w:fill="auto"/>
            <w:noWrap/>
            <w:vAlign w:val="bottom"/>
          </w:tcPr>
          <w:p w14:paraId="1BCFC0BB" w14:textId="77777777" w:rsidR="00CB6220" w:rsidRPr="00CB6220" w:rsidRDefault="00CB6220" w:rsidP="00CB6220">
            <w:pPr>
              <w:keepNext/>
              <w:keepLines/>
              <w:spacing w:after="0" w:line="240" w:lineRule="auto"/>
              <w:rPr>
                <w:rFonts w:eastAsia="Times New Roman" w:cs="Calibri"/>
                <w:b/>
                <w:bCs/>
                <w:color w:val="000000"/>
                <w:lang w:eastAsia="en-GB"/>
              </w:rPr>
            </w:pPr>
            <w:r w:rsidRPr="00CB6220">
              <w:rPr>
                <w:rFonts w:eastAsia="Times New Roman" w:cs="Calibri"/>
                <w:b/>
                <w:bCs/>
                <w:color w:val="000000"/>
                <w:lang w:eastAsia="en-GB"/>
              </w:rPr>
              <w:t>Nahkoja, kg vuodessa</w:t>
            </w:r>
          </w:p>
        </w:tc>
        <w:tc>
          <w:tcPr>
            <w:tcW w:w="0" w:type="auto"/>
            <w:tcBorders>
              <w:top w:val="nil"/>
              <w:left w:val="nil"/>
              <w:bottom w:val="nil"/>
              <w:right w:val="nil"/>
            </w:tcBorders>
            <w:shd w:val="clear" w:color="auto" w:fill="auto"/>
            <w:noWrap/>
            <w:vAlign w:val="bottom"/>
          </w:tcPr>
          <w:p w14:paraId="0C217BF6" w14:textId="3AAF7B88" w:rsidR="00CB6220" w:rsidRPr="00CB6220" w:rsidRDefault="00CB6220" w:rsidP="00CB6220">
            <w:pPr>
              <w:keepNext/>
              <w:keepLines/>
              <w:spacing w:after="0" w:line="240" w:lineRule="auto"/>
              <w:jc w:val="right"/>
              <w:rPr>
                <w:rFonts w:eastAsia="Times New Roman" w:cs="Calibri"/>
                <w:color w:val="000000"/>
                <w:lang w:eastAsia="en-GB"/>
              </w:rPr>
            </w:pPr>
            <w:r w:rsidRPr="00CB6220">
              <w:rPr>
                <w:rFonts w:eastAsia="Times New Roman" w:cs="Calibri"/>
                <w:color w:val="000000"/>
                <w:lang w:eastAsia="en-GB"/>
              </w:rPr>
              <w:t>12</w:t>
            </w:r>
            <w:r w:rsidR="00C55DB0">
              <w:rPr>
                <w:rFonts w:eastAsia="Times New Roman" w:cs="Calibri"/>
                <w:color w:val="000000"/>
                <w:lang w:eastAsia="en-GB"/>
              </w:rPr>
              <w:t>0</w:t>
            </w:r>
            <w:r w:rsidRPr="00CB6220">
              <w:rPr>
                <w:rFonts w:eastAsia="Times New Roman" w:cs="Calibri"/>
                <w:color w:val="000000"/>
                <w:lang w:eastAsia="en-GB"/>
              </w:rPr>
              <w:t xml:space="preserve"> 000</w:t>
            </w:r>
          </w:p>
        </w:tc>
        <w:tc>
          <w:tcPr>
            <w:tcW w:w="0" w:type="auto"/>
            <w:tcBorders>
              <w:top w:val="nil"/>
              <w:left w:val="nil"/>
              <w:bottom w:val="nil"/>
              <w:right w:val="nil"/>
            </w:tcBorders>
            <w:shd w:val="clear" w:color="auto" w:fill="auto"/>
            <w:noWrap/>
            <w:vAlign w:val="bottom"/>
          </w:tcPr>
          <w:p w14:paraId="7B9D3E6A" w14:textId="77777777" w:rsidR="00CB6220" w:rsidRPr="00CB6220" w:rsidRDefault="00CB6220" w:rsidP="00CB6220">
            <w:pPr>
              <w:keepNext/>
              <w:keepLines/>
              <w:spacing w:after="0" w:line="240" w:lineRule="auto"/>
              <w:jc w:val="right"/>
              <w:rPr>
                <w:rFonts w:eastAsia="Times New Roman" w:cs="Calibri"/>
                <w:color w:val="000000"/>
                <w:lang w:eastAsia="en-GB"/>
              </w:rPr>
            </w:pPr>
            <w:r w:rsidRPr="00CB6220">
              <w:rPr>
                <w:rFonts w:eastAsia="Times New Roman" w:cs="Calibri"/>
                <w:color w:val="000000"/>
                <w:lang w:eastAsia="en-GB"/>
              </w:rPr>
              <w:t>80 000</w:t>
            </w:r>
          </w:p>
        </w:tc>
        <w:tc>
          <w:tcPr>
            <w:tcW w:w="0" w:type="auto"/>
            <w:tcBorders>
              <w:top w:val="nil"/>
              <w:left w:val="nil"/>
              <w:bottom w:val="nil"/>
              <w:right w:val="nil"/>
            </w:tcBorders>
            <w:shd w:val="clear" w:color="auto" w:fill="auto"/>
            <w:noWrap/>
            <w:vAlign w:val="bottom"/>
          </w:tcPr>
          <w:p w14:paraId="5A707599" w14:textId="77777777" w:rsidR="00CB6220" w:rsidRPr="00CB6220" w:rsidRDefault="00CB6220" w:rsidP="00CB6220">
            <w:pPr>
              <w:keepNext/>
              <w:keepLines/>
              <w:spacing w:after="0" w:line="240" w:lineRule="auto"/>
              <w:jc w:val="right"/>
              <w:rPr>
                <w:rFonts w:eastAsia="Times New Roman" w:cs="Calibri"/>
                <w:color w:val="000000"/>
                <w:lang w:eastAsia="en-GB"/>
              </w:rPr>
            </w:pPr>
            <w:r w:rsidRPr="00CB6220">
              <w:rPr>
                <w:rFonts w:eastAsia="Times New Roman" w:cs="Calibri"/>
                <w:color w:val="000000"/>
                <w:lang w:eastAsia="en-GB"/>
              </w:rPr>
              <w:t>40 000</w:t>
            </w:r>
          </w:p>
        </w:tc>
      </w:tr>
      <w:tr w:rsidR="00CB6220" w:rsidRPr="00CB6220" w14:paraId="3EC67F7E" w14:textId="77777777" w:rsidTr="00475C72">
        <w:trPr>
          <w:trHeight w:val="312"/>
        </w:trPr>
        <w:tc>
          <w:tcPr>
            <w:tcW w:w="0" w:type="auto"/>
            <w:tcBorders>
              <w:top w:val="nil"/>
              <w:left w:val="nil"/>
              <w:bottom w:val="single" w:sz="4" w:space="0" w:color="auto"/>
              <w:right w:val="nil"/>
            </w:tcBorders>
            <w:shd w:val="clear" w:color="auto" w:fill="auto"/>
            <w:noWrap/>
            <w:vAlign w:val="bottom"/>
            <w:hideMark/>
          </w:tcPr>
          <w:p w14:paraId="1A8126D7" w14:textId="77777777" w:rsidR="00CB6220" w:rsidRPr="00CB6220" w:rsidRDefault="00CB6220" w:rsidP="00CB6220">
            <w:pPr>
              <w:keepNext/>
              <w:keepLines/>
              <w:spacing w:after="0" w:line="240" w:lineRule="auto"/>
              <w:rPr>
                <w:rFonts w:eastAsia="Times New Roman" w:cs="Calibri"/>
                <w:b/>
                <w:bCs/>
                <w:color w:val="000000"/>
                <w:lang w:eastAsia="en-GB"/>
              </w:rPr>
            </w:pPr>
            <w:r w:rsidRPr="00CB6220">
              <w:rPr>
                <w:rFonts w:eastAsia="Times New Roman" w:cs="Calibri"/>
                <w:b/>
                <w:bCs/>
                <w:color w:val="000000"/>
                <w:lang w:eastAsia="en-GB"/>
              </w:rPr>
              <w:t>Raaka-aineen hinta, €/kg alviton</w:t>
            </w:r>
          </w:p>
        </w:tc>
        <w:tc>
          <w:tcPr>
            <w:tcW w:w="0" w:type="auto"/>
            <w:tcBorders>
              <w:top w:val="nil"/>
              <w:left w:val="nil"/>
              <w:bottom w:val="single" w:sz="4" w:space="0" w:color="auto"/>
              <w:right w:val="nil"/>
            </w:tcBorders>
            <w:shd w:val="clear" w:color="auto" w:fill="auto"/>
            <w:noWrap/>
            <w:vAlign w:val="bottom"/>
            <w:hideMark/>
          </w:tcPr>
          <w:p w14:paraId="67BBC3EB"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0,20</w:t>
            </w:r>
          </w:p>
        </w:tc>
        <w:tc>
          <w:tcPr>
            <w:tcW w:w="0" w:type="auto"/>
            <w:tcBorders>
              <w:top w:val="nil"/>
              <w:left w:val="nil"/>
              <w:bottom w:val="single" w:sz="4" w:space="0" w:color="auto"/>
              <w:right w:val="nil"/>
            </w:tcBorders>
            <w:shd w:val="clear" w:color="auto" w:fill="auto"/>
            <w:noWrap/>
            <w:vAlign w:val="bottom"/>
            <w:hideMark/>
          </w:tcPr>
          <w:p w14:paraId="295808F5"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0,20</w:t>
            </w:r>
          </w:p>
        </w:tc>
        <w:tc>
          <w:tcPr>
            <w:tcW w:w="0" w:type="auto"/>
            <w:tcBorders>
              <w:top w:val="nil"/>
              <w:left w:val="nil"/>
              <w:bottom w:val="single" w:sz="4" w:space="0" w:color="auto"/>
              <w:right w:val="nil"/>
            </w:tcBorders>
            <w:shd w:val="clear" w:color="auto" w:fill="auto"/>
            <w:noWrap/>
            <w:vAlign w:val="bottom"/>
            <w:hideMark/>
          </w:tcPr>
          <w:p w14:paraId="315C58C6"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0,20</w:t>
            </w:r>
          </w:p>
        </w:tc>
      </w:tr>
      <w:tr w:rsidR="00CB6220" w:rsidRPr="00CB6220" w14:paraId="4191133B" w14:textId="77777777" w:rsidTr="00475C72">
        <w:trPr>
          <w:trHeight w:val="288"/>
        </w:trPr>
        <w:tc>
          <w:tcPr>
            <w:tcW w:w="0" w:type="auto"/>
            <w:tcBorders>
              <w:top w:val="nil"/>
              <w:left w:val="nil"/>
              <w:bottom w:val="nil"/>
              <w:right w:val="nil"/>
            </w:tcBorders>
            <w:shd w:val="clear" w:color="auto" w:fill="auto"/>
            <w:noWrap/>
            <w:vAlign w:val="bottom"/>
            <w:hideMark/>
          </w:tcPr>
          <w:p w14:paraId="6015DD43" w14:textId="77777777" w:rsidR="00CB6220" w:rsidRPr="00CB6220" w:rsidRDefault="00CB6220" w:rsidP="00CB6220">
            <w:pPr>
              <w:keepNext/>
              <w:keepLines/>
              <w:spacing w:after="0" w:line="240" w:lineRule="auto"/>
              <w:rPr>
                <w:rFonts w:eastAsia="Times New Roman" w:cs="Calibri"/>
                <w:b/>
                <w:bCs/>
                <w:color w:val="000000"/>
                <w:lang w:val="en-GB" w:eastAsia="en-GB"/>
              </w:rPr>
            </w:pPr>
            <w:r w:rsidRPr="00CB6220">
              <w:rPr>
                <w:rFonts w:eastAsia="Times New Roman" w:cs="Calibri"/>
                <w:b/>
                <w:bCs/>
                <w:color w:val="000000"/>
                <w:lang w:val="en-GB" w:eastAsia="en-GB"/>
              </w:rPr>
              <w:t>Raaka-ainekustannus € vuodessa</w:t>
            </w:r>
          </w:p>
        </w:tc>
        <w:tc>
          <w:tcPr>
            <w:tcW w:w="0" w:type="auto"/>
            <w:tcBorders>
              <w:top w:val="nil"/>
              <w:left w:val="nil"/>
              <w:bottom w:val="nil"/>
              <w:right w:val="nil"/>
            </w:tcBorders>
            <w:shd w:val="clear" w:color="auto" w:fill="auto"/>
            <w:noWrap/>
            <w:vAlign w:val="bottom"/>
            <w:hideMark/>
          </w:tcPr>
          <w:p w14:paraId="41D64109"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654 000</w:t>
            </w:r>
          </w:p>
        </w:tc>
        <w:tc>
          <w:tcPr>
            <w:tcW w:w="0" w:type="auto"/>
            <w:tcBorders>
              <w:top w:val="nil"/>
              <w:left w:val="nil"/>
              <w:bottom w:val="nil"/>
              <w:right w:val="nil"/>
            </w:tcBorders>
            <w:shd w:val="clear" w:color="auto" w:fill="auto"/>
            <w:noWrap/>
            <w:vAlign w:val="bottom"/>
            <w:hideMark/>
          </w:tcPr>
          <w:p w14:paraId="5389CD1C"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436 000</w:t>
            </w:r>
          </w:p>
        </w:tc>
        <w:tc>
          <w:tcPr>
            <w:tcW w:w="0" w:type="auto"/>
            <w:tcBorders>
              <w:top w:val="nil"/>
              <w:left w:val="nil"/>
              <w:bottom w:val="nil"/>
              <w:right w:val="nil"/>
            </w:tcBorders>
            <w:shd w:val="clear" w:color="auto" w:fill="auto"/>
            <w:noWrap/>
            <w:vAlign w:val="bottom"/>
            <w:hideMark/>
          </w:tcPr>
          <w:p w14:paraId="688E9904"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218 000</w:t>
            </w:r>
          </w:p>
        </w:tc>
      </w:tr>
      <w:tr w:rsidR="00CB6220" w:rsidRPr="00CB6220" w14:paraId="794D2889" w14:textId="77777777" w:rsidTr="00423572">
        <w:trPr>
          <w:trHeight w:val="288"/>
        </w:trPr>
        <w:tc>
          <w:tcPr>
            <w:tcW w:w="0" w:type="auto"/>
            <w:tcBorders>
              <w:top w:val="nil"/>
              <w:left w:val="nil"/>
              <w:bottom w:val="nil"/>
              <w:right w:val="nil"/>
            </w:tcBorders>
            <w:shd w:val="clear" w:color="auto" w:fill="auto"/>
            <w:noWrap/>
            <w:vAlign w:val="bottom"/>
            <w:hideMark/>
          </w:tcPr>
          <w:p w14:paraId="759BA409" w14:textId="77777777" w:rsidR="00CB6220" w:rsidRPr="00CB6220" w:rsidRDefault="00CB6220" w:rsidP="00CB6220">
            <w:pPr>
              <w:keepNext/>
              <w:keepLines/>
              <w:spacing w:after="0" w:line="240" w:lineRule="auto"/>
              <w:jc w:val="right"/>
              <w:rPr>
                <w:rFonts w:eastAsia="Times New Roman" w:cs="Calibri"/>
                <w:color w:val="000000"/>
                <w:lang w:val="en-GB" w:eastAsia="en-GB"/>
              </w:rPr>
            </w:pPr>
          </w:p>
        </w:tc>
        <w:tc>
          <w:tcPr>
            <w:tcW w:w="0" w:type="auto"/>
            <w:tcBorders>
              <w:top w:val="nil"/>
              <w:left w:val="nil"/>
              <w:bottom w:val="nil"/>
              <w:right w:val="nil"/>
            </w:tcBorders>
            <w:shd w:val="clear" w:color="auto" w:fill="auto"/>
            <w:noWrap/>
            <w:vAlign w:val="bottom"/>
          </w:tcPr>
          <w:p w14:paraId="6EF0D2CB" w14:textId="77777777" w:rsidR="00CB6220" w:rsidRPr="00CB6220" w:rsidRDefault="00CB6220" w:rsidP="00CB6220">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tcPr>
          <w:p w14:paraId="27D3BABF" w14:textId="77777777" w:rsidR="00CB6220" w:rsidRPr="00CB6220" w:rsidRDefault="00CB6220" w:rsidP="00CB6220">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tcPr>
          <w:p w14:paraId="00AFF4C0" w14:textId="77777777" w:rsidR="00CB6220" w:rsidRPr="00CB6220" w:rsidRDefault="00CB6220" w:rsidP="00CB6220">
            <w:pPr>
              <w:keepNext/>
              <w:keepLines/>
              <w:spacing w:after="0" w:line="240" w:lineRule="auto"/>
              <w:rPr>
                <w:rFonts w:ascii="Times New Roman" w:eastAsia="Times New Roman" w:hAnsi="Times New Roman"/>
                <w:sz w:val="20"/>
                <w:szCs w:val="20"/>
                <w:lang w:val="en-GB" w:eastAsia="en-GB"/>
              </w:rPr>
            </w:pPr>
          </w:p>
        </w:tc>
      </w:tr>
      <w:tr w:rsidR="00CB6220" w:rsidRPr="00CB6220" w14:paraId="162E61BF" w14:textId="77777777" w:rsidTr="00475C72">
        <w:trPr>
          <w:trHeight w:val="312"/>
        </w:trPr>
        <w:tc>
          <w:tcPr>
            <w:tcW w:w="0" w:type="auto"/>
            <w:tcBorders>
              <w:top w:val="nil"/>
              <w:left w:val="nil"/>
              <w:bottom w:val="nil"/>
              <w:right w:val="nil"/>
            </w:tcBorders>
            <w:shd w:val="clear" w:color="auto" w:fill="auto"/>
            <w:noWrap/>
            <w:vAlign w:val="bottom"/>
            <w:hideMark/>
          </w:tcPr>
          <w:p w14:paraId="20191838" w14:textId="77777777" w:rsidR="00CB6220" w:rsidRPr="00CB6220" w:rsidRDefault="00CB6220" w:rsidP="00CB6220">
            <w:pPr>
              <w:keepNext/>
              <w:keepLines/>
              <w:spacing w:after="0" w:line="240" w:lineRule="auto"/>
              <w:rPr>
                <w:rFonts w:eastAsia="Times New Roman" w:cs="Calibri"/>
                <w:b/>
                <w:bCs/>
                <w:color w:val="000000"/>
                <w:lang w:val="en-GB" w:eastAsia="en-GB"/>
              </w:rPr>
            </w:pPr>
            <w:r w:rsidRPr="00CB6220">
              <w:rPr>
                <w:rFonts w:eastAsia="Times New Roman" w:cs="Calibri"/>
                <w:b/>
                <w:bCs/>
                <w:color w:val="000000"/>
                <w:lang w:val="en-GB" w:eastAsia="en-GB"/>
              </w:rPr>
              <w:t xml:space="preserve">Tuotteen saanto % </w:t>
            </w:r>
          </w:p>
        </w:tc>
        <w:tc>
          <w:tcPr>
            <w:tcW w:w="0" w:type="auto"/>
            <w:tcBorders>
              <w:top w:val="nil"/>
              <w:left w:val="nil"/>
              <w:bottom w:val="nil"/>
              <w:right w:val="nil"/>
            </w:tcBorders>
            <w:shd w:val="clear" w:color="auto" w:fill="auto"/>
            <w:noWrap/>
            <w:vAlign w:val="bottom"/>
          </w:tcPr>
          <w:p w14:paraId="7DC2D283" w14:textId="77777777" w:rsidR="00CB6220" w:rsidRPr="00CB6220" w:rsidRDefault="00CB6220" w:rsidP="00CB6220">
            <w:pPr>
              <w:keepNext/>
              <w:keepLines/>
              <w:spacing w:after="0" w:line="240" w:lineRule="auto"/>
              <w:jc w:val="right"/>
              <w:rPr>
                <w:rFonts w:eastAsia="Times New Roman" w:cs="Calibri"/>
                <w:color w:val="000000"/>
                <w:lang w:val="en-GB" w:eastAsia="en-GB"/>
              </w:rPr>
            </w:pPr>
          </w:p>
        </w:tc>
        <w:tc>
          <w:tcPr>
            <w:tcW w:w="0" w:type="auto"/>
            <w:tcBorders>
              <w:top w:val="nil"/>
              <w:left w:val="nil"/>
              <w:bottom w:val="nil"/>
              <w:right w:val="nil"/>
            </w:tcBorders>
            <w:shd w:val="clear" w:color="auto" w:fill="auto"/>
            <w:noWrap/>
            <w:vAlign w:val="bottom"/>
          </w:tcPr>
          <w:p w14:paraId="3612F84E" w14:textId="77777777" w:rsidR="00CB6220" w:rsidRPr="00CB6220" w:rsidRDefault="00CB6220" w:rsidP="00CB6220">
            <w:pPr>
              <w:keepNext/>
              <w:keepLines/>
              <w:spacing w:after="0" w:line="240" w:lineRule="auto"/>
              <w:jc w:val="right"/>
              <w:rPr>
                <w:rFonts w:eastAsia="Times New Roman" w:cs="Calibri"/>
                <w:color w:val="000000"/>
                <w:lang w:val="en-GB" w:eastAsia="en-GB"/>
              </w:rPr>
            </w:pPr>
          </w:p>
        </w:tc>
        <w:tc>
          <w:tcPr>
            <w:tcW w:w="0" w:type="auto"/>
            <w:tcBorders>
              <w:top w:val="nil"/>
              <w:left w:val="nil"/>
              <w:bottom w:val="nil"/>
              <w:right w:val="nil"/>
            </w:tcBorders>
            <w:shd w:val="clear" w:color="auto" w:fill="auto"/>
            <w:noWrap/>
            <w:vAlign w:val="bottom"/>
          </w:tcPr>
          <w:p w14:paraId="10CCA6F9" w14:textId="77777777" w:rsidR="00CB6220" w:rsidRPr="00CB6220" w:rsidRDefault="00CB6220" w:rsidP="00CB6220">
            <w:pPr>
              <w:keepNext/>
              <w:keepLines/>
              <w:spacing w:after="0" w:line="240" w:lineRule="auto"/>
              <w:jc w:val="right"/>
              <w:rPr>
                <w:rFonts w:eastAsia="Times New Roman" w:cs="Calibri"/>
                <w:color w:val="000000"/>
                <w:lang w:val="en-GB" w:eastAsia="en-GB"/>
              </w:rPr>
            </w:pPr>
          </w:p>
        </w:tc>
      </w:tr>
      <w:tr w:rsidR="00CB6220" w:rsidRPr="00CB6220" w14:paraId="76247886" w14:textId="77777777" w:rsidTr="00475C72">
        <w:trPr>
          <w:trHeight w:val="312"/>
        </w:trPr>
        <w:tc>
          <w:tcPr>
            <w:tcW w:w="0" w:type="auto"/>
            <w:tcBorders>
              <w:top w:val="nil"/>
              <w:left w:val="nil"/>
              <w:bottom w:val="nil"/>
              <w:right w:val="nil"/>
            </w:tcBorders>
            <w:shd w:val="clear" w:color="auto" w:fill="auto"/>
            <w:noWrap/>
            <w:vAlign w:val="bottom"/>
          </w:tcPr>
          <w:p w14:paraId="0C689436" w14:textId="79CA0CDB" w:rsidR="00CB6220" w:rsidRPr="00CB6220" w:rsidRDefault="00726E94" w:rsidP="00CB6220">
            <w:pPr>
              <w:keepNext/>
              <w:keepLines/>
              <w:spacing w:after="0" w:line="240" w:lineRule="auto"/>
              <w:rPr>
                <w:rFonts w:eastAsia="Times New Roman" w:cs="Calibri"/>
                <w:color w:val="000000"/>
                <w:lang w:val="en-GB" w:eastAsia="en-GB"/>
              </w:rPr>
            </w:pPr>
            <w:r>
              <w:rPr>
                <w:rFonts w:eastAsia="Times New Roman" w:cs="Calibri"/>
                <w:color w:val="000000"/>
                <w:lang w:val="en-GB" w:eastAsia="en-GB"/>
              </w:rPr>
              <w:t>Ö</w:t>
            </w:r>
            <w:r w:rsidR="00CB6220" w:rsidRPr="00CB6220">
              <w:rPr>
                <w:rFonts w:eastAsia="Times New Roman" w:cs="Calibri"/>
                <w:color w:val="000000"/>
                <w:lang w:val="en-GB" w:eastAsia="en-GB"/>
              </w:rPr>
              <w:t>ljy, sivuvirta</w:t>
            </w:r>
          </w:p>
        </w:tc>
        <w:tc>
          <w:tcPr>
            <w:tcW w:w="0" w:type="auto"/>
            <w:tcBorders>
              <w:top w:val="nil"/>
              <w:left w:val="nil"/>
              <w:bottom w:val="nil"/>
              <w:right w:val="nil"/>
            </w:tcBorders>
            <w:shd w:val="clear" w:color="auto" w:fill="auto"/>
            <w:noWrap/>
            <w:vAlign w:val="bottom"/>
          </w:tcPr>
          <w:p w14:paraId="230A9B75"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22,2</w:t>
            </w:r>
          </w:p>
        </w:tc>
        <w:tc>
          <w:tcPr>
            <w:tcW w:w="0" w:type="auto"/>
            <w:tcBorders>
              <w:top w:val="nil"/>
              <w:left w:val="nil"/>
              <w:bottom w:val="nil"/>
              <w:right w:val="nil"/>
            </w:tcBorders>
            <w:shd w:val="clear" w:color="auto" w:fill="auto"/>
            <w:noWrap/>
            <w:vAlign w:val="bottom"/>
          </w:tcPr>
          <w:p w14:paraId="68FAA80D"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22,2</w:t>
            </w:r>
          </w:p>
        </w:tc>
        <w:tc>
          <w:tcPr>
            <w:tcW w:w="0" w:type="auto"/>
            <w:tcBorders>
              <w:top w:val="nil"/>
              <w:left w:val="nil"/>
              <w:bottom w:val="nil"/>
              <w:right w:val="nil"/>
            </w:tcBorders>
            <w:shd w:val="clear" w:color="auto" w:fill="auto"/>
            <w:noWrap/>
            <w:vAlign w:val="bottom"/>
          </w:tcPr>
          <w:p w14:paraId="730DDEAD"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22,2</w:t>
            </w:r>
          </w:p>
        </w:tc>
      </w:tr>
      <w:tr w:rsidR="00CB6220" w:rsidRPr="00CB6220" w14:paraId="33D6B0A0" w14:textId="77777777" w:rsidTr="00475C72">
        <w:trPr>
          <w:trHeight w:val="312"/>
        </w:trPr>
        <w:tc>
          <w:tcPr>
            <w:tcW w:w="0" w:type="auto"/>
            <w:tcBorders>
              <w:top w:val="nil"/>
              <w:left w:val="nil"/>
              <w:bottom w:val="nil"/>
              <w:right w:val="nil"/>
            </w:tcBorders>
            <w:shd w:val="clear" w:color="auto" w:fill="auto"/>
            <w:noWrap/>
            <w:vAlign w:val="bottom"/>
          </w:tcPr>
          <w:p w14:paraId="70309940" w14:textId="06D89DA4" w:rsidR="00CB6220" w:rsidRPr="00CB6220" w:rsidRDefault="00726E94" w:rsidP="00CB6220">
            <w:pPr>
              <w:keepNext/>
              <w:keepLines/>
              <w:spacing w:after="0" w:line="240" w:lineRule="auto"/>
              <w:rPr>
                <w:rFonts w:eastAsia="Times New Roman" w:cs="Calibri"/>
                <w:color w:val="000000"/>
                <w:lang w:val="en-GB" w:eastAsia="en-GB"/>
              </w:rPr>
            </w:pPr>
            <w:r>
              <w:rPr>
                <w:rFonts w:eastAsia="Times New Roman" w:cs="Calibri"/>
                <w:color w:val="000000"/>
                <w:lang w:val="en-GB" w:eastAsia="en-GB"/>
              </w:rPr>
              <w:t>P</w:t>
            </w:r>
            <w:r w:rsidR="00CB6220" w:rsidRPr="00CB6220">
              <w:rPr>
                <w:rFonts w:eastAsia="Times New Roman" w:cs="Calibri"/>
                <w:color w:val="000000"/>
                <w:lang w:val="en-GB" w:eastAsia="en-GB"/>
              </w:rPr>
              <w:t>roteiinihyrolysaatti, sivuvirta</w:t>
            </w:r>
          </w:p>
        </w:tc>
        <w:tc>
          <w:tcPr>
            <w:tcW w:w="0" w:type="auto"/>
            <w:tcBorders>
              <w:top w:val="nil"/>
              <w:left w:val="nil"/>
              <w:bottom w:val="nil"/>
              <w:right w:val="nil"/>
            </w:tcBorders>
            <w:shd w:val="clear" w:color="auto" w:fill="auto"/>
            <w:noWrap/>
            <w:vAlign w:val="bottom"/>
          </w:tcPr>
          <w:p w14:paraId="13740DBC"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8,2</w:t>
            </w:r>
          </w:p>
        </w:tc>
        <w:tc>
          <w:tcPr>
            <w:tcW w:w="0" w:type="auto"/>
            <w:tcBorders>
              <w:top w:val="nil"/>
              <w:left w:val="nil"/>
              <w:bottom w:val="nil"/>
              <w:right w:val="nil"/>
            </w:tcBorders>
            <w:shd w:val="clear" w:color="auto" w:fill="auto"/>
            <w:noWrap/>
            <w:vAlign w:val="bottom"/>
          </w:tcPr>
          <w:p w14:paraId="663FA4E9"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8,2</w:t>
            </w:r>
          </w:p>
        </w:tc>
        <w:tc>
          <w:tcPr>
            <w:tcW w:w="0" w:type="auto"/>
            <w:tcBorders>
              <w:top w:val="nil"/>
              <w:left w:val="nil"/>
              <w:bottom w:val="nil"/>
              <w:right w:val="nil"/>
            </w:tcBorders>
            <w:shd w:val="clear" w:color="auto" w:fill="auto"/>
            <w:noWrap/>
            <w:vAlign w:val="bottom"/>
          </w:tcPr>
          <w:p w14:paraId="32A660A7"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8,2</w:t>
            </w:r>
          </w:p>
        </w:tc>
      </w:tr>
      <w:tr w:rsidR="00CB6220" w:rsidRPr="00CB6220" w14:paraId="76383D30" w14:textId="77777777" w:rsidTr="00475C72">
        <w:trPr>
          <w:trHeight w:val="312"/>
        </w:trPr>
        <w:tc>
          <w:tcPr>
            <w:tcW w:w="0" w:type="auto"/>
            <w:tcBorders>
              <w:top w:val="nil"/>
              <w:left w:val="nil"/>
              <w:bottom w:val="nil"/>
              <w:right w:val="nil"/>
            </w:tcBorders>
            <w:shd w:val="clear" w:color="auto" w:fill="auto"/>
            <w:noWrap/>
            <w:vAlign w:val="bottom"/>
          </w:tcPr>
          <w:p w14:paraId="4E42A851" w14:textId="70704BA0" w:rsidR="00CB6220" w:rsidRPr="00CB6220" w:rsidRDefault="00726E94" w:rsidP="00CB6220">
            <w:pPr>
              <w:keepNext/>
              <w:keepLines/>
              <w:spacing w:after="0" w:line="240" w:lineRule="auto"/>
              <w:rPr>
                <w:rFonts w:eastAsia="Times New Roman" w:cs="Calibri"/>
                <w:color w:val="000000"/>
                <w:lang w:val="en-GB" w:eastAsia="en-GB"/>
              </w:rPr>
            </w:pPr>
            <w:r>
              <w:rPr>
                <w:rFonts w:eastAsia="Times New Roman" w:cs="Calibri"/>
                <w:color w:val="000000"/>
                <w:lang w:val="en-GB" w:eastAsia="en-GB"/>
              </w:rPr>
              <w:t>K</w:t>
            </w:r>
            <w:r w:rsidR="00CB6220" w:rsidRPr="00CB6220">
              <w:rPr>
                <w:rFonts w:eastAsia="Times New Roman" w:cs="Calibri"/>
                <w:color w:val="000000"/>
                <w:lang w:val="en-GB" w:eastAsia="en-GB"/>
              </w:rPr>
              <w:t>ivennäisaineet, sivuvirta</w:t>
            </w:r>
          </w:p>
        </w:tc>
        <w:tc>
          <w:tcPr>
            <w:tcW w:w="0" w:type="auto"/>
            <w:tcBorders>
              <w:top w:val="nil"/>
              <w:left w:val="nil"/>
              <w:bottom w:val="nil"/>
              <w:right w:val="nil"/>
            </w:tcBorders>
            <w:shd w:val="clear" w:color="auto" w:fill="auto"/>
            <w:noWrap/>
            <w:vAlign w:val="bottom"/>
          </w:tcPr>
          <w:p w14:paraId="6E3FFC1F"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9,4</w:t>
            </w:r>
          </w:p>
        </w:tc>
        <w:tc>
          <w:tcPr>
            <w:tcW w:w="0" w:type="auto"/>
            <w:tcBorders>
              <w:top w:val="nil"/>
              <w:left w:val="nil"/>
              <w:bottom w:val="nil"/>
              <w:right w:val="nil"/>
            </w:tcBorders>
            <w:shd w:val="clear" w:color="auto" w:fill="auto"/>
            <w:noWrap/>
            <w:vAlign w:val="bottom"/>
          </w:tcPr>
          <w:p w14:paraId="27B82328"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9,4</w:t>
            </w:r>
          </w:p>
        </w:tc>
        <w:tc>
          <w:tcPr>
            <w:tcW w:w="0" w:type="auto"/>
            <w:tcBorders>
              <w:top w:val="nil"/>
              <w:left w:val="nil"/>
              <w:bottom w:val="nil"/>
              <w:right w:val="nil"/>
            </w:tcBorders>
            <w:shd w:val="clear" w:color="auto" w:fill="auto"/>
            <w:noWrap/>
            <w:vAlign w:val="bottom"/>
          </w:tcPr>
          <w:p w14:paraId="5E296C9A"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9,4</w:t>
            </w:r>
          </w:p>
        </w:tc>
      </w:tr>
      <w:tr w:rsidR="00CB6220" w:rsidRPr="00CB6220" w14:paraId="406A410F" w14:textId="77777777" w:rsidTr="00475C72">
        <w:trPr>
          <w:trHeight w:val="312"/>
        </w:trPr>
        <w:tc>
          <w:tcPr>
            <w:tcW w:w="0" w:type="auto"/>
            <w:tcBorders>
              <w:top w:val="nil"/>
              <w:left w:val="nil"/>
              <w:bottom w:val="nil"/>
              <w:right w:val="nil"/>
            </w:tcBorders>
            <w:shd w:val="clear" w:color="auto" w:fill="auto"/>
            <w:noWrap/>
            <w:vAlign w:val="bottom"/>
          </w:tcPr>
          <w:p w14:paraId="66905432" w14:textId="15D863C0" w:rsidR="00CB6220" w:rsidRPr="00CB6220" w:rsidRDefault="00726E94" w:rsidP="00CB6220">
            <w:pPr>
              <w:keepNext/>
              <w:keepLines/>
              <w:spacing w:after="0" w:line="240" w:lineRule="auto"/>
              <w:rPr>
                <w:rFonts w:eastAsia="Times New Roman" w:cs="Calibri"/>
                <w:color w:val="000000"/>
                <w:lang w:val="en-GB" w:eastAsia="en-GB"/>
              </w:rPr>
            </w:pPr>
            <w:r>
              <w:rPr>
                <w:rFonts w:eastAsia="Times New Roman" w:cs="Calibri"/>
                <w:color w:val="000000"/>
                <w:lang w:val="en-GB" w:eastAsia="en-GB"/>
              </w:rPr>
              <w:t>H</w:t>
            </w:r>
            <w:r w:rsidR="00CB6220" w:rsidRPr="00CB6220">
              <w:rPr>
                <w:rFonts w:eastAsia="Times New Roman" w:cs="Calibri"/>
                <w:color w:val="000000"/>
                <w:lang w:val="en-GB" w:eastAsia="en-GB"/>
              </w:rPr>
              <w:t>ydrolysoitu kalajauho, sivuvirta</w:t>
            </w:r>
          </w:p>
        </w:tc>
        <w:tc>
          <w:tcPr>
            <w:tcW w:w="0" w:type="auto"/>
            <w:tcBorders>
              <w:top w:val="nil"/>
              <w:left w:val="nil"/>
              <w:bottom w:val="nil"/>
              <w:right w:val="nil"/>
            </w:tcBorders>
            <w:shd w:val="clear" w:color="auto" w:fill="auto"/>
            <w:noWrap/>
            <w:vAlign w:val="bottom"/>
          </w:tcPr>
          <w:p w14:paraId="49FAE272"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4,7</w:t>
            </w:r>
          </w:p>
        </w:tc>
        <w:tc>
          <w:tcPr>
            <w:tcW w:w="0" w:type="auto"/>
            <w:tcBorders>
              <w:top w:val="nil"/>
              <w:left w:val="nil"/>
              <w:bottom w:val="nil"/>
              <w:right w:val="nil"/>
            </w:tcBorders>
            <w:shd w:val="clear" w:color="auto" w:fill="auto"/>
            <w:noWrap/>
            <w:vAlign w:val="bottom"/>
          </w:tcPr>
          <w:p w14:paraId="38CE18EA"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4,7</w:t>
            </w:r>
          </w:p>
        </w:tc>
        <w:tc>
          <w:tcPr>
            <w:tcW w:w="0" w:type="auto"/>
            <w:tcBorders>
              <w:top w:val="nil"/>
              <w:left w:val="nil"/>
              <w:bottom w:val="nil"/>
              <w:right w:val="nil"/>
            </w:tcBorders>
            <w:shd w:val="clear" w:color="auto" w:fill="auto"/>
            <w:noWrap/>
            <w:vAlign w:val="bottom"/>
          </w:tcPr>
          <w:p w14:paraId="559E9941"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4,7</w:t>
            </w:r>
          </w:p>
        </w:tc>
      </w:tr>
      <w:tr w:rsidR="00CB6220" w:rsidRPr="00CB6220" w14:paraId="68FE2BAA" w14:textId="77777777" w:rsidTr="00475C72">
        <w:trPr>
          <w:trHeight w:val="312"/>
        </w:trPr>
        <w:tc>
          <w:tcPr>
            <w:tcW w:w="0" w:type="auto"/>
            <w:tcBorders>
              <w:top w:val="nil"/>
              <w:left w:val="nil"/>
              <w:bottom w:val="nil"/>
              <w:right w:val="nil"/>
            </w:tcBorders>
            <w:shd w:val="clear" w:color="auto" w:fill="auto"/>
            <w:noWrap/>
            <w:vAlign w:val="bottom"/>
          </w:tcPr>
          <w:p w14:paraId="474EAC3F" w14:textId="77777777" w:rsidR="00CB6220" w:rsidRPr="00CB6220" w:rsidRDefault="00CB6220" w:rsidP="00CB6220">
            <w:pPr>
              <w:keepNext/>
              <w:keepLines/>
              <w:spacing w:after="0" w:line="240" w:lineRule="auto"/>
              <w:rPr>
                <w:rFonts w:eastAsia="Times New Roman" w:cs="Calibri"/>
                <w:color w:val="000000"/>
                <w:lang w:val="en-GB" w:eastAsia="en-GB"/>
              </w:rPr>
            </w:pPr>
          </w:p>
        </w:tc>
        <w:tc>
          <w:tcPr>
            <w:tcW w:w="0" w:type="auto"/>
            <w:tcBorders>
              <w:top w:val="nil"/>
              <w:left w:val="nil"/>
              <w:bottom w:val="nil"/>
              <w:right w:val="nil"/>
            </w:tcBorders>
            <w:shd w:val="clear" w:color="auto" w:fill="auto"/>
            <w:noWrap/>
            <w:vAlign w:val="bottom"/>
          </w:tcPr>
          <w:p w14:paraId="3032D7E3" w14:textId="77777777" w:rsidR="00CB6220" w:rsidRPr="00CB6220" w:rsidRDefault="00CB6220" w:rsidP="00CB6220">
            <w:pPr>
              <w:keepNext/>
              <w:keepLines/>
              <w:spacing w:after="0" w:line="240" w:lineRule="auto"/>
              <w:jc w:val="right"/>
              <w:rPr>
                <w:rFonts w:eastAsia="Times New Roman" w:cs="Calibri"/>
                <w:color w:val="000000"/>
                <w:lang w:val="en-GB" w:eastAsia="en-GB"/>
              </w:rPr>
            </w:pPr>
          </w:p>
        </w:tc>
        <w:tc>
          <w:tcPr>
            <w:tcW w:w="0" w:type="auto"/>
            <w:tcBorders>
              <w:top w:val="nil"/>
              <w:left w:val="nil"/>
              <w:bottom w:val="nil"/>
              <w:right w:val="nil"/>
            </w:tcBorders>
            <w:shd w:val="clear" w:color="auto" w:fill="auto"/>
            <w:noWrap/>
            <w:vAlign w:val="bottom"/>
          </w:tcPr>
          <w:p w14:paraId="2990E1A1" w14:textId="77777777" w:rsidR="00CB6220" w:rsidRPr="00CB6220" w:rsidRDefault="00CB6220" w:rsidP="00CB6220">
            <w:pPr>
              <w:keepNext/>
              <w:keepLines/>
              <w:spacing w:after="0" w:line="240" w:lineRule="auto"/>
              <w:jc w:val="right"/>
              <w:rPr>
                <w:rFonts w:eastAsia="Times New Roman" w:cs="Calibri"/>
                <w:color w:val="000000"/>
                <w:lang w:val="en-GB" w:eastAsia="en-GB"/>
              </w:rPr>
            </w:pPr>
          </w:p>
        </w:tc>
        <w:tc>
          <w:tcPr>
            <w:tcW w:w="0" w:type="auto"/>
            <w:tcBorders>
              <w:top w:val="nil"/>
              <w:left w:val="nil"/>
              <w:bottom w:val="nil"/>
              <w:right w:val="nil"/>
            </w:tcBorders>
            <w:shd w:val="clear" w:color="auto" w:fill="auto"/>
            <w:noWrap/>
            <w:vAlign w:val="bottom"/>
          </w:tcPr>
          <w:p w14:paraId="362C9FE0" w14:textId="77777777" w:rsidR="00CB6220" w:rsidRPr="00CB6220" w:rsidRDefault="00CB6220" w:rsidP="00CB6220">
            <w:pPr>
              <w:keepNext/>
              <w:keepLines/>
              <w:spacing w:after="0" w:line="240" w:lineRule="auto"/>
              <w:jc w:val="right"/>
              <w:rPr>
                <w:rFonts w:eastAsia="Times New Roman" w:cs="Calibri"/>
                <w:color w:val="000000"/>
                <w:lang w:val="en-GB" w:eastAsia="en-GB"/>
              </w:rPr>
            </w:pPr>
          </w:p>
        </w:tc>
      </w:tr>
      <w:tr w:rsidR="00CB6220" w:rsidRPr="00CB6220" w14:paraId="6BB0A8FE" w14:textId="77777777" w:rsidTr="00475C72">
        <w:trPr>
          <w:trHeight w:val="312"/>
        </w:trPr>
        <w:tc>
          <w:tcPr>
            <w:tcW w:w="0" w:type="auto"/>
            <w:tcBorders>
              <w:top w:val="nil"/>
              <w:left w:val="nil"/>
              <w:bottom w:val="nil"/>
              <w:right w:val="nil"/>
            </w:tcBorders>
            <w:shd w:val="clear" w:color="auto" w:fill="auto"/>
            <w:noWrap/>
            <w:vAlign w:val="bottom"/>
          </w:tcPr>
          <w:p w14:paraId="79DE0A0C" w14:textId="6791C1CC" w:rsidR="00CB6220" w:rsidRPr="00CB6220" w:rsidRDefault="00726E94" w:rsidP="00CB6220">
            <w:pPr>
              <w:keepNext/>
              <w:keepLines/>
              <w:spacing w:after="0" w:line="240" w:lineRule="auto"/>
              <w:rPr>
                <w:rFonts w:eastAsia="Times New Roman" w:cs="Calibri"/>
                <w:color w:val="000000"/>
                <w:lang w:val="en-GB" w:eastAsia="en-GB"/>
              </w:rPr>
            </w:pPr>
            <w:r>
              <w:rPr>
                <w:rFonts w:eastAsia="Times New Roman" w:cs="Calibri"/>
                <w:color w:val="000000"/>
                <w:lang w:val="en-GB" w:eastAsia="en-GB"/>
              </w:rPr>
              <w:t>Ö</w:t>
            </w:r>
            <w:r w:rsidR="00CB6220" w:rsidRPr="00CB6220">
              <w:rPr>
                <w:rFonts w:eastAsia="Times New Roman" w:cs="Calibri"/>
                <w:color w:val="000000"/>
                <w:lang w:val="en-GB" w:eastAsia="en-GB"/>
              </w:rPr>
              <w:t>ljy, nahka</w:t>
            </w:r>
          </w:p>
        </w:tc>
        <w:tc>
          <w:tcPr>
            <w:tcW w:w="0" w:type="auto"/>
            <w:tcBorders>
              <w:top w:val="nil"/>
              <w:left w:val="nil"/>
              <w:bottom w:val="nil"/>
              <w:right w:val="nil"/>
            </w:tcBorders>
            <w:shd w:val="clear" w:color="auto" w:fill="auto"/>
            <w:noWrap/>
            <w:vAlign w:val="bottom"/>
          </w:tcPr>
          <w:p w14:paraId="563460C6"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28,5</w:t>
            </w:r>
          </w:p>
        </w:tc>
        <w:tc>
          <w:tcPr>
            <w:tcW w:w="0" w:type="auto"/>
            <w:tcBorders>
              <w:top w:val="nil"/>
              <w:left w:val="nil"/>
              <w:bottom w:val="nil"/>
              <w:right w:val="nil"/>
            </w:tcBorders>
            <w:shd w:val="clear" w:color="auto" w:fill="auto"/>
            <w:noWrap/>
            <w:vAlign w:val="bottom"/>
          </w:tcPr>
          <w:p w14:paraId="327173DB"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28,5</w:t>
            </w:r>
          </w:p>
        </w:tc>
        <w:tc>
          <w:tcPr>
            <w:tcW w:w="0" w:type="auto"/>
            <w:tcBorders>
              <w:top w:val="nil"/>
              <w:left w:val="nil"/>
              <w:bottom w:val="nil"/>
              <w:right w:val="nil"/>
            </w:tcBorders>
            <w:shd w:val="clear" w:color="auto" w:fill="auto"/>
            <w:noWrap/>
            <w:vAlign w:val="bottom"/>
          </w:tcPr>
          <w:p w14:paraId="45766FED"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28,5</w:t>
            </w:r>
          </w:p>
        </w:tc>
      </w:tr>
      <w:tr w:rsidR="00CB6220" w:rsidRPr="00CB6220" w14:paraId="78EEB8FF" w14:textId="77777777" w:rsidTr="00475C72">
        <w:trPr>
          <w:trHeight w:val="312"/>
        </w:trPr>
        <w:tc>
          <w:tcPr>
            <w:tcW w:w="0" w:type="auto"/>
            <w:tcBorders>
              <w:top w:val="nil"/>
              <w:left w:val="nil"/>
              <w:bottom w:val="nil"/>
              <w:right w:val="nil"/>
            </w:tcBorders>
            <w:shd w:val="clear" w:color="auto" w:fill="auto"/>
            <w:noWrap/>
            <w:vAlign w:val="bottom"/>
          </w:tcPr>
          <w:p w14:paraId="73500691" w14:textId="5D0AC74B" w:rsidR="00CB6220" w:rsidRPr="00CB6220" w:rsidRDefault="00726E94" w:rsidP="00CB6220">
            <w:pPr>
              <w:keepNext/>
              <w:keepLines/>
              <w:spacing w:after="0" w:line="240" w:lineRule="auto"/>
              <w:rPr>
                <w:rFonts w:eastAsia="Times New Roman" w:cs="Calibri"/>
                <w:color w:val="000000"/>
                <w:lang w:val="en-GB" w:eastAsia="en-GB"/>
              </w:rPr>
            </w:pPr>
            <w:r>
              <w:rPr>
                <w:rFonts w:eastAsia="Times New Roman" w:cs="Calibri"/>
                <w:color w:val="000000"/>
                <w:lang w:val="en-GB" w:eastAsia="en-GB"/>
              </w:rPr>
              <w:t>K</w:t>
            </w:r>
            <w:r w:rsidR="00CB6220" w:rsidRPr="00CB6220">
              <w:rPr>
                <w:rFonts w:eastAsia="Times New Roman" w:cs="Calibri"/>
                <w:color w:val="000000"/>
                <w:lang w:val="en-GB" w:eastAsia="en-GB"/>
              </w:rPr>
              <w:t>ollageenihydrolysaatti, nahka</w:t>
            </w:r>
          </w:p>
        </w:tc>
        <w:tc>
          <w:tcPr>
            <w:tcW w:w="0" w:type="auto"/>
            <w:tcBorders>
              <w:top w:val="nil"/>
              <w:left w:val="nil"/>
              <w:bottom w:val="nil"/>
              <w:right w:val="nil"/>
            </w:tcBorders>
            <w:shd w:val="clear" w:color="auto" w:fill="auto"/>
            <w:noWrap/>
            <w:vAlign w:val="bottom"/>
          </w:tcPr>
          <w:p w14:paraId="6018D0E6"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11,0</w:t>
            </w:r>
          </w:p>
        </w:tc>
        <w:tc>
          <w:tcPr>
            <w:tcW w:w="0" w:type="auto"/>
            <w:tcBorders>
              <w:top w:val="nil"/>
              <w:left w:val="nil"/>
              <w:bottom w:val="nil"/>
              <w:right w:val="nil"/>
            </w:tcBorders>
            <w:shd w:val="clear" w:color="auto" w:fill="auto"/>
            <w:noWrap/>
            <w:vAlign w:val="bottom"/>
          </w:tcPr>
          <w:p w14:paraId="3312FADF"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11,0</w:t>
            </w:r>
          </w:p>
        </w:tc>
        <w:tc>
          <w:tcPr>
            <w:tcW w:w="0" w:type="auto"/>
            <w:tcBorders>
              <w:top w:val="nil"/>
              <w:left w:val="nil"/>
              <w:bottom w:val="nil"/>
              <w:right w:val="nil"/>
            </w:tcBorders>
            <w:shd w:val="clear" w:color="auto" w:fill="auto"/>
            <w:noWrap/>
            <w:vAlign w:val="bottom"/>
          </w:tcPr>
          <w:p w14:paraId="7A2F0564"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11,0</w:t>
            </w:r>
          </w:p>
        </w:tc>
      </w:tr>
      <w:tr w:rsidR="00CB6220" w:rsidRPr="00CB6220" w14:paraId="66901102" w14:textId="77777777" w:rsidTr="00475C72">
        <w:trPr>
          <w:trHeight w:val="312"/>
        </w:trPr>
        <w:tc>
          <w:tcPr>
            <w:tcW w:w="0" w:type="auto"/>
            <w:tcBorders>
              <w:top w:val="nil"/>
              <w:left w:val="nil"/>
              <w:bottom w:val="nil"/>
              <w:right w:val="nil"/>
            </w:tcBorders>
            <w:shd w:val="clear" w:color="auto" w:fill="auto"/>
            <w:noWrap/>
            <w:vAlign w:val="bottom"/>
          </w:tcPr>
          <w:p w14:paraId="793C0F96" w14:textId="0519AF73" w:rsidR="00CB6220" w:rsidRPr="00CB6220" w:rsidRDefault="00726E94" w:rsidP="00CB6220">
            <w:pPr>
              <w:keepNext/>
              <w:keepLines/>
              <w:spacing w:after="0" w:line="240" w:lineRule="auto"/>
              <w:rPr>
                <w:rFonts w:eastAsia="Times New Roman" w:cs="Calibri"/>
                <w:b/>
                <w:bCs/>
                <w:color w:val="000000"/>
                <w:lang w:val="en-GB" w:eastAsia="en-GB"/>
              </w:rPr>
            </w:pPr>
            <w:r>
              <w:rPr>
                <w:rFonts w:eastAsia="Times New Roman" w:cs="Calibri"/>
                <w:color w:val="000000"/>
                <w:lang w:val="en-GB" w:eastAsia="en-GB"/>
              </w:rPr>
              <w:t>H</w:t>
            </w:r>
            <w:r w:rsidR="00CB6220" w:rsidRPr="00CB6220">
              <w:rPr>
                <w:rFonts w:eastAsia="Times New Roman" w:cs="Calibri"/>
                <w:color w:val="000000"/>
                <w:lang w:val="en-GB" w:eastAsia="en-GB"/>
              </w:rPr>
              <w:t>ydrolysoitu kalajauho, nahka</w:t>
            </w:r>
          </w:p>
        </w:tc>
        <w:tc>
          <w:tcPr>
            <w:tcW w:w="0" w:type="auto"/>
            <w:tcBorders>
              <w:top w:val="nil"/>
              <w:left w:val="nil"/>
              <w:bottom w:val="nil"/>
              <w:right w:val="nil"/>
            </w:tcBorders>
            <w:shd w:val="clear" w:color="auto" w:fill="auto"/>
            <w:noWrap/>
            <w:vAlign w:val="bottom"/>
          </w:tcPr>
          <w:p w14:paraId="102EDE90"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7,6</w:t>
            </w:r>
          </w:p>
        </w:tc>
        <w:tc>
          <w:tcPr>
            <w:tcW w:w="0" w:type="auto"/>
            <w:tcBorders>
              <w:top w:val="nil"/>
              <w:left w:val="nil"/>
              <w:bottom w:val="nil"/>
              <w:right w:val="nil"/>
            </w:tcBorders>
            <w:shd w:val="clear" w:color="auto" w:fill="auto"/>
            <w:noWrap/>
            <w:vAlign w:val="bottom"/>
          </w:tcPr>
          <w:p w14:paraId="711CF188"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7,6</w:t>
            </w:r>
          </w:p>
        </w:tc>
        <w:tc>
          <w:tcPr>
            <w:tcW w:w="0" w:type="auto"/>
            <w:tcBorders>
              <w:top w:val="nil"/>
              <w:left w:val="nil"/>
              <w:bottom w:val="nil"/>
              <w:right w:val="nil"/>
            </w:tcBorders>
            <w:shd w:val="clear" w:color="auto" w:fill="auto"/>
            <w:noWrap/>
            <w:vAlign w:val="bottom"/>
          </w:tcPr>
          <w:p w14:paraId="7E6AE996"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7,6</w:t>
            </w:r>
          </w:p>
        </w:tc>
      </w:tr>
      <w:tr w:rsidR="00CB6220" w:rsidRPr="00CB6220" w14:paraId="7D64825E" w14:textId="77777777" w:rsidTr="00423572">
        <w:trPr>
          <w:trHeight w:val="288"/>
        </w:trPr>
        <w:tc>
          <w:tcPr>
            <w:tcW w:w="0" w:type="auto"/>
            <w:tcBorders>
              <w:top w:val="nil"/>
              <w:left w:val="nil"/>
              <w:bottom w:val="nil"/>
              <w:right w:val="nil"/>
            </w:tcBorders>
            <w:shd w:val="clear" w:color="auto" w:fill="auto"/>
            <w:noWrap/>
            <w:vAlign w:val="bottom"/>
            <w:hideMark/>
          </w:tcPr>
          <w:p w14:paraId="3FE95AC2" w14:textId="77777777" w:rsidR="00CB6220" w:rsidRPr="00CB6220" w:rsidRDefault="00CB6220" w:rsidP="00CB6220">
            <w:pPr>
              <w:keepNext/>
              <w:keepLines/>
              <w:spacing w:after="0" w:line="240" w:lineRule="auto"/>
              <w:jc w:val="right"/>
              <w:rPr>
                <w:rFonts w:eastAsia="Times New Roman" w:cs="Calibri"/>
                <w:color w:val="000000"/>
                <w:lang w:val="en-GB" w:eastAsia="en-GB"/>
              </w:rPr>
            </w:pPr>
          </w:p>
        </w:tc>
        <w:tc>
          <w:tcPr>
            <w:tcW w:w="0" w:type="auto"/>
            <w:tcBorders>
              <w:top w:val="nil"/>
              <w:left w:val="nil"/>
              <w:bottom w:val="nil"/>
              <w:right w:val="nil"/>
            </w:tcBorders>
            <w:shd w:val="clear" w:color="auto" w:fill="auto"/>
            <w:noWrap/>
            <w:vAlign w:val="bottom"/>
            <w:hideMark/>
          </w:tcPr>
          <w:p w14:paraId="764BA6EE" w14:textId="77777777" w:rsidR="00CB6220" w:rsidRPr="00CB6220" w:rsidRDefault="00CB6220" w:rsidP="00CB6220">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4F4FEC39" w14:textId="77777777" w:rsidR="00CB6220" w:rsidRPr="00CB6220" w:rsidRDefault="00CB6220" w:rsidP="00CB6220">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482638F9" w14:textId="77777777" w:rsidR="00CB6220" w:rsidRPr="00CB6220" w:rsidRDefault="00CB6220" w:rsidP="00CB6220">
            <w:pPr>
              <w:keepNext/>
              <w:keepLines/>
              <w:spacing w:after="0" w:line="240" w:lineRule="auto"/>
              <w:rPr>
                <w:rFonts w:ascii="Times New Roman" w:eastAsia="Times New Roman" w:hAnsi="Times New Roman"/>
                <w:sz w:val="20"/>
                <w:szCs w:val="20"/>
                <w:lang w:val="en-GB" w:eastAsia="en-GB"/>
              </w:rPr>
            </w:pPr>
          </w:p>
        </w:tc>
      </w:tr>
      <w:tr w:rsidR="00CB6220" w:rsidRPr="00CB6220" w14:paraId="6A72F879" w14:textId="77777777" w:rsidTr="00423572">
        <w:trPr>
          <w:trHeight w:val="312"/>
        </w:trPr>
        <w:tc>
          <w:tcPr>
            <w:tcW w:w="0" w:type="auto"/>
            <w:tcBorders>
              <w:top w:val="nil"/>
              <w:left w:val="nil"/>
              <w:bottom w:val="nil"/>
              <w:right w:val="nil"/>
            </w:tcBorders>
            <w:shd w:val="clear" w:color="auto" w:fill="auto"/>
            <w:noWrap/>
            <w:vAlign w:val="bottom"/>
            <w:hideMark/>
          </w:tcPr>
          <w:p w14:paraId="13EA4F28" w14:textId="77777777" w:rsidR="00CB6220" w:rsidRPr="00CB6220" w:rsidRDefault="00CB6220" w:rsidP="00CB6220">
            <w:pPr>
              <w:keepNext/>
              <w:keepLines/>
              <w:spacing w:after="0" w:line="240" w:lineRule="auto"/>
              <w:rPr>
                <w:rFonts w:eastAsia="Times New Roman" w:cs="Calibri"/>
                <w:b/>
                <w:bCs/>
                <w:color w:val="000000"/>
                <w:lang w:val="en-GB" w:eastAsia="en-GB"/>
              </w:rPr>
            </w:pPr>
            <w:r w:rsidRPr="00CB6220">
              <w:rPr>
                <w:rFonts w:eastAsia="Times New Roman" w:cs="Calibri"/>
                <w:b/>
                <w:bCs/>
                <w:color w:val="000000"/>
                <w:lang w:val="en-GB" w:eastAsia="en-GB"/>
              </w:rPr>
              <w:t>Tuotteen määrä kg vuodessa</w:t>
            </w:r>
          </w:p>
        </w:tc>
        <w:tc>
          <w:tcPr>
            <w:tcW w:w="0" w:type="auto"/>
            <w:tcBorders>
              <w:top w:val="nil"/>
              <w:left w:val="nil"/>
              <w:bottom w:val="nil"/>
              <w:right w:val="nil"/>
            </w:tcBorders>
            <w:shd w:val="clear" w:color="auto" w:fill="auto"/>
            <w:noWrap/>
            <w:vAlign w:val="bottom"/>
          </w:tcPr>
          <w:p w14:paraId="1EEB6083" w14:textId="77777777" w:rsidR="00CB6220" w:rsidRPr="00CB6220" w:rsidRDefault="00CB6220" w:rsidP="00CB6220">
            <w:pPr>
              <w:keepNext/>
              <w:keepLines/>
              <w:spacing w:after="0" w:line="240" w:lineRule="auto"/>
              <w:jc w:val="right"/>
              <w:rPr>
                <w:rFonts w:eastAsia="Times New Roman" w:cs="Calibri"/>
                <w:color w:val="000000"/>
                <w:lang w:val="en-GB" w:eastAsia="en-GB"/>
              </w:rPr>
            </w:pPr>
          </w:p>
        </w:tc>
        <w:tc>
          <w:tcPr>
            <w:tcW w:w="0" w:type="auto"/>
            <w:tcBorders>
              <w:top w:val="nil"/>
              <w:left w:val="nil"/>
              <w:bottom w:val="nil"/>
              <w:right w:val="nil"/>
            </w:tcBorders>
            <w:shd w:val="clear" w:color="auto" w:fill="auto"/>
            <w:noWrap/>
            <w:vAlign w:val="bottom"/>
          </w:tcPr>
          <w:p w14:paraId="46E25728" w14:textId="77777777" w:rsidR="00CB6220" w:rsidRPr="00CB6220" w:rsidRDefault="00CB6220" w:rsidP="00CB6220">
            <w:pPr>
              <w:keepNext/>
              <w:keepLines/>
              <w:spacing w:after="0" w:line="240" w:lineRule="auto"/>
              <w:jc w:val="right"/>
              <w:rPr>
                <w:rFonts w:eastAsia="Times New Roman" w:cs="Calibri"/>
                <w:color w:val="000000"/>
                <w:lang w:val="en-GB" w:eastAsia="en-GB"/>
              </w:rPr>
            </w:pPr>
          </w:p>
        </w:tc>
        <w:tc>
          <w:tcPr>
            <w:tcW w:w="0" w:type="auto"/>
            <w:tcBorders>
              <w:top w:val="nil"/>
              <w:left w:val="nil"/>
              <w:bottom w:val="nil"/>
              <w:right w:val="nil"/>
            </w:tcBorders>
            <w:shd w:val="clear" w:color="auto" w:fill="auto"/>
            <w:noWrap/>
            <w:vAlign w:val="bottom"/>
          </w:tcPr>
          <w:p w14:paraId="74368400" w14:textId="77777777" w:rsidR="00CB6220" w:rsidRPr="00CB6220" w:rsidRDefault="00CB6220" w:rsidP="00CB6220">
            <w:pPr>
              <w:keepNext/>
              <w:keepLines/>
              <w:spacing w:after="0" w:line="240" w:lineRule="auto"/>
              <w:jc w:val="right"/>
              <w:rPr>
                <w:rFonts w:eastAsia="Times New Roman" w:cs="Calibri"/>
                <w:color w:val="000000"/>
                <w:lang w:val="en-GB" w:eastAsia="en-GB"/>
              </w:rPr>
            </w:pPr>
          </w:p>
        </w:tc>
      </w:tr>
      <w:tr w:rsidR="00CB6220" w:rsidRPr="00CB6220" w14:paraId="233B1ED1" w14:textId="77777777" w:rsidTr="00423572">
        <w:trPr>
          <w:trHeight w:val="312"/>
        </w:trPr>
        <w:tc>
          <w:tcPr>
            <w:tcW w:w="0" w:type="auto"/>
            <w:tcBorders>
              <w:top w:val="nil"/>
              <w:left w:val="nil"/>
              <w:bottom w:val="nil"/>
              <w:right w:val="nil"/>
            </w:tcBorders>
            <w:shd w:val="clear" w:color="auto" w:fill="auto"/>
            <w:noWrap/>
            <w:vAlign w:val="bottom"/>
          </w:tcPr>
          <w:p w14:paraId="57B31931" w14:textId="6C63D096" w:rsidR="00CB6220" w:rsidRPr="00CB6220" w:rsidRDefault="00726E94" w:rsidP="00CB6220">
            <w:pPr>
              <w:keepNext/>
              <w:keepLines/>
              <w:spacing w:after="0" w:line="240" w:lineRule="auto"/>
              <w:rPr>
                <w:rFonts w:eastAsia="Times New Roman" w:cs="Calibri"/>
                <w:b/>
                <w:bCs/>
                <w:color w:val="000000"/>
                <w:lang w:val="en-GB" w:eastAsia="en-GB"/>
              </w:rPr>
            </w:pPr>
            <w:r>
              <w:rPr>
                <w:rFonts w:eastAsia="Times New Roman" w:cs="Calibri"/>
                <w:color w:val="000000"/>
                <w:lang w:val="en-GB" w:eastAsia="en-GB"/>
              </w:rPr>
              <w:t>Ö</w:t>
            </w:r>
            <w:r w:rsidR="00CB6220" w:rsidRPr="00CB6220">
              <w:rPr>
                <w:rFonts w:eastAsia="Times New Roman" w:cs="Calibri"/>
                <w:color w:val="000000"/>
                <w:lang w:val="en-GB" w:eastAsia="en-GB"/>
              </w:rPr>
              <w:t>ljy</w:t>
            </w:r>
          </w:p>
        </w:tc>
        <w:tc>
          <w:tcPr>
            <w:tcW w:w="0" w:type="auto"/>
            <w:tcBorders>
              <w:top w:val="nil"/>
              <w:left w:val="nil"/>
              <w:bottom w:val="nil"/>
              <w:right w:val="nil"/>
            </w:tcBorders>
            <w:shd w:val="clear" w:color="auto" w:fill="auto"/>
            <w:noWrap/>
            <w:vAlign w:val="bottom"/>
          </w:tcPr>
          <w:p w14:paraId="0CDA4179"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733 500</w:t>
            </w:r>
          </w:p>
        </w:tc>
        <w:tc>
          <w:tcPr>
            <w:tcW w:w="0" w:type="auto"/>
            <w:tcBorders>
              <w:top w:val="nil"/>
              <w:left w:val="nil"/>
              <w:bottom w:val="nil"/>
              <w:right w:val="nil"/>
            </w:tcBorders>
            <w:shd w:val="clear" w:color="auto" w:fill="auto"/>
            <w:noWrap/>
            <w:vAlign w:val="bottom"/>
          </w:tcPr>
          <w:p w14:paraId="2C0E7C2D"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489 000</w:t>
            </w:r>
          </w:p>
        </w:tc>
        <w:tc>
          <w:tcPr>
            <w:tcW w:w="0" w:type="auto"/>
            <w:tcBorders>
              <w:top w:val="nil"/>
              <w:left w:val="nil"/>
              <w:bottom w:val="nil"/>
              <w:right w:val="nil"/>
            </w:tcBorders>
            <w:shd w:val="clear" w:color="auto" w:fill="auto"/>
            <w:noWrap/>
            <w:vAlign w:val="bottom"/>
          </w:tcPr>
          <w:p w14:paraId="42BE8D2F"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244 500</w:t>
            </w:r>
          </w:p>
        </w:tc>
      </w:tr>
      <w:tr w:rsidR="00CB6220" w:rsidRPr="00CB6220" w14:paraId="08E5A198" w14:textId="77777777" w:rsidTr="00423572">
        <w:trPr>
          <w:trHeight w:val="312"/>
        </w:trPr>
        <w:tc>
          <w:tcPr>
            <w:tcW w:w="0" w:type="auto"/>
            <w:tcBorders>
              <w:top w:val="nil"/>
              <w:left w:val="nil"/>
              <w:bottom w:val="nil"/>
              <w:right w:val="nil"/>
            </w:tcBorders>
            <w:shd w:val="clear" w:color="auto" w:fill="auto"/>
            <w:noWrap/>
            <w:vAlign w:val="bottom"/>
          </w:tcPr>
          <w:p w14:paraId="2E19EA21" w14:textId="31DF30D6" w:rsidR="00CB6220" w:rsidRPr="00CB6220" w:rsidRDefault="00726E94" w:rsidP="00CB6220">
            <w:pPr>
              <w:keepNext/>
              <w:keepLines/>
              <w:spacing w:after="0" w:line="240" w:lineRule="auto"/>
              <w:rPr>
                <w:rFonts w:eastAsia="Times New Roman" w:cs="Calibri"/>
                <w:b/>
                <w:bCs/>
                <w:color w:val="000000"/>
                <w:lang w:val="en-GB" w:eastAsia="en-GB"/>
              </w:rPr>
            </w:pPr>
            <w:r>
              <w:rPr>
                <w:rFonts w:eastAsia="Times New Roman" w:cs="Calibri"/>
                <w:color w:val="000000"/>
                <w:lang w:val="en-GB" w:eastAsia="en-GB"/>
              </w:rPr>
              <w:t>P</w:t>
            </w:r>
            <w:r w:rsidR="00CB6220" w:rsidRPr="00CB6220">
              <w:rPr>
                <w:rFonts w:eastAsia="Times New Roman" w:cs="Calibri"/>
                <w:color w:val="000000"/>
                <w:lang w:val="en-GB" w:eastAsia="en-GB"/>
              </w:rPr>
              <w:t>roteiinihyrolysaatti</w:t>
            </w:r>
          </w:p>
        </w:tc>
        <w:tc>
          <w:tcPr>
            <w:tcW w:w="0" w:type="auto"/>
            <w:tcBorders>
              <w:top w:val="nil"/>
              <w:left w:val="nil"/>
              <w:bottom w:val="nil"/>
              <w:right w:val="nil"/>
            </w:tcBorders>
            <w:shd w:val="clear" w:color="auto" w:fill="auto"/>
            <w:noWrap/>
            <w:vAlign w:val="bottom"/>
          </w:tcPr>
          <w:p w14:paraId="3337C24A"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258 300</w:t>
            </w:r>
          </w:p>
        </w:tc>
        <w:tc>
          <w:tcPr>
            <w:tcW w:w="0" w:type="auto"/>
            <w:tcBorders>
              <w:top w:val="nil"/>
              <w:left w:val="nil"/>
              <w:bottom w:val="nil"/>
              <w:right w:val="nil"/>
            </w:tcBorders>
            <w:shd w:val="clear" w:color="auto" w:fill="auto"/>
            <w:noWrap/>
            <w:vAlign w:val="bottom"/>
          </w:tcPr>
          <w:p w14:paraId="7D25639A"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172 200</w:t>
            </w:r>
          </w:p>
        </w:tc>
        <w:tc>
          <w:tcPr>
            <w:tcW w:w="0" w:type="auto"/>
            <w:tcBorders>
              <w:top w:val="nil"/>
              <w:left w:val="nil"/>
              <w:bottom w:val="nil"/>
              <w:right w:val="nil"/>
            </w:tcBorders>
            <w:shd w:val="clear" w:color="auto" w:fill="auto"/>
            <w:noWrap/>
            <w:vAlign w:val="bottom"/>
          </w:tcPr>
          <w:p w14:paraId="1E6AF92B"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86 100</w:t>
            </w:r>
          </w:p>
        </w:tc>
      </w:tr>
      <w:tr w:rsidR="00CB6220" w:rsidRPr="00CB6220" w14:paraId="034C86B0" w14:textId="77777777" w:rsidTr="00423572">
        <w:trPr>
          <w:trHeight w:val="312"/>
        </w:trPr>
        <w:tc>
          <w:tcPr>
            <w:tcW w:w="0" w:type="auto"/>
            <w:tcBorders>
              <w:top w:val="nil"/>
              <w:left w:val="nil"/>
              <w:bottom w:val="nil"/>
              <w:right w:val="nil"/>
            </w:tcBorders>
            <w:shd w:val="clear" w:color="auto" w:fill="auto"/>
            <w:noWrap/>
            <w:vAlign w:val="bottom"/>
          </w:tcPr>
          <w:p w14:paraId="6C74F5D2" w14:textId="5FD3050A" w:rsidR="00CB6220" w:rsidRPr="00CB6220" w:rsidRDefault="00726E94" w:rsidP="00CB6220">
            <w:pPr>
              <w:keepNext/>
              <w:keepLines/>
              <w:spacing w:after="0" w:line="240" w:lineRule="auto"/>
              <w:rPr>
                <w:rFonts w:eastAsia="Times New Roman" w:cs="Calibri"/>
                <w:b/>
                <w:bCs/>
                <w:color w:val="000000"/>
                <w:lang w:val="en-GB" w:eastAsia="en-GB"/>
              </w:rPr>
            </w:pPr>
            <w:r>
              <w:rPr>
                <w:rFonts w:eastAsia="Times New Roman" w:cs="Calibri"/>
                <w:color w:val="000000"/>
                <w:lang w:val="en-GB" w:eastAsia="en-GB"/>
              </w:rPr>
              <w:t>K</w:t>
            </w:r>
            <w:r w:rsidR="00CB6220" w:rsidRPr="00CB6220">
              <w:rPr>
                <w:rFonts w:eastAsia="Times New Roman" w:cs="Calibri"/>
                <w:color w:val="000000"/>
                <w:lang w:val="en-GB" w:eastAsia="en-GB"/>
              </w:rPr>
              <w:t>ivennäisaineet</w:t>
            </w:r>
          </w:p>
        </w:tc>
        <w:tc>
          <w:tcPr>
            <w:tcW w:w="0" w:type="auto"/>
            <w:tcBorders>
              <w:top w:val="nil"/>
              <w:left w:val="nil"/>
              <w:bottom w:val="nil"/>
              <w:right w:val="nil"/>
            </w:tcBorders>
            <w:shd w:val="clear" w:color="auto" w:fill="auto"/>
            <w:noWrap/>
            <w:vAlign w:val="bottom"/>
          </w:tcPr>
          <w:p w14:paraId="5E075C91"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296 100</w:t>
            </w:r>
          </w:p>
        </w:tc>
        <w:tc>
          <w:tcPr>
            <w:tcW w:w="0" w:type="auto"/>
            <w:tcBorders>
              <w:top w:val="nil"/>
              <w:left w:val="nil"/>
              <w:bottom w:val="nil"/>
              <w:right w:val="nil"/>
            </w:tcBorders>
            <w:shd w:val="clear" w:color="auto" w:fill="auto"/>
            <w:noWrap/>
            <w:vAlign w:val="bottom"/>
          </w:tcPr>
          <w:p w14:paraId="5B771A70"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197 400</w:t>
            </w:r>
          </w:p>
        </w:tc>
        <w:tc>
          <w:tcPr>
            <w:tcW w:w="0" w:type="auto"/>
            <w:tcBorders>
              <w:top w:val="nil"/>
              <w:left w:val="nil"/>
              <w:bottom w:val="nil"/>
              <w:right w:val="nil"/>
            </w:tcBorders>
            <w:shd w:val="clear" w:color="auto" w:fill="auto"/>
            <w:noWrap/>
            <w:vAlign w:val="bottom"/>
          </w:tcPr>
          <w:p w14:paraId="033E2CE2"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98 700</w:t>
            </w:r>
          </w:p>
        </w:tc>
      </w:tr>
      <w:tr w:rsidR="00CB6220" w:rsidRPr="00CB6220" w14:paraId="64ADE102" w14:textId="77777777" w:rsidTr="00423572">
        <w:trPr>
          <w:trHeight w:val="312"/>
        </w:trPr>
        <w:tc>
          <w:tcPr>
            <w:tcW w:w="0" w:type="auto"/>
            <w:tcBorders>
              <w:top w:val="nil"/>
              <w:left w:val="nil"/>
              <w:bottom w:val="nil"/>
              <w:right w:val="nil"/>
            </w:tcBorders>
            <w:shd w:val="clear" w:color="auto" w:fill="auto"/>
            <w:noWrap/>
            <w:vAlign w:val="bottom"/>
          </w:tcPr>
          <w:p w14:paraId="29D7C457" w14:textId="533E91E1" w:rsidR="00CB6220" w:rsidRPr="00CB6220" w:rsidRDefault="00726E94" w:rsidP="00CB6220">
            <w:pPr>
              <w:keepNext/>
              <w:keepLines/>
              <w:spacing w:after="0" w:line="240" w:lineRule="auto"/>
              <w:rPr>
                <w:rFonts w:eastAsia="Times New Roman" w:cs="Calibri"/>
                <w:color w:val="000000"/>
                <w:lang w:val="en-GB" w:eastAsia="en-GB"/>
              </w:rPr>
            </w:pPr>
            <w:r>
              <w:rPr>
                <w:rFonts w:eastAsia="Times New Roman" w:cs="Calibri"/>
                <w:color w:val="000000"/>
                <w:lang w:val="en-GB" w:eastAsia="en-GB"/>
              </w:rPr>
              <w:t>H</w:t>
            </w:r>
            <w:r w:rsidR="00CB6220" w:rsidRPr="00CB6220">
              <w:rPr>
                <w:rFonts w:eastAsia="Times New Roman" w:cs="Calibri"/>
                <w:color w:val="000000"/>
                <w:lang w:val="en-GB" w:eastAsia="en-GB"/>
              </w:rPr>
              <w:t>ydrolysoitu kalajauho</w:t>
            </w:r>
          </w:p>
        </w:tc>
        <w:tc>
          <w:tcPr>
            <w:tcW w:w="0" w:type="auto"/>
            <w:tcBorders>
              <w:top w:val="nil"/>
              <w:left w:val="nil"/>
              <w:bottom w:val="nil"/>
              <w:right w:val="nil"/>
            </w:tcBorders>
            <w:shd w:val="clear" w:color="auto" w:fill="auto"/>
            <w:noWrap/>
            <w:vAlign w:val="bottom"/>
          </w:tcPr>
          <w:p w14:paraId="55940322"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157 170</w:t>
            </w:r>
          </w:p>
        </w:tc>
        <w:tc>
          <w:tcPr>
            <w:tcW w:w="0" w:type="auto"/>
            <w:tcBorders>
              <w:top w:val="nil"/>
              <w:left w:val="nil"/>
              <w:bottom w:val="nil"/>
              <w:right w:val="nil"/>
            </w:tcBorders>
            <w:shd w:val="clear" w:color="auto" w:fill="auto"/>
            <w:noWrap/>
            <w:vAlign w:val="bottom"/>
          </w:tcPr>
          <w:p w14:paraId="2A491721"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104 780</w:t>
            </w:r>
          </w:p>
        </w:tc>
        <w:tc>
          <w:tcPr>
            <w:tcW w:w="0" w:type="auto"/>
            <w:tcBorders>
              <w:top w:val="nil"/>
              <w:left w:val="nil"/>
              <w:bottom w:val="nil"/>
              <w:right w:val="nil"/>
            </w:tcBorders>
            <w:shd w:val="clear" w:color="auto" w:fill="auto"/>
            <w:noWrap/>
            <w:vAlign w:val="bottom"/>
          </w:tcPr>
          <w:p w14:paraId="5109166B"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52 390</w:t>
            </w:r>
          </w:p>
        </w:tc>
      </w:tr>
      <w:tr w:rsidR="00CB6220" w:rsidRPr="00CB6220" w14:paraId="44EE1B03" w14:textId="77777777" w:rsidTr="00423572">
        <w:trPr>
          <w:trHeight w:val="312"/>
        </w:trPr>
        <w:tc>
          <w:tcPr>
            <w:tcW w:w="0" w:type="auto"/>
            <w:tcBorders>
              <w:top w:val="nil"/>
              <w:left w:val="nil"/>
              <w:bottom w:val="nil"/>
              <w:right w:val="nil"/>
            </w:tcBorders>
            <w:shd w:val="clear" w:color="auto" w:fill="auto"/>
            <w:noWrap/>
            <w:vAlign w:val="bottom"/>
          </w:tcPr>
          <w:p w14:paraId="7D9DF745" w14:textId="2005ADD9" w:rsidR="00CB6220" w:rsidRPr="00CB6220" w:rsidRDefault="00726E94" w:rsidP="00CB6220">
            <w:pPr>
              <w:keepNext/>
              <w:keepLines/>
              <w:spacing w:after="0" w:line="240" w:lineRule="auto"/>
              <w:rPr>
                <w:rFonts w:eastAsia="Times New Roman" w:cs="Calibri"/>
                <w:color w:val="000000"/>
                <w:lang w:val="en-GB" w:eastAsia="en-GB"/>
              </w:rPr>
            </w:pPr>
            <w:r>
              <w:rPr>
                <w:rFonts w:eastAsia="Times New Roman" w:cs="Calibri"/>
                <w:color w:val="000000"/>
                <w:lang w:val="en-GB" w:eastAsia="en-GB"/>
              </w:rPr>
              <w:t>K</w:t>
            </w:r>
            <w:r w:rsidR="00CB6220" w:rsidRPr="00CB6220">
              <w:rPr>
                <w:rFonts w:eastAsia="Times New Roman" w:cs="Calibri"/>
                <w:color w:val="000000"/>
                <w:lang w:val="en-GB" w:eastAsia="en-GB"/>
              </w:rPr>
              <w:t>ollageenihydrolysaatti</w:t>
            </w:r>
          </w:p>
        </w:tc>
        <w:tc>
          <w:tcPr>
            <w:tcW w:w="0" w:type="auto"/>
            <w:tcBorders>
              <w:top w:val="nil"/>
              <w:left w:val="nil"/>
              <w:bottom w:val="nil"/>
              <w:right w:val="nil"/>
            </w:tcBorders>
            <w:shd w:val="clear" w:color="auto" w:fill="auto"/>
            <w:noWrap/>
            <w:vAlign w:val="bottom"/>
          </w:tcPr>
          <w:p w14:paraId="30240156"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13 200</w:t>
            </w:r>
          </w:p>
        </w:tc>
        <w:tc>
          <w:tcPr>
            <w:tcW w:w="0" w:type="auto"/>
            <w:tcBorders>
              <w:top w:val="nil"/>
              <w:left w:val="nil"/>
              <w:bottom w:val="nil"/>
              <w:right w:val="nil"/>
            </w:tcBorders>
            <w:shd w:val="clear" w:color="auto" w:fill="auto"/>
            <w:noWrap/>
            <w:vAlign w:val="bottom"/>
          </w:tcPr>
          <w:p w14:paraId="7054100A"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8 800</w:t>
            </w:r>
          </w:p>
        </w:tc>
        <w:tc>
          <w:tcPr>
            <w:tcW w:w="0" w:type="auto"/>
            <w:tcBorders>
              <w:top w:val="nil"/>
              <w:left w:val="nil"/>
              <w:bottom w:val="nil"/>
              <w:right w:val="nil"/>
            </w:tcBorders>
            <w:shd w:val="clear" w:color="auto" w:fill="auto"/>
            <w:noWrap/>
            <w:vAlign w:val="bottom"/>
          </w:tcPr>
          <w:p w14:paraId="63F83AA1"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4 400</w:t>
            </w:r>
          </w:p>
        </w:tc>
      </w:tr>
      <w:tr w:rsidR="00CB6220" w:rsidRPr="00CB6220" w14:paraId="10779232" w14:textId="77777777" w:rsidTr="00423572">
        <w:trPr>
          <w:trHeight w:val="312"/>
        </w:trPr>
        <w:tc>
          <w:tcPr>
            <w:tcW w:w="0" w:type="auto"/>
            <w:tcBorders>
              <w:top w:val="nil"/>
              <w:left w:val="nil"/>
              <w:right w:val="nil"/>
            </w:tcBorders>
            <w:shd w:val="clear" w:color="auto" w:fill="auto"/>
            <w:noWrap/>
            <w:vAlign w:val="bottom"/>
          </w:tcPr>
          <w:p w14:paraId="7D8F2AD6" w14:textId="77777777" w:rsidR="00CB6220" w:rsidRPr="00CB6220" w:rsidRDefault="00CB6220" w:rsidP="00CB6220">
            <w:pPr>
              <w:keepNext/>
              <w:keepLines/>
              <w:spacing w:after="0" w:line="240" w:lineRule="auto"/>
              <w:rPr>
                <w:rFonts w:eastAsia="Times New Roman" w:cs="Calibri"/>
                <w:b/>
                <w:bCs/>
                <w:color w:val="000000"/>
                <w:lang w:val="en-GB" w:eastAsia="en-GB"/>
              </w:rPr>
            </w:pPr>
          </w:p>
        </w:tc>
        <w:tc>
          <w:tcPr>
            <w:tcW w:w="0" w:type="auto"/>
            <w:tcBorders>
              <w:top w:val="nil"/>
              <w:left w:val="nil"/>
              <w:right w:val="nil"/>
            </w:tcBorders>
            <w:shd w:val="clear" w:color="auto" w:fill="auto"/>
            <w:noWrap/>
            <w:vAlign w:val="bottom"/>
          </w:tcPr>
          <w:p w14:paraId="786B5165" w14:textId="77777777" w:rsidR="00CB6220" w:rsidRPr="00CB6220" w:rsidRDefault="00CB6220" w:rsidP="00CB6220">
            <w:pPr>
              <w:keepNext/>
              <w:keepLines/>
              <w:spacing w:after="0" w:line="240" w:lineRule="auto"/>
              <w:jc w:val="right"/>
              <w:rPr>
                <w:rFonts w:eastAsia="Times New Roman" w:cs="Calibri"/>
                <w:color w:val="000000"/>
                <w:lang w:val="en-GB" w:eastAsia="en-GB"/>
              </w:rPr>
            </w:pPr>
          </w:p>
        </w:tc>
        <w:tc>
          <w:tcPr>
            <w:tcW w:w="0" w:type="auto"/>
            <w:tcBorders>
              <w:top w:val="nil"/>
              <w:left w:val="nil"/>
              <w:right w:val="nil"/>
            </w:tcBorders>
            <w:shd w:val="clear" w:color="auto" w:fill="auto"/>
            <w:noWrap/>
            <w:vAlign w:val="bottom"/>
          </w:tcPr>
          <w:p w14:paraId="481E810F" w14:textId="77777777" w:rsidR="00CB6220" w:rsidRPr="00CB6220" w:rsidRDefault="00CB6220" w:rsidP="00CB6220">
            <w:pPr>
              <w:keepNext/>
              <w:keepLines/>
              <w:spacing w:after="0" w:line="240" w:lineRule="auto"/>
              <w:jc w:val="right"/>
              <w:rPr>
                <w:rFonts w:eastAsia="Times New Roman" w:cs="Calibri"/>
                <w:color w:val="000000"/>
                <w:lang w:val="en-GB" w:eastAsia="en-GB"/>
              </w:rPr>
            </w:pPr>
          </w:p>
        </w:tc>
        <w:tc>
          <w:tcPr>
            <w:tcW w:w="0" w:type="auto"/>
            <w:tcBorders>
              <w:top w:val="nil"/>
              <w:left w:val="nil"/>
              <w:right w:val="nil"/>
            </w:tcBorders>
            <w:shd w:val="clear" w:color="auto" w:fill="auto"/>
            <w:noWrap/>
            <w:vAlign w:val="bottom"/>
          </w:tcPr>
          <w:p w14:paraId="5549EF8B" w14:textId="77777777" w:rsidR="00CB6220" w:rsidRPr="00CB6220" w:rsidRDefault="00CB6220" w:rsidP="00CB6220">
            <w:pPr>
              <w:keepNext/>
              <w:keepLines/>
              <w:spacing w:after="0" w:line="240" w:lineRule="auto"/>
              <w:jc w:val="right"/>
              <w:rPr>
                <w:rFonts w:eastAsia="Times New Roman" w:cs="Calibri"/>
                <w:color w:val="000000"/>
                <w:lang w:val="en-GB" w:eastAsia="en-GB"/>
              </w:rPr>
            </w:pPr>
          </w:p>
        </w:tc>
      </w:tr>
      <w:tr w:rsidR="00CB6220" w:rsidRPr="00CB6220" w14:paraId="3F4EA792" w14:textId="77777777" w:rsidTr="00475C72">
        <w:trPr>
          <w:trHeight w:val="312"/>
        </w:trPr>
        <w:tc>
          <w:tcPr>
            <w:tcW w:w="0" w:type="auto"/>
            <w:tcBorders>
              <w:top w:val="nil"/>
              <w:left w:val="nil"/>
              <w:right w:val="nil"/>
            </w:tcBorders>
            <w:shd w:val="clear" w:color="auto" w:fill="auto"/>
            <w:noWrap/>
            <w:vAlign w:val="bottom"/>
            <w:hideMark/>
          </w:tcPr>
          <w:p w14:paraId="563054D1" w14:textId="77777777" w:rsidR="00CB6220" w:rsidRPr="00CB6220" w:rsidRDefault="00CB6220" w:rsidP="00CB6220">
            <w:pPr>
              <w:keepNext/>
              <w:keepLines/>
              <w:spacing w:after="0" w:line="240" w:lineRule="auto"/>
              <w:rPr>
                <w:rFonts w:eastAsia="Times New Roman" w:cs="Calibri"/>
                <w:b/>
                <w:bCs/>
                <w:color w:val="000000"/>
                <w:lang w:val="en-GB" w:eastAsia="en-GB"/>
              </w:rPr>
            </w:pPr>
            <w:r w:rsidRPr="00CB6220">
              <w:rPr>
                <w:rFonts w:eastAsia="Times New Roman" w:cs="Calibri"/>
                <w:b/>
                <w:bCs/>
                <w:color w:val="000000"/>
                <w:lang w:val="en-GB" w:eastAsia="en-GB"/>
              </w:rPr>
              <w:t>Tuotteen myyntihinta €/kg, alviton</w:t>
            </w:r>
          </w:p>
        </w:tc>
        <w:tc>
          <w:tcPr>
            <w:tcW w:w="0" w:type="auto"/>
            <w:tcBorders>
              <w:top w:val="nil"/>
              <w:left w:val="nil"/>
              <w:right w:val="nil"/>
            </w:tcBorders>
            <w:shd w:val="clear" w:color="auto" w:fill="auto"/>
            <w:noWrap/>
            <w:vAlign w:val="bottom"/>
          </w:tcPr>
          <w:p w14:paraId="1732A8CD" w14:textId="77777777" w:rsidR="00CB6220" w:rsidRPr="00CB6220" w:rsidRDefault="00CB6220" w:rsidP="00CB6220">
            <w:pPr>
              <w:keepNext/>
              <w:keepLines/>
              <w:spacing w:after="0" w:line="240" w:lineRule="auto"/>
              <w:jc w:val="right"/>
              <w:rPr>
                <w:rFonts w:eastAsia="Times New Roman" w:cs="Calibri"/>
                <w:color w:val="000000"/>
                <w:lang w:val="en-GB" w:eastAsia="en-GB"/>
              </w:rPr>
            </w:pPr>
          </w:p>
        </w:tc>
        <w:tc>
          <w:tcPr>
            <w:tcW w:w="0" w:type="auto"/>
            <w:tcBorders>
              <w:top w:val="nil"/>
              <w:left w:val="nil"/>
              <w:right w:val="nil"/>
            </w:tcBorders>
            <w:shd w:val="clear" w:color="auto" w:fill="auto"/>
            <w:noWrap/>
            <w:vAlign w:val="bottom"/>
          </w:tcPr>
          <w:p w14:paraId="0D826FE8" w14:textId="77777777" w:rsidR="00CB6220" w:rsidRPr="00CB6220" w:rsidRDefault="00CB6220" w:rsidP="00CB6220">
            <w:pPr>
              <w:keepNext/>
              <w:keepLines/>
              <w:spacing w:after="0" w:line="240" w:lineRule="auto"/>
              <w:jc w:val="right"/>
              <w:rPr>
                <w:rFonts w:eastAsia="Times New Roman" w:cs="Calibri"/>
                <w:color w:val="000000"/>
                <w:lang w:val="en-GB" w:eastAsia="en-GB"/>
              </w:rPr>
            </w:pPr>
          </w:p>
        </w:tc>
        <w:tc>
          <w:tcPr>
            <w:tcW w:w="0" w:type="auto"/>
            <w:tcBorders>
              <w:top w:val="nil"/>
              <w:left w:val="nil"/>
              <w:right w:val="nil"/>
            </w:tcBorders>
            <w:shd w:val="clear" w:color="auto" w:fill="auto"/>
            <w:noWrap/>
            <w:vAlign w:val="bottom"/>
          </w:tcPr>
          <w:p w14:paraId="600BC9EE" w14:textId="77777777" w:rsidR="00CB6220" w:rsidRPr="00CB6220" w:rsidRDefault="00CB6220" w:rsidP="00CB6220">
            <w:pPr>
              <w:keepNext/>
              <w:keepLines/>
              <w:spacing w:after="0" w:line="240" w:lineRule="auto"/>
              <w:jc w:val="right"/>
              <w:rPr>
                <w:rFonts w:eastAsia="Times New Roman" w:cs="Calibri"/>
                <w:color w:val="000000"/>
                <w:lang w:val="en-GB" w:eastAsia="en-GB"/>
              </w:rPr>
            </w:pPr>
          </w:p>
        </w:tc>
      </w:tr>
      <w:tr w:rsidR="00CB6220" w:rsidRPr="00CB6220" w14:paraId="469D337E" w14:textId="77777777" w:rsidTr="00475C72">
        <w:trPr>
          <w:trHeight w:val="312"/>
        </w:trPr>
        <w:tc>
          <w:tcPr>
            <w:tcW w:w="0" w:type="auto"/>
            <w:tcBorders>
              <w:top w:val="nil"/>
              <w:left w:val="nil"/>
              <w:right w:val="nil"/>
            </w:tcBorders>
            <w:shd w:val="clear" w:color="auto" w:fill="auto"/>
            <w:noWrap/>
            <w:vAlign w:val="bottom"/>
          </w:tcPr>
          <w:p w14:paraId="477F6C66" w14:textId="18D8B750" w:rsidR="00CB6220" w:rsidRPr="00CB6220" w:rsidRDefault="00726E94" w:rsidP="00CB6220">
            <w:pPr>
              <w:keepNext/>
              <w:keepLines/>
              <w:spacing w:after="0" w:line="240" w:lineRule="auto"/>
              <w:rPr>
                <w:rFonts w:eastAsia="Times New Roman" w:cs="Calibri"/>
                <w:b/>
                <w:bCs/>
                <w:color w:val="000000"/>
                <w:lang w:val="en-GB" w:eastAsia="en-GB"/>
              </w:rPr>
            </w:pPr>
            <w:r>
              <w:rPr>
                <w:rFonts w:eastAsia="Times New Roman" w:cs="Calibri"/>
                <w:color w:val="000000"/>
                <w:lang w:val="en-GB" w:eastAsia="en-GB"/>
              </w:rPr>
              <w:t>Ö</w:t>
            </w:r>
            <w:r w:rsidR="00CB6220" w:rsidRPr="00CB6220">
              <w:rPr>
                <w:rFonts w:eastAsia="Times New Roman" w:cs="Calibri"/>
                <w:color w:val="000000"/>
                <w:lang w:val="en-GB" w:eastAsia="en-GB"/>
              </w:rPr>
              <w:t>ljy</w:t>
            </w:r>
          </w:p>
        </w:tc>
        <w:tc>
          <w:tcPr>
            <w:tcW w:w="0" w:type="auto"/>
            <w:tcBorders>
              <w:top w:val="nil"/>
              <w:left w:val="nil"/>
              <w:right w:val="nil"/>
            </w:tcBorders>
            <w:shd w:val="clear" w:color="auto" w:fill="auto"/>
            <w:noWrap/>
            <w:vAlign w:val="bottom"/>
          </w:tcPr>
          <w:p w14:paraId="7E6E4F28" w14:textId="68BCA4D0"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1,</w:t>
            </w:r>
            <w:r w:rsidR="00615930">
              <w:rPr>
                <w:rFonts w:eastAsia="Times New Roman" w:cs="Calibri"/>
                <w:color w:val="000000"/>
                <w:lang w:val="en-GB" w:eastAsia="en-GB"/>
              </w:rPr>
              <w:t>3</w:t>
            </w:r>
          </w:p>
        </w:tc>
        <w:tc>
          <w:tcPr>
            <w:tcW w:w="0" w:type="auto"/>
            <w:tcBorders>
              <w:top w:val="nil"/>
              <w:left w:val="nil"/>
              <w:right w:val="nil"/>
            </w:tcBorders>
            <w:shd w:val="clear" w:color="auto" w:fill="auto"/>
            <w:noWrap/>
            <w:vAlign w:val="bottom"/>
          </w:tcPr>
          <w:p w14:paraId="68DFA405" w14:textId="6578177E"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1,</w:t>
            </w:r>
            <w:r w:rsidR="00615930">
              <w:rPr>
                <w:rFonts w:eastAsia="Times New Roman" w:cs="Calibri"/>
                <w:color w:val="000000"/>
                <w:lang w:val="en-GB" w:eastAsia="en-GB"/>
              </w:rPr>
              <w:t>3</w:t>
            </w:r>
          </w:p>
        </w:tc>
        <w:tc>
          <w:tcPr>
            <w:tcW w:w="0" w:type="auto"/>
            <w:tcBorders>
              <w:top w:val="nil"/>
              <w:left w:val="nil"/>
              <w:right w:val="nil"/>
            </w:tcBorders>
            <w:shd w:val="clear" w:color="auto" w:fill="auto"/>
            <w:noWrap/>
            <w:vAlign w:val="bottom"/>
          </w:tcPr>
          <w:p w14:paraId="66A442A2" w14:textId="2E6C54C1"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1,</w:t>
            </w:r>
            <w:r w:rsidR="00615930">
              <w:rPr>
                <w:rFonts w:eastAsia="Times New Roman" w:cs="Calibri"/>
                <w:color w:val="000000"/>
                <w:lang w:val="en-GB" w:eastAsia="en-GB"/>
              </w:rPr>
              <w:t>3</w:t>
            </w:r>
          </w:p>
        </w:tc>
      </w:tr>
      <w:tr w:rsidR="00CB6220" w:rsidRPr="00CB6220" w14:paraId="4DEE28E6" w14:textId="77777777" w:rsidTr="00475C72">
        <w:trPr>
          <w:trHeight w:val="312"/>
        </w:trPr>
        <w:tc>
          <w:tcPr>
            <w:tcW w:w="0" w:type="auto"/>
            <w:tcBorders>
              <w:top w:val="nil"/>
              <w:left w:val="nil"/>
              <w:right w:val="nil"/>
            </w:tcBorders>
            <w:shd w:val="clear" w:color="auto" w:fill="auto"/>
            <w:noWrap/>
            <w:vAlign w:val="bottom"/>
          </w:tcPr>
          <w:p w14:paraId="17CD3F2B" w14:textId="2AEE971A" w:rsidR="00CB6220" w:rsidRPr="00CB6220" w:rsidRDefault="00726E94" w:rsidP="00CB6220">
            <w:pPr>
              <w:keepNext/>
              <w:keepLines/>
              <w:spacing w:after="0" w:line="240" w:lineRule="auto"/>
              <w:rPr>
                <w:rFonts w:eastAsia="Times New Roman" w:cs="Calibri"/>
                <w:b/>
                <w:bCs/>
                <w:color w:val="000000"/>
                <w:lang w:val="en-GB" w:eastAsia="en-GB"/>
              </w:rPr>
            </w:pPr>
            <w:r>
              <w:rPr>
                <w:rFonts w:eastAsia="Times New Roman" w:cs="Calibri"/>
                <w:color w:val="000000"/>
                <w:lang w:val="en-GB" w:eastAsia="en-GB"/>
              </w:rPr>
              <w:t>P</w:t>
            </w:r>
            <w:r w:rsidR="00CB6220" w:rsidRPr="00CB6220">
              <w:rPr>
                <w:rFonts w:eastAsia="Times New Roman" w:cs="Calibri"/>
                <w:color w:val="000000"/>
                <w:lang w:val="en-GB" w:eastAsia="en-GB"/>
              </w:rPr>
              <w:t>roteiinihyrolysaatti</w:t>
            </w:r>
          </w:p>
        </w:tc>
        <w:tc>
          <w:tcPr>
            <w:tcW w:w="0" w:type="auto"/>
            <w:tcBorders>
              <w:top w:val="nil"/>
              <w:left w:val="nil"/>
              <w:right w:val="nil"/>
            </w:tcBorders>
            <w:shd w:val="clear" w:color="auto" w:fill="auto"/>
            <w:noWrap/>
            <w:vAlign w:val="bottom"/>
          </w:tcPr>
          <w:p w14:paraId="37FD18A8"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4</w:t>
            </w:r>
          </w:p>
        </w:tc>
        <w:tc>
          <w:tcPr>
            <w:tcW w:w="0" w:type="auto"/>
            <w:tcBorders>
              <w:top w:val="nil"/>
              <w:left w:val="nil"/>
              <w:right w:val="nil"/>
            </w:tcBorders>
            <w:shd w:val="clear" w:color="auto" w:fill="auto"/>
            <w:noWrap/>
            <w:vAlign w:val="bottom"/>
          </w:tcPr>
          <w:p w14:paraId="03A7BC2D"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4</w:t>
            </w:r>
          </w:p>
        </w:tc>
        <w:tc>
          <w:tcPr>
            <w:tcW w:w="0" w:type="auto"/>
            <w:tcBorders>
              <w:top w:val="nil"/>
              <w:left w:val="nil"/>
              <w:right w:val="nil"/>
            </w:tcBorders>
            <w:shd w:val="clear" w:color="auto" w:fill="auto"/>
            <w:noWrap/>
            <w:vAlign w:val="bottom"/>
          </w:tcPr>
          <w:p w14:paraId="54EAC757"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4</w:t>
            </w:r>
          </w:p>
        </w:tc>
      </w:tr>
      <w:tr w:rsidR="00CB6220" w:rsidRPr="00CB6220" w14:paraId="02E55579" w14:textId="77777777" w:rsidTr="00475C72">
        <w:trPr>
          <w:trHeight w:val="312"/>
        </w:trPr>
        <w:tc>
          <w:tcPr>
            <w:tcW w:w="0" w:type="auto"/>
            <w:tcBorders>
              <w:top w:val="nil"/>
              <w:left w:val="nil"/>
              <w:right w:val="nil"/>
            </w:tcBorders>
            <w:shd w:val="clear" w:color="auto" w:fill="auto"/>
            <w:noWrap/>
            <w:vAlign w:val="bottom"/>
          </w:tcPr>
          <w:p w14:paraId="44A3E6A8" w14:textId="7065138B" w:rsidR="00CB6220" w:rsidRPr="00CB6220" w:rsidRDefault="00726E94" w:rsidP="00CB6220">
            <w:pPr>
              <w:keepNext/>
              <w:keepLines/>
              <w:spacing w:after="0" w:line="240" w:lineRule="auto"/>
              <w:rPr>
                <w:rFonts w:eastAsia="Times New Roman" w:cs="Calibri"/>
                <w:b/>
                <w:bCs/>
                <w:color w:val="000000"/>
                <w:lang w:val="en-GB" w:eastAsia="en-GB"/>
              </w:rPr>
            </w:pPr>
            <w:r>
              <w:rPr>
                <w:rFonts w:eastAsia="Times New Roman" w:cs="Calibri"/>
                <w:color w:val="000000"/>
                <w:lang w:val="en-GB" w:eastAsia="en-GB"/>
              </w:rPr>
              <w:t>K</w:t>
            </w:r>
            <w:r w:rsidR="00CB6220" w:rsidRPr="00CB6220">
              <w:rPr>
                <w:rFonts w:eastAsia="Times New Roman" w:cs="Calibri"/>
                <w:color w:val="000000"/>
                <w:lang w:val="en-GB" w:eastAsia="en-GB"/>
              </w:rPr>
              <w:t>ivennäisaineet</w:t>
            </w:r>
          </w:p>
        </w:tc>
        <w:tc>
          <w:tcPr>
            <w:tcW w:w="0" w:type="auto"/>
            <w:tcBorders>
              <w:top w:val="nil"/>
              <w:left w:val="nil"/>
              <w:right w:val="nil"/>
            </w:tcBorders>
            <w:shd w:val="clear" w:color="auto" w:fill="auto"/>
            <w:noWrap/>
            <w:vAlign w:val="bottom"/>
          </w:tcPr>
          <w:p w14:paraId="5ED49279"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1</w:t>
            </w:r>
          </w:p>
        </w:tc>
        <w:tc>
          <w:tcPr>
            <w:tcW w:w="0" w:type="auto"/>
            <w:tcBorders>
              <w:top w:val="nil"/>
              <w:left w:val="nil"/>
              <w:right w:val="nil"/>
            </w:tcBorders>
            <w:shd w:val="clear" w:color="auto" w:fill="auto"/>
            <w:noWrap/>
            <w:vAlign w:val="bottom"/>
          </w:tcPr>
          <w:p w14:paraId="1C0404D3"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1</w:t>
            </w:r>
          </w:p>
        </w:tc>
        <w:tc>
          <w:tcPr>
            <w:tcW w:w="0" w:type="auto"/>
            <w:tcBorders>
              <w:top w:val="nil"/>
              <w:left w:val="nil"/>
              <w:right w:val="nil"/>
            </w:tcBorders>
            <w:shd w:val="clear" w:color="auto" w:fill="auto"/>
            <w:noWrap/>
            <w:vAlign w:val="bottom"/>
          </w:tcPr>
          <w:p w14:paraId="6139D676"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1</w:t>
            </w:r>
          </w:p>
        </w:tc>
      </w:tr>
      <w:tr w:rsidR="00CB6220" w:rsidRPr="00CB6220" w14:paraId="64B3CF92" w14:textId="77777777" w:rsidTr="00475C72">
        <w:trPr>
          <w:trHeight w:val="312"/>
        </w:trPr>
        <w:tc>
          <w:tcPr>
            <w:tcW w:w="0" w:type="auto"/>
            <w:tcBorders>
              <w:top w:val="nil"/>
              <w:left w:val="nil"/>
              <w:right w:val="nil"/>
            </w:tcBorders>
            <w:shd w:val="clear" w:color="auto" w:fill="auto"/>
            <w:noWrap/>
            <w:vAlign w:val="bottom"/>
          </w:tcPr>
          <w:p w14:paraId="330CA5F3" w14:textId="0424D832" w:rsidR="00CB6220" w:rsidRPr="00CB6220" w:rsidRDefault="00726E94" w:rsidP="00CB6220">
            <w:pPr>
              <w:keepNext/>
              <w:keepLines/>
              <w:spacing w:after="0" w:line="240" w:lineRule="auto"/>
              <w:rPr>
                <w:rFonts w:eastAsia="Times New Roman" w:cs="Calibri"/>
                <w:b/>
                <w:bCs/>
                <w:color w:val="000000"/>
                <w:lang w:val="en-GB" w:eastAsia="en-GB"/>
              </w:rPr>
            </w:pPr>
            <w:r>
              <w:rPr>
                <w:rFonts w:eastAsia="Times New Roman" w:cs="Calibri"/>
                <w:color w:val="000000"/>
                <w:lang w:val="en-GB" w:eastAsia="en-GB"/>
              </w:rPr>
              <w:t>H</w:t>
            </w:r>
            <w:r w:rsidR="00CB6220" w:rsidRPr="00CB6220">
              <w:rPr>
                <w:rFonts w:eastAsia="Times New Roman" w:cs="Calibri"/>
                <w:color w:val="000000"/>
                <w:lang w:val="en-GB" w:eastAsia="en-GB"/>
              </w:rPr>
              <w:t>ydrolysoitu kalajauho</w:t>
            </w:r>
          </w:p>
        </w:tc>
        <w:tc>
          <w:tcPr>
            <w:tcW w:w="0" w:type="auto"/>
            <w:tcBorders>
              <w:top w:val="nil"/>
              <w:left w:val="nil"/>
              <w:right w:val="nil"/>
            </w:tcBorders>
            <w:shd w:val="clear" w:color="auto" w:fill="auto"/>
            <w:noWrap/>
            <w:vAlign w:val="bottom"/>
          </w:tcPr>
          <w:p w14:paraId="07472E74"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2</w:t>
            </w:r>
          </w:p>
        </w:tc>
        <w:tc>
          <w:tcPr>
            <w:tcW w:w="0" w:type="auto"/>
            <w:tcBorders>
              <w:top w:val="nil"/>
              <w:left w:val="nil"/>
              <w:right w:val="nil"/>
            </w:tcBorders>
            <w:shd w:val="clear" w:color="auto" w:fill="auto"/>
            <w:noWrap/>
            <w:vAlign w:val="bottom"/>
          </w:tcPr>
          <w:p w14:paraId="50CDD415"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2</w:t>
            </w:r>
          </w:p>
        </w:tc>
        <w:tc>
          <w:tcPr>
            <w:tcW w:w="0" w:type="auto"/>
            <w:tcBorders>
              <w:top w:val="nil"/>
              <w:left w:val="nil"/>
              <w:right w:val="nil"/>
            </w:tcBorders>
            <w:shd w:val="clear" w:color="auto" w:fill="auto"/>
            <w:noWrap/>
            <w:vAlign w:val="bottom"/>
          </w:tcPr>
          <w:p w14:paraId="034E0F76"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2</w:t>
            </w:r>
          </w:p>
        </w:tc>
      </w:tr>
      <w:tr w:rsidR="00CB6220" w:rsidRPr="00CB6220" w14:paraId="301725EE" w14:textId="77777777" w:rsidTr="00475C72">
        <w:trPr>
          <w:trHeight w:val="312"/>
        </w:trPr>
        <w:tc>
          <w:tcPr>
            <w:tcW w:w="0" w:type="auto"/>
            <w:tcBorders>
              <w:top w:val="nil"/>
              <w:left w:val="nil"/>
              <w:right w:val="nil"/>
            </w:tcBorders>
            <w:shd w:val="clear" w:color="auto" w:fill="auto"/>
            <w:noWrap/>
            <w:vAlign w:val="bottom"/>
          </w:tcPr>
          <w:p w14:paraId="612F0C99" w14:textId="0A8068C6" w:rsidR="00CB6220" w:rsidRPr="00CB6220" w:rsidRDefault="00726E94" w:rsidP="00CB6220">
            <w:pPr>
              <w:keepNext/>
              <w:keepLines/>
              <w:spacing w:after="0" w:line="240" w:lineRule="auto"/>
              <w:rPr>
                <w:rFonts w:eastAsia="Times New Roman" w:cs="Calibri"/>
                <w:b/>
                <w:bCs/>
                <w:color w:val="000000"/>
                <w:lang w:val="en-GB" w:eastAsia="en-GB"/>
              </w:rPr>
            </w:pPr>
            <w:r>
              <w:rPr>
                <w:rFonts w:eastAsia="Times New Roman" w:cs="Calibri"/>
                <w:color w:val="000000"/>
                <w:lang w:val="en-GB" w:eastAsia="en-GB"/>
              </w:rPr>
              <w:t>K</w:t>
            </w:r>
            <w:r w:rsidR="00CB6220" w:rsidRPr="00CB6220">
              <w:rPr>
                <w:rFonts w:eastAsia="Times New Roman" w:cs="Calibri"/>
                <w:color w:val="000000"/>
                <w:lang w:val="en-GB" w:eastAsia="en-GB"/>
              </w:rPr>
              <w:t>ollageenihydrolysaatti</w:t>
            </w:r>
          </w:p>
        </w:tc>
        <w:tc>
          <w:tcPr>
            <w:tcW w:w="0" w:type="auto"/>
            <w:tcBorders>
              <w:top w:val="nil"/>
              <w:left w:val="nil"/>
              <w:right w:val="nil"/>
            </w:tcBorders>
            <w:shd w:val="clear" w:color="auto" w:fill="auto"/>
            <w:noWrap/>
            <w:vAlign w:val="bottom"/>
          </w:tcPr>
          <w:p w14:paraId="65034463"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20</w:t>
            </w:r>
          </w:p>
        </w:tc>
        <w:tc>
          <w:tcPr>
            <w:tcW w:w="0" w:type="auto"/>
            <w:tcBorders>
              <w:top w:val="nil"/>
              <w:left w:val="nil"/>
              <w:right w:val="nil"/>
            </w:tcBorders>
            <w:shd w:val="clear" w:color="auto" w:fill="auto"/>
            <w:noWrap/>
            <w:vAlign w:val="bottom"/>
          </w:tcPr>
          <w:p w14:paraId="49637F01"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20</w:t>
            </w:r>
          </w:p>
        </w:tc>
        <w:tc>
          <w:tcPr>
            <w:tcW w:w="0" w:type="auto"/>
            <w:tcBorders>
              <w:top w:val="nil"/>
              <w:left w:val="nil"/>
              <w:right w:val="nil"/>
            </w:tcBorders>
            <w:shd w:val="clear" w:color="auto" w:fill="auto"/>
            <w:noWrap/>
            <w:vAlign w:val="bottom"/>
          </w:tcPr>
          <w:p w14:paraId="090C1891"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20</w:t>
            </w:r>
          </w:p>
        </w:tc>
      </w:tr>
      <w:tr w:rsidR="00CB6220" w:rsidRPr="00CB6220" w14:paraId="62909AB0" w14:textId="77777777" w:rsidTr="00475C72">
        <w:trPr>
          <w:trHeight w:val="312"/>
        </w:trPr>
        <w:tc>
          <w:tcPr>
            <w:tcW w:w="0" w:type="auto"/>
            <w:tcBorders>
              <w:top w:val="nil"/>
              <w:left w:val="nil"/>
              <w:right w:val="nil"/>
            </w:tcBorders>
            <w:shd w:val="clear" w:color="auto" w:fill="auto"/>
            <w:noWrap/>
            <w:vAlign w:val="bottom"/>
          </w:tcPr>
          <w:p w14:paraId="0316D83B" w14:textId="77777777" w:rsidR="00CB6220" w:rsidRPr="00CB6220" w:rsidRDefault="00CB6220" w:rsidP="00CB6220">
            <w:pPr>
              <w:keepNext/>
              <w:keepLines/>
              <w:spacing w:after="0" w:line="240" w:lineRule="auto"/>
              <w:rPr>
                <w:rFonts w:eastAsia="Times New Roman" w:cs="Calibri"/>
                <w:b/>
                <w:bCs/>
                <w:color w:val="000000"/>
                <w:lang w:val="en-GB" w:eastAsia="en-GB"/>
              </w:rPr>
            </w:pPr>
          </w:p>
        </w:tc>
        <w:tc>
          <w:tcPr>
            <w:tcW w:w="0" w:type="auto"/>
            <w:tcBorders>
              <w:top w:val="nil"/>
              <w:left w:val="nil"/>
              <w:right w:val="nil"/>
            </w:tcBorders>
            <w:shd w:val="clear" w:color="auto" w:fill="auto"/>
            <w:noWrap/>
            <w:vAlign w:val="bottom"/>
          </w:tcPr>
          <w:p w14:paraId="1E720ED3" w14:textId="77777777" w:rsidR="00CB6220" w:rsidRPr="00CB6220" w:rsidRDefault="00CB6220" w:rsidP="00CB6220">
            <w:pPr>
              <w:keepNext/>
              <w:keepLines/>
              <w:spacing w:after="0" w:line="240" w:lineRule="auto"/>
              <w:jc w:val="right"/>
              <w:rPr>
                <w:rFonts w:eastAsia="Times New Roman" w:cs="Calibri"/>
                <w:color w:val="000000"/>
                <w:lang w:val="en-GB" w:eastAsia="en-GB"/>
              </w:rPr>
            </w:pPr>
          </w:p>
        </w:tc>
        <w:tc>
          <w:tcPr>
            <w:tcW w:w="0" w:type="auto"/>
            <w:tcBorders>
              <w:top w:val="nil"/>
              <w:left w:val="nil"/>
              <w:right w:val="nil"/>
            </w:tcBorders>
            <w:shd w:val="clear" w:color="auto" w:fill="auto"/>
            <w:noWrap/>
            <w:vAlign w:val="bottom"/>
          </w:tcPr>
          <w:p w14:paraId="18AF81C2" w14:textId="77777777" w:rsidR="00CB6220" w:rsidRPr="00CB6220" w:rsidRDefault="00CB6220" w:rsidP="00CB6220">
            <w:pPr>
              <w:keepNext/>
              <w:keepLines/>
              <w:spacing w:after="0" w:line="240" w:lineRule="auto"/>
              <w:jc w:val="right"/>
              <w:rPr>
                <w:rFonts w:eastAsia="Times New Roman" w:cs="Calibri"/>
                <w:color w:val="000000"/>
                <w:lang w:val="en-GB" w:eastAsia="en-GB"/>
              </w:rPr>
            </w:pPr>
          </w:p>
        </w:tc>
        <w:tc>
          <w:tcPr>
            <w:tcW w:w="0" w:type="auto"/>
            <w:tcBorders>
              <w:top w:val="nil"/>
              <w:left w:val="nil"/>
              <w:right w:val="nil"/>
            </w:tcBorders>
            <w:shd w:val="clear" w:color="auto" w:fill="auto"/>
            <w:noWrap/>
            <w:vAlign w:val="bottom"/>
          </w:tcPr>
          <w:p w14:paraId="2011B670" w14:textId="77777777" w:rsidR="00CB6220" w:rsidRPr="00CB6220" w:rsidRDefault="00CB6220" w:rsidP="00CB6220">
            <w:pPr>
              <w:keepNext/>
              <w:keepLines/>
              <w:spacing w:after="0" w:line="240" w:lineRule="auto"/>
              <w:jc w:val="right"/>
              <w:rPr>
                <w:rFonts w:eastAsia="Times New Roman" w:cs="Calibri"/>
                <w:color w:val="000000"/>
                <w:lang w:val="en-GB" w:eastAsia="en-GB"/>
              </w:rPr>
            </w:pPr>
          </w:p>
        </w:tc>
      </w:tr>
      <w:tr w:rsidR="00CB6220" w:rsidRPr="00CB6220" w14:paraId="3BC95A3C" w14:textId="77777777" w:rsidTr="00423572">
        <w:trPr>
          <w:trHeight w:val="312"/>
        </w:trPr>
        <w:tc>
          <w:tcPr>
            <w:tcW w:w="0" w:type="auto"/>
            <w:tcBorders>
              <w:left w:val="nil"/>
              <w:bottom w:val="nil"/>
              <w:right w:val="nil"/>
            </w:tcBorders>
            <w:shd w:val="clear" w:color="auto" w:fill="auto"/>
            <w:noWrap/>
            <w:vAlign w:val="bottom"/>
            <w:hideMark/>
          </w:tcPr>
          <w:p w14:paraId="608B2E06" w14:textId="77777777" w:rsidR="00CB6220" w:rsidRPr="00CB6220" w:rsidRDefault="00CB6220" w:rsidP="00CB6220">
            <w:pPr>
              <w:keepNext/>
              <w:keepLines/>
              <w:spacing w:after="0" w:line="240" w:lineRule="auto"/>
              <w:rPr>
                <w:rFonts w:eastAsia="Times New Roman" w:cs="Calibri"/>
                <w:b/>
                <w:bCs/>
                <w:color w:val="000000"/>
                <w:lang w:val="en-GB" w:eastAsia="en-GB"/>
              </w:rPr>
            </w:pPr>
            <w:r w:rsidRPr="00CB6220">
              <w:rPr>
                <w:rFonts w:eastAsia="Times New Roman" w:cs="Calibri"/>
                <w:b/>
                <w:bCs/>
                <w:color w:val="000000"/>
                <w:lang w:val="en-GB" w:eastAsia="en-GB"/>
              </w:rPr>
              <w:t>Myyntitulot € vuodessa</w:t>
            </w:r>
          </w:p>
        </w:tc>
        <w:tc>
          <w:tcPr>
            <w:tcW w:w="0" w:type="auto"/>
            <w:tcBorders>
              <w:left w:val="nil"/>
              <w:bottom w:val="nil"/>
              <w:right w:val="nil"/>
            </w:tcBorders>
            <w:shd w:val="clear" w:color="auto" w:fill="auto"/>
            <w:noWrap/>
            <w:vAlign w:val="bottom"/>
          </w:tcPr>
          <w:p w14:paraId="56717F16" w14:textId="77777777" w:rsidR="00CB6220" w:rsidRPr="00CB6220" w:rsidRDefault="00CB6220" w:rsidP="00CB6220">
            <w:pPr>
              <w:keepNext/>
              <w:keepLines/>
              <w:spacing w:after="0" w:line="240" w:lineRule="auto"/>
              <w:jc w:val="right"/>
              <w:rPr>
                <w:rFonts w:eastAsia="Times New Roman" w:cs="Calibri"/>
                <w:color w:val="000000"/>
                <w:lang w:val="en-GB" w:eastAsia="en-GB"/>
              </w:rPr>
            </w:pPr>
          </w:p>
        </w:tc>
        <w:tc>
          <w:tcPr>
            <w:tcW w:w="0" w:type="auto"/>
            <w:tcBorders>
              <w:left w:val="nil"/>
              <w:bottom w:val="nil"/>
              <w:right w:val="nil"/>
            </w:tcBorders>
            <w:shd w:val="clear" w:color="auto" w:fill="auto"/>
            <w:noWrap/>
            <w:vAlign w:val="bottom"/>
          </w:tcPr>
          <w:p w14:paraId="5B253FD7" w14:textId="77777777" w:rsidR="00CB6220" w:rsidRPr="00CB6220" w:rsidRDefault="00CB6220" w:rsidP="00CB6220">
            <w:pPr>
              <w:keepNext/>
              <w:keepLines/>
              <w:spacing w:after="0" w:line="240" w:lineRule="auto"/>
              <w:jc w:val="right"/>
              <w:rPr>
                <w:rFonts w:eastAsia="Times New Roman" w:cs="Calibri"/>
                <w:color w:val="000000"/>
                <w:lang w:val="en-GB" w:eastAsia="en-GB"/>
              </w:rPr>
            </w:pPr>
          </w:p>
        </w:tc>
        <w:tc>
          <w:tcPr>
            <w:tcW w:w="0" w:type="auto"/>
            <w:tcBorders>
              <w:left w:val="nil"/>
              <w:bottom w:val="nil"/>
              <w:right w:val="nil"/>
            </w:tcBorders>
            <w:shd w:val="clear" w:color="auto" w:fill="auto"/>
            <w:noWrap/>
            <w:vAlign w:val="bottom"/>
          </w:tcPr>
          <w:p w14:paraId="3F0EF492" w14:textId="77777777" w:rsidR="00CB6220" w:rsidRPr="00CB6220" w:rsidRDefault="00CB6220" w:rsidP="00CB6220">
            <w:pPr>
              <w:keepNext/>
              <w:keepLines/>
              <w:spacing w:after="0" w:line="240" w:lineRule="auto"/>
              <w:jc w:val="right"/>
              <w:rPr>
                <w:rFonts w:eastAsia="Times New Roman" w:cs="Calibri"/>
                <w:color w:val="000000"/>
                <w:lang w:val="en-GB" w:eastAsia="en-GB"/>
              </w:rPr>
            </w:pPr>
          </w:p>
        </w:tc>
      </w:tr>
      <w:tr w:rsidR="00CB6220" w:rsidRPr="00CB6220" w14:paraId="2DA592D9" w14:textId="77777777" w:rsidTr="00423572">
        <w:trPr>
          <w:trHeight w:val="312"/>
        </w:trPr>
        <w:tc>
          <w:tcPr>
            <w:tcW w:w="0" w:type="auto"/>
            <w:tcBorders>
              <w:left w:val="nil"/>
              <w:bottom w:val="nil"/>
              <w:right w:val="nil"/>
            </w:tcBorders>
            <w:shd w:val="clear" w:color="auto" w:fill="auto"/>
            <w:noWrap/>
            <w:vAlign w:val="bottom"/>
          </w:tcPr>
          <w:p w14:paraId="3697776E" w14:textId="6928BBF3" w:rsidR="00CB6220" w:rsidRPr="00CB6220" w:rsidRDefault="00726E94" w:rsidP="00CB6220">
            <w:pPr>
              <w:keepNext/>
              <w:keepLines/>
              <w:spacing w:after="0" w:line="240" w:lineRule="auto"/>
              <w:rPr>
                <w:rFonts w:eastAsia="Times New Roman" w:cs="Calibri"/>
                <w:b/>
                <w:bCs/>
                <w:color w:val="000000"/>
                <w:lang w:val="en-GB" w:eastAsia="en-GB"/>
              </w:rPr>
            </w:pPr>
            <w:r>
              <w:rPr>
                <w:rFonts w:eastAsia="Times New Roman" w:cs="Calibri"/>
                <w:color w:val="000000"/>
                <w:lang w:val="en-GB" w:eastAsia="en-GB"/>
              </w:rPr>
              <w:t>Ö</w:t>
            </w:r>
            <w:r w:rsidR="00CB6220" w:rsidRPr="00CB6220">
              <w:rPr>
                <w:rFonts w:eastAsia="Times New Roman" w:cs="Calibri"/>
                <w:color w:val="000000"/>
                <w:lang w:val="en-GB" w:eastAsia="en-GB"/>
              </w:rPr>
              <w:t>ljy</w:t>
            </w:r>
          </w:p>
        </w:tc>
        <w:tc>
          <w:tcPr>
            <w:tcW w:w="0" w:type="auto"/>
            <w:tcBorders>
              <w:left w:val="nil"/>
              <w:bottom w:val="nil"/>
              <w:right w:val="nil"/>
            </w:tcBorders>
            <w:shd w:val="clear" w:color="auto" w:fill="auto"/>
            <w:noWrap/>
            <w:vAlign w:val="bottom"/>
          </w:tcPr>
          <w:p w14:paraId="6BCD834F" w14:textId="7DF89D89" w:rsidR="00CB6220" w:rsidRPr="00CB6220" w:rsidRDefault="00615930" w:rsidP="00CB6220">
            <w:pPr>
              <w:keepNext/>
              <w:keepLines/>
              <w:spacing w:after="0" w:line="240" w:lineRule="auto"/>
              <w:jc w:val="right"/>
              <w:rPr>
                <w:rFonts w:eastAsia="Times New Roman" w:cs="Calibri"/>
                <w:color w:val="000000"/>
                <w:lang w:val="en-GB" w:eastAsia="en-GB"/>
              </w:rPr>
            </w:pPr>
            <w:r>
              <w:rPr>
                <w:rFonts w:eastAsia="Times New Roman" w:cs="Calibri"/>
                <w:color w:val="000000"/>
                <w:lang w:val="en-GB" w:eastAsia="en-GB"/>
              </w:rPr>
              <w:t>953 5</w:t>
            </w:r>
            <w:r w:rsidR="00CB6220" w:rsidRPr="00CB6220">
              <w:rPr>
                <w:rFonts w:eastAsia="Times New Roman" w:cs="Calibri"/>
                <w:color w:val="000000"/>
                <w:lang w:val="en-GB" w:eastAsia="en-GB"/>
              </w:rPr>
              <w:t>50</w:t>
            </w:r>
          </w:p>
        </w:tc>
        <w:tc>
          <w:tcPr>
            <w:tcW w:w="0" w:type="auto"/>
            <w:tcBorders>
              <w:left w:val="nil"/>
              <w:bottom w:val="nil"/>
              <w:right w:val="nil"/>
            </w:tcBorders>
            <w:shd w:val="clear" w:color="auto" w:fill="auto"/>
            <w:noWrap/>
            <w:vAlign w:val="bottom"/>
          </w:tcPr>
          <w:p w14:paraId="4633716C" w14:textId="0C166174" w:rsidR="00CB6220" w:rsidRPr="00CB6220" w:rsidRDefault="00615930" w:rsidP="00CB6220">
            <w:pPr>
              <w:keepNext/>
              <w:keepLines/>
              <w:spacing w:after="0" w:line="240" w:lineRule="auto"/>
              <w:jc w:val="right"/>
              <w:rPr>
                <w:rFonts w:eastAsia="Times New Roman" w:cs="Calibri"/>
                <w:color w:val="000000"/>
                <w:lang w:val="en-GB" w:eastAsia="en-GB"/>
              </w:rPr>
            </w:pPr>
            <w:r>
              <w:rPr>
                <w:rFonts w:eastAsia="Times New Roman" w:cs="Calibri"/>
                <w:color w:val="000000"/>
                <w:lang w:val="en-GB" w:eastAsia="en-GB"/>
              </w:rPr>
              <w:t>635</w:t>
            </w:r>
            <w:r w:rsidR="00CB6220" w:rsidRPr="00CB6220">
              <w:rPr>
                <w:rFonts w:eastAsia="Times New Roman" w:cs="Calibri"/>
                <w:color w:val="000000"/>
                <w:lang w:val="en-GB" w:eastAsia="en-GB"/>
              </w:rPr>
              <w:t xml:space="preserve"> </w:t>
            </w:r>
            <w:r>
              <w:rPr>
                <w:rFonts w:eastAsia="Times New Roman" w:cs="Calibri"/>
                <w:color w:val="000000"/>
                <w:lang w:val="en-GB" w:eastAsia="en-GB"/>
              </w:rPr>
              <w:t>7</w:t>
            </w:r>
            <w:r w:rsidR="00CB6220" w:rsidRPr="00CB6220">
              <w:rPr>
                <w:rFonts w:eastAsia="Times New Roman" w:cs="Calibri"/>
                <w:color w:val="000000"/>
                <w:lang w:val="en-GB" w:eastAsia="en-GB"/>
              </w:rPr>
              <w:t>00</w:t>
            </w:r>
          </w:p>
        </w:tc>
        <w:tc>
          <w:tcPr>
            <w:tcW w:w="0" w:type="auto"/>
            <w:tcBorders>
              <w:left w:val="nil"/>
              <w:bottom w:val="nil"/>
              <w:right w:val="nil"/>
            </w:tcBorders>
            <w:shd w:val="clear" w:color="auto" w:fill="auto"/>
            <w:noWrap/>
            <w:vAlign w:val="bottom"/>
          </w:tcPr>
          <w:p w14:paraId="3E9322A9" w14:textId="287C0485" w:rsidR="00CB6220" w:rsidRPr="00CB6220" w:rsidRDefault="00615930" w:rsidP="00CB6220">
            <w:pPr>
              <w:keepNext/>
              <w:keepLines/>
              <w:spacing w:after="0" w:line="240" w:lineRule="auto"/>
              <w:jc w:val="right"/>
              <w:rPr>
                <w:rFonts w:eastAsia="Times New Roman" w:cs="Calibri"/>
                <w:color w:val="000000"/>
                <w:lang w:val="en-GB" w:eastAsia="en-GB"/>
              </w:rPr>
            </w:pPr>
            <w:r>
              <w:rPr>
                <w:rFonts w:eastAsia="Times New Roman" w:cs="Calibri"/>
                <w:color w:val="000000"/>
                <w:lang w:val="en-GB" w:eastAsia="en-GB"/>
              </w:rPr>
              <w:t>317</w:t>
            </w:r>
            <w:r w:rsidR="00CB6220" w:rsidRPr="00CB6220">
              <w:rPr>
                <w:rFonts w:eastAsia="Times New Roman" w:cs="Calibri"/>
                <w:color w:val="000000"/>
                <w:lang w:val="en-GB" w:eastAsia="en-GB"/>
              </w:rPr>
              <w:t xml:space="preserve"> </w:t>
            </w:r>
            <w:r>
              <w:rPr>
                <w:rFonts w:eastAsia="Times New Roman" w:cs="Calibri"/>
                <w:color w:val="000000"/>
                <w:lang w:val="en-GB" w:eastAsia="en-GB"/>
              </w:rPr>
              <w:t>8</w:t>
            </w:r>
            <w:r w:rsidR="00CB6220" w:rsidRPr="00CB6220">
              <w:rPr>
                <w:rFonts w:eastAsia="Times New Roman" w:cs="Calibri"/>
                <w:color w:val="000000"/>
                <w:lang w:val="en-GB" w:eastAsia="en-GB"/>
              </w:rPr>
              <w:t>50</w:t>
            </w:r>
          </w:p>
        </w:tc>
      </w:tr>
      <w:tr w:rsidR="00CB6220" w:rsidRPr="00CB6220" w14:paraId="2B9CBA0D" w14:textId="77777777" w:rsidTr="00423572">
        <w:trPr>
          <w:trHeight w:val="312"/>
        </w:trPr>
        <w:tc>
          <w:tcPr>
            <w:tcW w:w="0" w:type="auto"/>
            <w:tcBorders>
              <w:left w:val="nil"/>
              <w:bottom w:val="nil"/>
              <w:right w:val="nil"/>
            </w:tcBorders>
            <w:shd w:val="clear" w:color="auto" w:fill="auto"/>
            <w:noWrap/>
            <w:vAlign w:val="bottom"/>
          </w:tcPr>
          <w:p w14:paraId="43FF666C" w14:textId="75CDC3E9" w:rsidR="00CB6220" w:rsidRPr="00CB6220" w:rsidRDefault="00726E94" w:rsidP="00CB6220">
            <w:pPr>
              <w:keepNext/>
              <w:keepLines/>
              <w:spacing w:after="0" w:line="240" w:lineRule="auto"/>
              <w:rPr>
                <w:rFonts w:eastAsia="Times New Roman" w:cs="Calibri"/>
                <w:b/>
                <w:bCs/>
                <w:color w:val="000000"/>
                <w:lang w:val="en-GB" w:eastAsia="en-GB"/>
              </w:rPr>
            </w:pPr>
            <w:r>
              <w:rPr>
                <w:rFonts w:eastAsia="Times New Roman" w:cs="Calibri"/>
                <w:color w:val="000000"/>
                <w:lang w:val="en-GB" w:eastAsia="en-GB"/>
              </w:rPr>
              <w:t>P</w:t>
            </w:r>
            <w:r w:rsidR="00CB6220" w:rsidRPr="00CB6220">
              <w:rPr>
                <w:rFonts w:eastAsia="Times New Roman" w:cs="Calibri"/>
                <w:color w:val="000000"/>
                <w:lang w:val="en-GB" w:eastAsia="en-GB"/>
              </w:rPr>
              <w:t>roteiinihyrolysaatti</w:t>
            </w:r>
          </w:p>
        </w:tc>
        <w:tc>
          <w:tcPr>
            <w:tcW w:w="0" w:type="auto"/>
            <w:tcBorders>
              <w:left w:val="nil"/>
              <w:bottom w:val="nil"/>
              <w:right w:val="nil"/>
            </w:tcBorders>
            <w:shd w:val="clear" w:color="auto" w:fill="auto"/>
            <w:noWrap/>
            <w:vAlign w:val="bottom"/>
          </w:tcPr>
          <w:p w14:paraId="38092409"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1 033 200</w:t>
            </w:r>
          </w:p>
        </w:tc>
        <w:tc>
          <w:tcPr>
            <w:tcW w:w="0" w:type="auto"/>
            <w:tcBorders>
              <w:left w:val="nil"/>
              <w:bottom w:val="nil"/>
              <w:right w:val="nil"/>
            </w:tcBorders>
            <w:shd w:val="clear" w:color="auto" w:fill="auto"/>
            <w:noWrap/>
            <w:vAlign w:val="bottom"/>
          </w:tcPr>
          <w:p w14:paraId="51B84F33"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688 800</w:t>
            </w:r>
          </w:p>
        </w:tc>
        <w:tc>
          <w:tcPr>
            <w:tcW w:w="0" w:type="auto"/>
            <w:tcBorders>
              <w:left w:val="nil"/>
              <w:bottom w:val="nil"/>
              <w:right w:val="nil"/>
            </w:tcBorders>
            <w:shd w:val="clear" w:color="auto" w:fill="auto"/>
            <w:noWrap/>
            <w:vAlign w:val="bottom"/>
          </w:tcPr>
          <w:p w14:paraId="26C340E1"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344 400</w:t>
            </w:r>
          </w:p>
        </w:tc>
      </w:tr>
      <w:tr w:rsidR="00CB6220" w:rsidRPr="00CB6220" w14:paraId="209C9A66" w14:textId="77777777" w:rsidTr="00423572">
        <w:trPr>
          <w:trHeight w:val="312"/>
        </w:trPr>
        <w:tc>
          <w:tcPr>
            <w:tcW w:w="0" w:type="auto"/>
            <w:tcBorders>
              <w:left w:val="nil"/>
              <w:bottom w:val="nil"/>
              <w:right w:val="nil"/>
            </w:tcBorders>
            <w:shd w:val="clear" w:color="auto" w:fill="auto"/>
            <w:noWrap/>
            <w:vAlign w:val="bottom"/>
          </w:tcPr>
          <w:p w14:paraId="369A550C" w14:textId="7AE24A14" w:rsidR="00CB6220" w:rsidRPr="00CB6220" w:rsidRDefault="00726E94" w:rsidP="00CB6220">
            <w:pPr>
              <w:keepNext/>
              <w:keepLines/>
              <w:spacing w:after="0" w:line="240" w:lineRule="auto"/>
              <w:rPr>
                <w:rFonts w:eastAsia="Times New Roman" w:cs="Calibri"/>
                <w:b/>
                <w:bCs/>
                <w:color w:val="000000"/>
                <w:lang w:val="en-GB" w:eastAsia="en-GB"/>
              </w:rPr>
            </w:pPr>
            <w:r>
              <w:rPr>
                <w:rFonts w:eastAsia="Times New Roman" w:cs="Calibri"/>
                <w:color w:val="000000"/>
                <w:lang w:val="en-GB" w:eastAsia="en-GB"/>
              </w:rPr>
              <w:t>K</w:t>
            </w:r>
            <w:r w:rsidR="00CB6220" w:rsidRPr="00CB6220">
              <w:rPr>
                <w:rFonts w:eastAsia="Times New Roman" w:cs="Calibri"/>
                <w:color w:val="000000"/>
                <w:lang w:val="en-GB" w:eastAsia="en-GB"/>
              </w:rPr>
              <w:t>ivennäisaineet</w:t>
            </w:r>
          </w:p>
        </w:tc>
        <w:tc>
          <w:tcPr>
            <w:tcW w:w="0" w:type="auto"/>
            <w:tcBorders>
              <w:left w:val="nil"/>
              <w:bottom w:val="nil"/>
              <w:right w:val="nil"/>
            </w:tcBorders>
            <w:shd w:val="clear" w:color="auto" w:fill="auto"/>
            <w:noWrap/>
            <w:vAlign w:val="bottom"/>
          </w:tcPr>
          <w:p w14:paraId="59BD7C68"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296 100</w:t>
            </w:r>
          </w:p>
        </w:tc>
        <w:tc>
          <w:tcPr>
            <w:tcW w:w="0" w:type="auto"/>
            <w:tcBorders>
              <w:left w:val="nil"/>
              <w:bottom w:val="nil"/>
              <w:right w:val="nil"/>
            </w:tcBorders>
            <w:shd w:val="clear" w:color="auto" w:fill="auto"/>
            <w:noWrap/>
            <w:vAlign w:val="bottom"/>
          </w:tcPr>
          <w:p w14:paraId="555A93D2"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197 400</w:t>
            </w:r>
          </w:p>
        </w:tc>
        <w:tc>
          <w:tcPr>
            <w:tcW w:w="0" w:type="auto"/>
            <w:tcBorders>
              <w:left w:val="nil"/>
              <w:bottom w:val="nil"/>
              <w:right w:val="nil"/>
            </w:tcBorders>
            <w:shd w:val="clear" w:color="auto" w:fill="auto"/>
            <w:noWrap/>
            <w:vAlign w:val="bottom"/>
          </w:tcPr>
          <w:p w14:paraId="0EE5CAAA"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98 700</w:t>
            </w:r>
          </w:p>
        </w:tc>
      </w:tr>
      <w:tr w:rsidR="00CB6220" w:rsidRPr="00CB6220" w14:paraId="41C9909D" w14:textId="77777777" w:rsidTr="00423572">
        <w:trPr>
          <w:trHeight w:val="312"/>
        </w:trPr>
        <w:tc>
          <w:tcPr>
            <w:tcW w:w="0" w:type="auto"/>
            <w:tcBorders>
              <w:left w:val="nil"/>
              <w:right w:val="nil"/>
            </w:tcBorders>
            <w:shd w:val="clear" w:color="auto" w:fill="auto"/>
            <w:noWrap/>
            <w:vAlign w:val="bottom"/>
          </w:tcPr>
          <w:p w14:paraId="32DC0F33" w14:textId="114D5366" w:rsidR="00CB6220" w:rsidRPr="00CB6220" w:rsidRDefault="00726E94" w:rsidP="00CB6220">
            <w:pPr>
              <w:keepNext/>
              <w:keepLines/>
              <w:spacing w:after="0" w:line="240" w:lineRule="auto"/>
              <w:rPr>
                <w:rFonts w:eastAsia="Times New Roman" w:cs="Calibri"/>
                <w:b/>
                <w:bCs/>
                <w:color w:val="000000"/>
                <w:lang w:val="en-GB" w:eastAsia="en-GB"/>
              </w:rPr>
            </w:pPr>
            <w:r>
              <w:rPr>
                <w:rFonts w:eastAsia="Times New Roman" w:cs="Calibri"/>
                <w:color w:val="000000"/>
                <w:lang w:val="en-GB" w:eastAsia="en-GB"/>
              </w:rPr>
              <w:t>H</w:t>
            </w:r>
            <w:r w:rsidR="00CB6220" w:rsidRPr="00CB6220">
              <w:rPr>
                <w:rFonts w:eastAsia="Times New Roman" w:cs="Calibri"/>
                <w:color w:val="000000"/>
                <w:lang w:val="en-GB" w:eastAsia="en-GB"/>
              </w:rPr>
              <w:t>ydrolysoitu kalajauho</w:t>
            </w:r>
          </w:p>
        </w:tc>
        <w:tc>
          <w:tcPr>
            <w:tcW w:w="0" w:type="auto"/>
            <w:tcBorders>
              <w:left w:val="nil"/>
              <w:right w:val="nil"/>
            </w:tcBorders>
            <w:shd w:val="clear" w:color="auto" w:fill="auto"/>
            <w:noWrap/>
            <w:vAlign w:val="bottom"/>
          </w:tcPr>
          <w:p w14:paraId="3F3FF0B1"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314 340</w:t>
            </w:r>
          </w:p>
        </w:tc>
        <w:tc>
          <w:tcPr>
            <w:tcW w:w="0" w:type="auto"/>
            <w:tcBorders>
              <w:left w:val="nil"/>
              <w:right w:val="nil"/>
            </w:tcBorders>
            <w:shd w:val="clear" w:color="auto" w:fill="auto"/>
            <w:noWrap/>
            <w:vAlign w:val="bottom"/>
          </w:tcPr>
          <w:p w14:paraId="130195FD"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209 560</w:t>
            </w:r>
          </w:p>
        </w:tc>
        <w:tc>
          <w:tcPr>
            <w:tcW w:w="0" w:type="auto"/>
            <w:tcBorders>
              <w:left w:val="nil"/>
              <w:right w:val="nil"/>
            </w:tcBorders>
            <w:shd w:val="clear" w:color="auto" w:fill="auto"/>
            <w:noWrap/>
            <w:vAlign w:val="bottom"/>
          </w:tcPr>
          <w:p w14:paraId="3EE3BCAA"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104 780</w:t>
            </w:r>
          </w:p>
        </w:tc>
      </w:tr>
      <w:tr w:rsidR="00CB6220" w:rsidRPr="00CB6220" w14:paraId="07993641" w14:textId="77777777" w:rsidTr="00423572">
        <w:trPr>
          <w:trHeight w:val="312"/>
        </w:trPr>
        <w:tc>
          <w:tcPr>
            <w:tcW w:w="0" w:type="auto"/>
            <w:tcBorders>
              <w:left w:val="nil"/>
              <w:bottom w:val="single" w:sz="4" w:space="0" w:color="auto"/>
              <w:right w:val="nil"/>
            </w:tcBorders>
            <w:shd w:val="clear" w:color="auto" w:fill="auto"/>
            <w:noWrap/>
            <w:vAlign w:val="bottom"/>
          </w:tcPr>
          <w:p w14:paraId="6CBD9C1E" w14:textId="32E7DEA4" w:rsidR="00CB6220" w:rsidRPr="00CB6220" w:rsidRDefault="00726E94" w:rsidP="00CB6220">
            <w:pPr>
              <w:keepNext/>
              <w:keepLines/>
              <w:spacing w:after="0" w:line="240" w:lineRule="auto"/>
              <w:rPr>
                <w:rFonts w:eastAsia="Times New Roman" w:cs="Calibri"/>
                <w:b/>
                <w:bCs/>
                <w:color w:val="000000"/>
                <w:lang w:val="en-GB" w:eastAsia="en-GB"/>
              </w:rPr>
            </w:pPr>
            <w:r>
              <w:rPr>
                <w:rFonts w:eastAsia="Times New Roman" w:cs="Calibri"/>
                <w:color w:val="000000"/>
                <w:lang w:val="en-GB" w:eastAsia="en-GB"/>
              </w:rPr>
              <w:t>K</w:t>
            </w:r>
            <w:r w:rsidR="00CB6220" w:rsidRPr="00CB6220">
              <w:rPr>
                <w:rFonts w:eastAsia="Times New Roman" w:cs="Calibri"/>
                <w:color w:val="000000"/>
                <w:lang w:val="en-GB" w:eastAsia="en-GB"/>
              </w:rPr>
              <w:t>ollageenihydrolysaatti</w:t>
            </w:r>
          </w:p>
        </w:tc>
        <w:tc>
          <w:tcPr>
            <w:tcW w:w="0" w:type="auto"/>
            <w:tcBorders>
              <w:left w:val="nil"/>
              <w:bottom w:val="single" w:sz="4" w:space="0" w:color="auto"/>
              <w:right w:val="nil"/>
            </w:tcBorders>
            <w:shd w:val="clear" w:color="auto" w:fill="auto"/>
            <w:noWrap/>
            <w:vAlign w:val="bottom"/>
          </w:tcPr>
          <w:p w14:paraId="411B16DF"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264 00</w:t>
            </w:r>
          </w:p>
        </w:tc>
        <w:tc>
          <w:tcPr>
            <w:tcW w:w="0" w:type="auto"/>
            <w:tcBorders>
              <w:left w:val="nil"/>
              <w:bottom w:val="single" w:sz="4" w:space="0" w:color="auto"/>
              <w:right w:val="nil"/>
            </w:tcBorders>
            <w:shd w:val="clear" w:color="auto" w:fill="auto"/>
            <w:noWrap/>
            <w:vAlign w:val="bottom"/>
          </w:tcPr>
          <w:p w14:paraId="4749391C"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176 000</w:t>
            </w:r>
          </w:p>
        </w:tc>
        <w:tc>
          <w:tcPr>
            <w:tcW w:w="0" w:type="auto"/>
            <w:tcBorders>
              <w:left w:val="nil"/>
              <w:bottom w:val="single" w:sz="4" w:space="0" w:color="auto"/>
              <w:right w:val="nil"/>
            </w:tcBorders>
            <w:shd w:val="clear" w:color="auto" w:fill="auto"/>
            <w:noWrap/>
            <w:vAlign w:val="bottom"/>
          </w:tcPr>
          <w:p w14:paraId="5F20C7AE"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88 000</w:t>
            </w:r>
          </w:p>
        </w:tc>
      </w:tr>
      <w:tr w:rsidR="00CB6220" w:rsidRPr="00CB6220" w14:paraId="079E1F4A" w14:textId="77777777" w:rsidTr="00475C72">
        <w:trPr>
          <w:trHeight w:val="312"/>
        </w:trPr>
        <w:tc>
          <w:tcPr>
            <w:tcW w:w="0" w:type="auto"/>
            <w:tcBorders>
              <w:top w:val="single" w:sz="4" w:space="0" w:color="auto"/>
              <w:left w:val="nil"/>
              <w:bottom w:val="nil"/>
              <w:right w:val="nil"/>
            </w:tcBorders>
            <w:shd w:val="clear" w:color="auto" w:fill="auto"/>
            <w:noWrap/>
            <w:vAlign w:val="bottom"/>
          </w:tcPr>
          <w:p w14:paraId="1BC31F80" w14:textId="77777777" w:rsidR="00CB6220" w:rsidRPr="00CB6220" w:rsidRDefault="00CB6220" w:rsidP="00CB6220">
            <w:pPr>
              <w:keepNext/>
              <w:keepLines/>
              <w:spacing w:after="0" w:line="240" w:lineRule="auto"/>
              <w:rPr>
                <w:rFonts w:eastAsia="Times New Roman" w:cs="Calibri"/>
                <w:b/>
                <w:bCs/>
                <w:color w:val="000000"/>
                <w:lang w:val="en-GB" w:eastAsia="en-GB"/>
              </w:rPr>
            </w:pPr>
            <w:r w:rsidRPr="00CB6220">
              <w:rPr>
                <w:rFonts w:eastAsia="Times New Roman" w:cs="Calibri"/>
                <w:b/>
                <w:bCs/>
                <w:color w:val="000000"/>
                <w:lang w:val="en-GB" w:eastAsia="en-GB"/>
              </w:rPr>
              <w:t>Myyntitulot, yhteensä € vuodessa</w:t>
            </w:r>
          </w:p>
        </w:tc>
        <w:tc>
          <w:tcPr>
            <w:tcW w:w="0" w:type="auto"/>
            <w:tcBorders>
              <w:top w:val="single" w:sz="4" w:space="0" w:color="auto"/>
              <w:left w:val="nil"/>
              <w:bottom w:val="nil"/>
              <w:right w:val="nil"/>
            </w:tcBorders>
            <w:shd w:val="clear" w:color="auto" w:fill="auto"/>
            <w:noWrap/>
            <w:vAlign w:val="bottom"/>
          </w:tcPr>
          <w:p w14:paraId="279C3AB5" w14:textId="283C5CF8" w:rsidR="00CB6220" w:rsidRPr="00CB6220" w:rsidRDefault="00615930" w:rsidP="00CB6220">
            <w:pPr>
              <w:keepNext/>
              <w:keepLines/>
              <w:spacing w:after="0" w:line="240" w:lineRule="auto"/>
              <w:jc w:val="right"/>
              <w:rPr>
                <w:rFonts w:eastAsia="Times New Roman" w:cs="Calibri"/>
                <w:color w:val="000000"/>
                <w:lang w:val="en-GB" w:eastAsia="en-GB"/>
              </w:rPr>
            </w:pPr>
            <w:r>
              <w:rPr>
                <w:rFonts w:eastAsia="Times New Roman" w:cs="Calibri"/>
                <w:color w:val="000000"/>
                <w:lang w:val="en-GB" w:eastAsia="en-GB"/>
              </w:rPr>
              <w:t>2 207</w:t>
            </w:r>
            <w:r w:rsidR="00CB6220" w:rsidRPr="00CB6220">
              <w:rPr>
                <w:rFonts w:eastAsia="Times New Roman" w:cs="Calibri"/>
                <w:color w:val="000000"/>
                <w:lang w:val="en-GB" w:eastAsia="en-GB"/>
              </w:rPr>
              <w:t xml:space="preserve"> </w:t>
            </w:r>
            <w:r>
              <w:rPr>
                <w:rFonts w:eastAsia="Times New Roman" w:cs="Calibri"/>
                <w:color w:val="000000"/>
                <w:lang w:val="en-GB" w:eastAsia="en-GB"/>
              </w:rPr>
              <w:t>1</w:t>
            </w:r>
            <w:r w:rsidR="00CB6220" w:rsidRPr="00CB6220">
              <w:rPr>
                <w:rFonts w:eastAsia="Times New Roman" w:cs="Calibri"/>
                <w:color w:val="000000"/>
                <w:lang w:val="en-GB" w:eastAsia="en-GB"/>
              </w:rPr>
              <w:t>90</w:t>
            </w:r>
          </w:p>
        </w:tc>
        <w:tc>
          <w:tcPr>
            <w:tcW w:w="0" w:type="auto"/>
            <w:tcBorders>
              <w:top w:val="single" w:sz="4" w:space="0" w:color="auto"/>
              <w:left w:val="nil"/>
              <w:bottom w:val="nil"/>
              <w:right w:val="nil"/>
            </w:tcBorders>
            <w:shd w:val="clear" w:color="auto" w:fill="auto"/>
            <w:noWrap/>
            <w:vAlign w:val="bottom"/>
          </w:tcPr>
          <w:p w14:paraId="2F84F6FD" w14:textId="39509F49" w:rsidR="00CB6220" w:rsidRPr="00CB6220" w:rsidRDefault="00615930" w:rsidP="00CB6220">
            <w:pPr>
              <w:keepNext/>
              <w:keepLines/>
              <w:spacing w:after="0" w:line="240" w:lineRule="auto"/>
              <w:jc w:val="right"/>
              <w:rPr>
                <w:rFonts w:eastAsia="Times New Roman" w:cs="Calibri"/>
                <w:color w:val="000000"/>
                <w:lang w:val="en-GB" w:eastAsia="en-GB"/>
              </w:rPr>
            </w:pPr>
            <w:r>
              <w:rPr>
                <w:rFonts w:eastAsia="Times New Roman" w:cs="Calibri"/>
                <w:color w:val="000000"/>
                <w:lang w:val="en-GB" w:eastAsia="en-GB"/>
              </w:rPr>
              <w:t>1 471 4</w:t>
            </w:r>
            <w:r w:rsidR="00CB6220" w:rsidRPr="00CB6220">
              <w:rPr>
                <w:rFonts w:eastAsia="Times New Roman" w:cs="Calibri"/>
                <w:color w:val="000000"/>
                <w:lang w:val="en-GB" w:eastAsia="en-GB"/>
              </w:rPr>
              <w:t>60</w:t>
            </w:r>
          </w:p>
        </w:tc>
        <w:tc>
          <w:tcPr>
            <w:tcW w:w="0" w:type="auto"/>
            <w:tcBorders>
              <w:top w:val="single" w:sz="4" w:space="0" w:color="auto"/>
              <w:left w:val="nil"/>
              <w:bottom w:val="nil"/>
              <w:right w:val="nil"/>
            </w:tcBorders>
            <w:shd w:val="clear" w:color="auto" w:fill="auto"/>
            <w:noWrap/>
            <w:vAlign w:val="bottom"/>
          </w:tcPr>
          <w:p w14:paraId="1B041B75" w14:textId="120A8C50" w:rsidR="00CB6220" w:rsidRPr="00CB6220" w:rsidRDefault="00615930" w:rsidP="00CB6220">
            <w:pPr>
              <w:keepNext/>
              <w:keepLines/>
              <w:spacing w:after="0" w:line="240" w:lineRule="auto"/>
              <w:jc w:val="right"/>
              <w:rPr>
                <w:rFonts w:eastAsia="Times New Roman" w:cs="Calibri"/>
                <w:color w:val="000000"/>
                <w:lang w:val="en-GB" w:eastAsia="en-GB"/>
              </w:rPr>
            </w:pPr>
            <w:r>
              <w:rPr>
                <w:rFonts w:eastAsia="Times New Roman" w:cs="Calibri"/>
                <w:color w:val="000000"/>
                <w:lang w:val="en-GB" w:eastAsia="en-GB"/>
              </w:rPr>
              <w:t>735 7</w:t>
            </w:r>
            <w:r w:rsidR="00CB6220" w:rsidRPr="00CB6220">
              <w:rPr>
                <w:rFonts w:eastAsia="Times New Roman" w:cs="Calibri"/>
                <w:color w:val="000000"/>
                <w:lang w:val="en-GB" w:eastAsia="en-GB"/>
              </w:rPr>
              <w:t>30</w:t>
            </w:r>
          </w:p>
        </w:tc>
      </w:tr>
      <w:tr w:rsidR="00CB6220" w:rsidRPr="00CB6220" w14:paraId="50974705" w14:textId="77777777" w:rsidTr="00475C72">
        <w:trPr>
          <w:trHeight w:val="312"/>
        </w:trPr>
        <w:tc>
          <w:tcPr>
            <w:tcW w:w="0" w:type="auto"/>
            <w:tcBorders>
              <w:top w:val="nil"/>
              <w:left w:val="nil"/>
              <w:bottom w:val="nil"/>
              <w:right w:val="nil"/>
            </w:tcBorders>
            <w:shd w:val="clear" w:color="auto" w:fill="auto"/>
            <w:noWrap/>
            <w:vAlign w:val="bottom"/>
            <w:hideMark/>
          </w:tcPr>
          <w:p w14:paraId="58230DCF" w14:textId="77777777" w:rsidR="00CB6220" w:rsidRPr="00CB6220" w:rsidRDefault="00CB6220" w:rsidP="00CB6220">
            <w:pPr>
              <w:keepNext/>
              <w:keepLines/>
              <w:spacing w:after="0" w:line="240" w:lineRule="auto"/>
              <w:jc w:val="right"/>
              <w:rPr>
                <w:rFonts w:eastAsia="Times New Roman" w:cs="Calibri"/>
                <w:color w:val="000000"/>
                <w:lang w:val="en-GB" w:eastAsia="en-GB"/>
              </w:rPr>
            </w:pPr>
          </w:p>
        </w:tc>
        <w:tc>
          <w:tcPr>
            <w:tcW w:w="0" w:type="auto"/>
            <w:tcBorders>
              <w:top w:val="nil"/>
              <w:left w:val="nil"/>
              <w:bottom w:val="nil"/>
              <w:right w:val="nil"/>
            </w:tcBorders>
            <w:shd w:val="clear" w:color="auto" w:fill="auto"/>
            <w:noWrap/>
            <w:vAlign w:val="bottom"/>
            <w:hideMark/>
          </w:tcPr>
          <w:p w14:paraId="53D59351" w14:textId="77777777" w:rsidR="00CB6220" w:rsidRPr="00CB6220" w:rsidRDefault="00CB6220" w:rsidP="00CB6220">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43817174" w14:textId="77777777" w:rsidR="00CB6220" w:rsidRPr="00CB6220" w:rsidRDefault="00CB6220" w:rsidP="00CB6220">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57EA3F9D" w14:textId="77777777" w:rsidR="00CB6220" w:rsidRPr="00CB6220" w:rsidRDefault="00CB6220" w:rsidP="00CB6220">
            <w:pPr>
              <w:keepNext/>
              <w:keepLines/>
              <w:spacing w:after="0" w:line="240" w:lineRule="auto"/>
              <w:rPr>
                <w:rFonts w:ascii="Times New Roman" w:eastAsia="Times New Roman" w:hAnsi="Times New Roman"/>
                <w:sz w:val="20"/>
                <w:szCs w:val="20"/>
                <w:lang w:val="en-GB" w:eastAsia="en-GB"/>
              </w:rPr>
            </w:pPr>
          </w:p>
        </w:tc>
      </w:tr>
      <w:tr w:rsidR="00CB6220" w:rsidRPr="00CB6220" w14:paraId="72454573" w14:textId="77777777" w:rsidTr="00475C72">
        <w:trPr>
          <w:trHeight w:val="288"/>
        </w:trPr>
        <w:tc>
          <w:tcPr>
            <w:tcW w:w="0" w:type="auto"/>
            <w:tcBorders>
              <w:top w:val="nil"/>
              <w:left w:val="nil"/>
              <w:bottom w:val="nil"/>
              <w:right w:val="nil"/>
            </w:tcBorders>
            <w:shd w:val="clear" w:color="auto" w:fill="auto"/>
            <w:noWrap/>
            <w:vAlign w:val="bottom"/>
            <w:hideMark/>
          </w:tcPr>
          <w:p w14:paraId="568C749D" w14:textId="77777777" w:rsidR="00CB6220" w:rsidRPr="00CB6220" w:rsidRDefault="00CB6220" w:rsidP="00CB6220">
            <w:pPr>
              <w:keepNext/>
              <w:keepLines/>
              <w:spacing w:after="0" w:line="240" w:lineRule="auto"/>
              <w:rPr>
                <w:rFonts w:eastAsia="Times New Roman" w:cs="Calibri"/>
                <w:b/>
                <w:bCs/>
                <w:color w:val="000000"/>
                <w:lang w:val="en-GB" w:eastAsia="en-GB"/>
              </w:rPr>
            </w:pPr>
            <w:r w:rsidRPr="00CB6220">
              <w:rPr>
                <w:rFonts w:eastAsia="Times New Roman" w:cs="Calibri"/>
                <w:b/>
                <w:bCs/>
                <w:color w:val="000000"/>
                <w:lang w:val="en-GB" w:eastAsia="en-GB"/>
              </w:rPr>
              <w:t>Myyntitulot - Raaka-ainekustannus =</w:t>
            </w:r>
          </w:p>
        </w:tc>
        <w:tc>
          <w:tcPr>
            <w:tcW w:w="0" w:type="auto"/>
            <w:tcBorders>
              <w:top w:val="nil"/>
              <w:left w:val="nil"/>
              <w:bottom w:val="nil"/>
              <w:right w:val="nil"/>
            </w:tcBorders>
            <w:shd w:val="clear" w:color="auto" w:fill="auto"/>
            <w:noWrap/>
            <w:vAlign w:val="bottom"/>
            <w:hideMark/>
          </w:tcPr>
          <w:p w14:paraId="65629728" w14:textId="77777777" w:rsidR="00CB6220" w:rsidRPr="00CB6220" w:rsidRDefault="00CB6220" w:rsidP="00CB6220">
            <w:pPr>
              <w:keepNext/>
              <w:keepLines/>
              <w:spacing w:after="0" w:line="240" w:lineRule="auto"/>
              <w:rPr>
                <w:rFonts w:eastAsia="Times New Roman" w:cs="Calibri"/>
                <w:b/>
                <w:bCs/>
                <w:color w:val="000000"/>
                <w:lang w:val="en-GB" w:eastAsia="en-GB"/>
              </w:rPr>
            </w:pPr>
          </w:p>
        </w:tc>
        <w:tc>
          <w:tcPr>
            <w:tcW w:w="0" w:type="auto"/>
            <w:tcBorders>
              <w:top w:val="nil"/>
              <w:left w:val="nil"/>
              <w:bottom w:val="nil"/>
              <w:right w:val="nil"/>
            </w:tcBorders>
            <w:shd w:val="clear" w:color="auto" w:fill="auto"/>
            <w:noWrap/>
            <w:vAlign w:val="bottom"/>
            <w:hideMark/>
          </w:tcPr>
          <w:p w14:paraId="124DB77F" w14:textId="77777777" w:rsidR="00CB6220" w:rsidRPr="00CB6220" w:rsidRDefault="00CB6220" w:rsidP="00CB6220">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4A852E12" w14:textId="77777777" w:rsidR="00CB6220" w:rsidRPr="00CB6220" w:rsidRDefault="00CB6220" w:rsidP="00CB6220">
            <w:pPr>
              <w:keepNext/>
              <w:keepLines/>
              <w:spacing w:after="0" w:line="240" w:lineRule="auto"/>
              <w:rPr>
                <w:rFonts w:ascii="Times New Roman" w:eastAsia="Times New Roman" w:hAnsi="Times New Roman"/>
                <w:sz w:val="20"/>
                <w:szCs w:val="20"/>
                <w:lang w:val="en-GB" w:eastAsia="en-GB"/>
              </w:rPr>
            </w:pPr>
          </w:p>
        </w:tc>
      </w:tr>
      <w:tr w:rsidR="00CB6220" w:rsidRPr="00CB6220" w14:paraId="5ED4AC3F" w14:textId="77777777" w:rsidTr="00475C72">
        <w:trPr>
          <w:trHeight w:val="288"/>
        </w:trPr>
        <w:tc>
          <w:tcPr>
            <w:tcW w:w="0" w:type="auto"/>
            <w:tcBorders>
              <w:top w:val="nil"/>
              <w:left w:val="nil"/>
              <w:bottom w:val="nil"/>
              <w:right w:val="nil"/>
            </w:tcBorders>
            <w:shd w:val="clear" w:color="auto" w:fill="auto"/>
            <w:noWrap/>
            <w:vAlign w:val="bottom"/>
            <w:hideMark/>
          </w:tcPr>
          <w:p w14:paraId="66862F9B" w14:textId="77777777" w:rsidR="00CB6220" w:rsidRPr="00CB6220" w:rsidRDefault="00CB6220" w:rsidP="00CB6220">
            <w:pPr>
              <w:keepNext/>
              <w:keepLines/>
              <w:spacing w:after="0" w:line="240" w:lineRule="auto"/>
              <w:rPr>
                <w:rFonts w:eastAsia="Times New Roman" w:cs="Calibri"/>
                <w:b/>
                <w:bCs/>
                <w:color w:val="000000"/>
                <w:lang w:val="en-GB" w:eastAsia="en-GB"/>
              </w:rPr>
            </w:pPr>
            <w:r w:rsidRPr="00CB6220">
              <w:rPr>
                <w:rFonts w:eastAsia="Times New Roman" w:cs="Calibri"/>
                <w:b/>
                <w:bCs/>
                <w:color w:val="000000"/>
                <w:lang w:val="en-GB" w:eastAsia="en-GB"/>
              </w:rPr>
              <w:t>Välitulos 1 (€ vuodessa)</w:t>
            </w:r>
          </w:p>
        </w:tc>
        <w:tc>
          <w:tcPr>
            <w:tcW w:w="0" w:type="auto"/>
            <w:tcBorders>
              <w:top w:val="nil"/>
              <w:left w:val="nil"/>
              <w:bottom w:val="nil"/>
              <w:right w:val="nil"/>
            </w:tcBorders>
            <w:shd w:val="clear" w:color="auto" w:fill="auto"/>
            <w:noWrap/>
            <w:vAlign w:val="bottom"/>
            <w:hideMark/>
          </w:tcPr>
          <w:p w14:paraId="44DD3DA0" w14:textId="7E695782" w:rsidR="00CB6220" w:rsidRPr="00CB6220" w:rsidRDefault="00615930" w:rsidP="00CB6220">
            <w:pPr>
              <w:keepNext/>
              <w:keepLines/>
              <w:spacing w:after="0" w:line="240" w:lineRule="auto"/>
              <w:jc w:val="right"/>
              <w:rPr>
                <w:rFonts w:eastAsia="Times New Roman" w:cs="Calibri"/>
                <w:b/>
                <w:bCs/>
                <w:color w:val="000000"/>
                <w:lang w:val="en-GB" w:eastAsia="en-GB"/>
              </w:rPr>
            </w:pPr>
            <w:r>
              <w:rPr>
                <w:rFonts w:eastAsia="Times New Roman" w:cs="Calibri"/>
                <w:b/>
                <w:bCs/>
                <w:color w:val="000000"/>
                <w:lang w:val="en-GB" w:eastAsia="en-GB"/>
              </w:rPr>
              <w:t>2 207 1</w:t>
            </w:r>
            <w:r w:rsidR="00CB6220" w:rsidRPr="00CB6220">
              <w:rPr>
                <w:rFonts w:eastAsia="Times New Roman" w:cs="Calibri"/>
                <w:b/>
                <w:bCs/>
                <w:color w:val="000000"/>
                <w:lang w:val="en-GB" w:eastAsia="en-GB"/>
              </w:rPr>
              <w:t>90</w:t>
            </w:r>
          </w:p>
        </w:tc>
        <w:tc>
          <w:tcPr>
            <w:tcW w:w="0" w:type="auto"/>
            <w:tcBorders>
              <w:top w:val="nil"/>
              <w:left w:val="nil"/>
              <w:bottom w:val="nil"/>
              <w:right w:val="nil"/>
            </w:tcBorders>
            <w:shd w:val="clear" w:color="auto" w:fill="auto"/>
            <w:noWrap/>
            <w:vAlign w:val="bottom"/>
            <w:hideMark/>
          </w:tcPr>
          <w:p w14:paraId="769207AD" w14:textId="499CD696" w:rsidR="00CB6220" w:rsidRPr="00CB6220" w:rsidRDefault="00615930" w:rsidP="00CB6220">
            <w:pPr>
              <w:keepNext/>
              <w:keepLines/>
              <w:spacing w:after="0" w:line="240" w:lineRule="auto"/>
              <w:jc w:val="right"/>
              <w:rPr>
                <w:rFonts w:eastAsia="Times New Roman" w:cs="Calibri"/>
                <w:b/>
                <w:bCs/>
                <w:color w:val="000000"/>
                <w:lang w:val="en-GB" w:eastAsia="en-GB"/>
              </w:rPr>
            </w:pPr>
            <w:r>
              <w:rPr>
                <w:rFonts w:eastAsia="Times New Roman" w:cs="Calibri"/>
                <w:b/>
                <w:bCs/>
                <w:color w:val="000000"/>
                <w:lang w:val="en-GB" w:eastAsia="en-GB"/>
              </w:rPr>
              <w:t>1 471</w:t>
            </w:r>
            <w:r w:rsidR="00CB6220" w:rsidRPr="00CB6220">
              <w:rPr>
                <w:rFonts w:eastAsia="Times New Roman" w:cs="Calibri"/>
                <w:b/>
                <w:bCs/>
                <w:color w:val="000000"/>
                <w:lang w:val="en-GB" w:eastAsia="en-GB"/>
              </w:rPr>
              <w:t xml:space="preserve"> </w:t>
            </w:r>
            <w:r>
              <w:rPr>
                <w:rFonts w:eastAsia="Times New Roman" w:cs="Calibri"/>
                <w:b/>
                <w:bCs/>
                <w:color w:val="000000"/>
                <w:lang w:val="en-GB" w:eastAsia="en-GB"/>
              </w:rPr>
              <w:t>4</w:t>
            </w:r>
            <w:r w:rsidR="00CB6220" w:rsidRPr="00CB6220">
              <w:rPr>
                <w:rFonts w:eastAsia="Times New Roman" w:cs="Calibri"/>
                <w:b/>
                <w:bCs/>
                <w:color w:val="000000"/>
                <w:lang w:val="en-GB" w:eastAsia="en-GB"/>
              </w:rPr>
              <w:t xml:space="preserve">60 </w:t>
            </w:r>
          </w:p>
        </w:tc>
        <w:tc>
          <w:tcPr>
            <w:tcW w:w="0" w:type="auto"/>
            <w:tcBorders>
              <w:top w:val="nil"/>
              <w:left w:val="nil"/>
              <w:bottom w:val="nil"/>
              <w:right w:val="nil"/>
            </w:tcBorders>
            <w:shd w:val="clear" w:color="auto" w:fill="auto"/>
            <w:noWrap/>
            <w:vAlign w:val="bottom"/>
            <w:hideMark/>
          </w:tcPr>
          <w:p w14:paraId="5B3D6EE8" w14:textId="2691716F" w:rsidR="00CB6220" w:rsidRPr="00CB6220" w:rsidRDefault="00615930" w:rsidP="00CB6220">
            <w:pPr>
              <w:keepNext/>
              <w:keepLines/>
              <w:spacing w:after="0" w:line="240" w:lineRule="auto"/>
              <w:jc w:val="right"/>
              <w:rPr>
                <w:rFonts w:eastAsia="Times New Roman" w:cs="Calibri"/>
                <w:b/>
                <w:bCs/>
                <w:color w:val="000000"/>
                <w:lang w:val="en-GB" w:eastAsia="en-GB"/>
              </w:rPr>
            </w:pPr>
            <w:r>
              <w:rPr>
                <w:rFonts w:eastAsia="Times New Roman" w:cs="Calibri"/>
                <w:b/>
                <w:bCs/>
                <w:color w:val="000000"/>
                <w:lang w:val="en-GB" w:eastAsia="en-GB"/>
              </w:rPr>
              <w:t>735 730</w:t>
            </w:r>
            <w:r w:rsidR="00CB6220" w:rsidRPr="00CB6220">
              <w:rPr>
                <w:rFonts w:eastAsia="Times New Roman" w:cs="Calibri"/>
                <w:b/>
                <w:bCs/>
                <w:color w:val="000000"/>
                <w:lang w:val="en-GB" w:eastAsia="en-GB"/>
              </w:rPr>
              <w:t xml:space="preserve"> </w:t>
            </w:r>
          </w:p>
        </w:tc>
      </w:tr>
      <w:tr w:rsidR="00CB6220" w:rsidRPr="00CB6220" w14:paraId="61A201A7" w14:textId="77777777" w:rsidTr="00423572">
        <w:trPr>
          <w:trHeight w:val="288"/>
        </w:trPr>
        <w:tc>
          <w:tcPr>
            <w:tcW w:w="0" w:type="auto"/>
            <w:tcBorders>
              <w:top w:val="nil"/>
              <w:left w:val="nil"/>
              <w:bottom w:val="nil"/>
              <w:right w:val="nil"/>
            </w:tcBorders>
            <w:shd w:val="clear" w:color="auto" w:fill="auto"/>
            <w:noWrap/>
            <w:vAlign w:val="bottom"/>
            <w:hideMark/>
          </w:tcPr>
          <w:p w14:paraId="1FE0D14B" w14:textId="77777777" w:rsidR="00CB6220" w:rsidRPr="00CB6220" w:rsidRDefault="00CB6220" w:rsidP="00CB6220">
            <w:pPr>
              <w:keepNext/>
              <w:keepLines/>
              <w:spacing w:after="0" w:line="240" w:lineRule="auto"/>
              <w:jc w:val="right"/>
              <w:rPr>
                <w:rFonts w:eastAsia="Times New Roman" w:cs="Calibri"/>
                <w:b/>
                <w:bCs/>
                <w:color w:val="000000"/>
                <w:lang w:val="en-GB" w:eastAsia="en-GB"/>
              </w:rPr>
            </w:pPr>
          </w:p>
        </w:tc>
        <w:tc>
          <w:tcPr>
            <w:tcW w:w="0" w:type="auto"/>
            <w:tcBorders>
              <w:top w:val="nil"/>
              <w:left w:val="nil"/>
              <w:bottom w:val="nil"/>
              <w:right w:val="nil"/>
            </w:tcBorders>
            <w:shd w:val="clear" w:color="auto" w:fill="auto"/>
            <w:noWrap/>
            <w:vAlign w:val="bottom"/>
            <w:hideMark/>
          </w:tcPr>
          <w:p w14:paraId="0EC9ED03" w14:textId="77777777" w:rsidR="00CB6220" w:rsidRPr="00CB6220" w:rsidRDefault="00CB6220" w:rsidP="00CB6220">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7396397E" w14:textId="77777777" w:rsidR="00CB6220" w:rsidRPr="00CB6220" w:rsidRDefault="00CB6220" w:rsidP="00CB6220">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652899D2" w14:textId="77777777" w:rsidR="00CB6220" w:rsidRPr="00CB6220" w:rsidRDefault="00CB6220" w:rsidP="00CB6220">
            <w:pPr>
              <w:keepNext/>
              <w:keepLines/>
              <w:spacing w:after="0" w:line="240" w:lineRule="auto"/>
              <w:rPr>
                <w:rFonts w:ascii="Times New Roman" w:eastAsia="Times New Roman" w:hAnsi="Times New Roman"/>
                <w:sz w:val="20"/>
                <w:szCs w:val="20"/>
                <w:lang w:val="en-GB" w:eastAsia="en-GB"/>
              </w:rPr>
            </w:pPr>
          </w:p>
        </w:tc>
      </w:tr>
      <w:tr w:rsidR="00CB6220" w:rsidRPr="00CB6220" w14:paraId="3CD1AF70" w14:textId="77777777" w:rsidTr="00423572">
        <w:trPr>
          <w:trHeight w:val="288"/>
        </w:trPr>
        <w:tc>
          <w:tcPr>
            <w:tcW w:w="0" w:type="auto"/>
            <w:tcBorders>
              <w:top w:val="nil"/>
              <w:left w:val="nil"/>
              <w:bottom w:val="nil"/>
              <w:right w:val="nil"/>
            </w:tcBorders>
            <w:shd w:val="clear" w:color="auto" w:fill="auto"/>
            <w:noWrap/>
            <w:vAlign w:val="bottom"/>
            <w:hideMark/>
          </w:tcPr>
          <w:p w14:paraId="1F2640E2" w14:textId="77777777" w:rsidR="00CB6220" w:rsidRPr="00CB6220" w:rsidRDefault="00CB6220" w:rsidP="00CB6220">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1993D015" w14:textId="77777777" w:rsidR="00CB6220" w:rsidRPr="00CB6220" w:rsidRDefault="00CB6220" w:rsidP="00CB6220">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56A26F06" w14:textId="77777777" w:rsidR="00CB6220" w:rsidRPr="00CB6220" w:rsidRDefault="00CB6220" w:rsidP="00CB6220">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308A1844" w14:textId="77777777" w:rsidR="00CB6220" w:rsidRPr="00CB6220" w:rsidRDefault="00CB6220" w:rsidP="00CB6220">
            <w:pPr>
              <w:keepNext/>
              <w:keepLines/>
              <w:spacing w:after="0" w:line="240" w:lineRule="auto"/>
              <w:rPr>
                <w:rFonts w:ascii="Times New Roman" w:eastAsia="Times New Roman" w:hAnsi="Times New Roman"/>
                <w:sz w:val="20"/>
                <w:szCs w:val="20"/>
                <w:lang w:val="en-GB" w:eastAsia="en-GB"/>
              </w:rPr>
            </w:pPr>
          </w:p>
        </w:tc>
      </w:tr>
      <w:tr w:rsidR="00CB6220" w:rsidRPr="00CB6220" w14:paraId="1E0B5E7E" w14:textId="77777777" w:rsidTr="00423572">
        <w:trPr>
          <w:trHeight w:val="288"/>
        </w:trPr>
        <w:tc>
          <w:tcPr>
            <w:tcW w:w="0" w:type="auto"/>
            <w:tcBorders>
              <w:top w:val="nil"/>
              <w:left w:val="nil"/>
              <w:bottom w:val="nil"/>
              <w:right w:val="nil"/>
            </w:tcBorders>
            <w:shd w:val="clear" w:color="auto" w:fill="auto"/>
            <w:noWrap/>
            <w:vAlign w:val="bottom"/>
          </w:tcPr>
          <w:p w14:paraId="53442125" w14:textId="77777777" w:rsidR="00CB6220" w:rsidRPr="00CB6220" w:rsidRDefault="00CB6220" w:rsidP="00CB6220">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tcPr>
          <w:p w14:paraId="77B870E3" w14:textId="77777777" w:rsidR="00CB6220" w:rsidRPr="00CB6220" w:rsidRDefault="00CB6220" w:rsidP="00CB6220">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tcPr>
          <w:p w14:paraId="79CFBC9B" w14:textId="77777777" w:rsidR="00CB6220" w:rsidRPr="00CB6220" w:rsidRDefault="00CB6220" w:rsidP="00CB6220">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tcPr>
          <w:p w14:paraId="31838829" w14:textId="77777777" w:rsidR="00CB6220" w:rsidRPr="00CB6220" w:rsidRDefault="00CB6220" w:rsidP="00CB6220">
            <w:pPr>
              <w:keepNext/>
              <w:keepLines/>
              <w:spacing w:after="0" w:line="240" w:lineRule="auto"/>
              <w:rPr>
                <w:rFonts w:ascii="Times New Roman" w:eastAsia="Times New Roman" w:hAnsi="Times New Roman"/>
                <w:sz w:val="20"/>
                <w:szCs w:val="20"/>
                <w:lang w:val="en-GB" w:eastAsia="en-GB"/>
              </w:rPr>
            </w:pPr>
          </w:p>
        </w:tc>
      </w:tr>
      <w:tr w:rsidR="00CB6220" w:rsidRPr="00CB6220" w14:paraId="01336159" w14:textId="77777777" w:rsidTr="00423572">
        <w:trPr>
          <w:trHeight w:val="288"/>
        </w:trPr>
        <w:tc>
          <w:tcPr>
            <w:tcW w:w="0" w:type="auto"/>
            <w:tcBorders>
              <w:top w:val="nil"/>
              <w:left w:val="nil"/>
              <w:bottom w:val="nil"/>
              <w:right w:val="nil"/>
            </w:tcBorders>
            <w:shd w:val="clear" w:color="auto" w:fill="auto"/>
            <w:noWrap/>
            <w:vAlign w:val="bottom"/>
          </w:tcPr>
          <w:p w14:paraId="3534DA32" w14:textId="77777777" w:rsidR="00CB6220" w:rsidRPr="00CB6220" w:rsidRDefault="00CB6220" w:rsidP="00CB6220">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tcPr>
          <w:p w14:paraId="47A38283" w14:textId="77777777" w:rsidR="00CB6220" w:rsidRPr="00CB6220" w:rsidRDefault="00CB6220" w:rsidP="00CB6220">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tcPr>
          <w:p w14:paraId="66D2A6F7" w14:textId="77777777" w:rsidR="00CB6220" w:rsidRPr="00CB6220" w:rsidRDefault="00CB6220" w:rsidP="00CB6220">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tcPr>
          <w:p w14:paraId="3A5C4798" w14:textId="77777777" w:rsidR="00CB6220" w:rsidRPr="00CB6220" w:rsidRDefault="00CB6220" w:rsidP="00CB6220">
            <w:pPr>
              <w:keepNext/>
              <w:keepLines/>
              <w:spacing w:after="0" w:line="240" w:lineRule="auto"/>
              <w:rPr>
                <w:rFonts w:ascii="Times New Roman" w:eastAsia="Times New Roman" w:hAnsi="Times New Roman"/>
                <w:sz w:val="20"/>
                <w:szCs w:val="20"/>
                <w:lang w:val="en-GB" w:eastAsia="en-GB"/>
              </w:rPr>
            </w:pPr>
          </w:p>
        </w:tc>
      </w:tr>
      <w:tr w:rsidR="00CB6220" w:rsidRPr="00CB6220" w14:paraId="2C9D2187" w14:textId="77777777" w:rsidTr="00423572">
        <w:trPr>
          <w:trHeight w:val="360"/>
        </w:trPr>
        <w:tc>
          <w:tcPr>
            <w:tcW w:w="0" w:type="auto"/>
            <w:tcBorders>
              <w:top w:val="nil"/>
              <w:left w:val="nil"/>
              <w:bottom w:val="nil"/>
              <w:right w:val="nil"/>
            </w:tcBorders>
            <w:shd w:val="clear" w:color="auto" w:fill="auto"/>
            <w:noWrap/>
            <w:vAlign w:val="bottom"/>
            <w:hideMark/>
          </w:tcPr>
          <w:p w14:paraId="2B2A3F9E" w14:textId="38EE86F3" w:rsidR="00CB6220" w:rsidRPr="00CB6220" w:rsidRDefault="00E959F5" w:rsidP="00CB6220">
            <w:pPr>
              <w:keepNext/>
              <w:keepLines/>
              <w:spacing w:after="0" w:line="240" w:lineRule="auto"/>
              <w:rPr>
                <w:rFonts w:eastAsia="Times New Roman" w:cs="Calibri"/>
                <w:b/>
                <w:bCs/>
                <w:color w:val="000000"/>
                <w:sz w:val="28"/>
                <w:szCs w:val="28"/>
                <w:lang w:val="en-GB" w:eastAsia="en-GB"/>
              </w:rPr>
            </w:pPr>
            <w:r w:rsidRPr="00E959F5">
              <w:rPr>
                <w:rFonts w:eastAsia="Times New Roman" w:cs="Calibri"/>
                <w:b/>
                <w:bCs/>
                <w:color w:val="000000"/>
                <w:lang w:val="en-GB" w:eastAsia="en-GB"/>
              </w:rPr>
              <w:t>VAIHE II</w:t>
            </w:r>
          </w:p>
        </w:tc>
        <w:tc>
          <w:tcPr>
            <w:tcW w:w="0" w:type="auto"/>
            <w:tcBorders>
              <w:top w:val="nil"/>
              <w:left w:val="nil"/>
              <w:bottom w:val="nil"/>
              <w:right w:val="nil"/>
            </w:tcBorders>
            <w:shd w:val="clear" w:color="auto" w:fill="auto"/>
            <w:noWrap/>
            <w:vAlign w:val="bottom"/>
            <w:hideMark/>
          </w:tcPr>
          <w:p w14:paraId="0ED7514A" w14:textId="77777777" w:rsidR="00CB6220" w:rsidRPr="00CB6220" w:rsidRDefault="00CB6220" w:rsidP="00CB6220">
            <w:pPr>
              <w:keepNext/>
              <w:keepLines/>
              <w:spacing w:after="0" w:line="240" w:lineRule="auto"/>
              <w:jc w:val="center"/>
              <w:rPr>
                <w:rFonts w:eastAsia="Times New Roman" w:cs="Calibri"/>
                <w:b/>
                <w:bCs/>
                <w:color w:val="000000"/>
                <w:sz w:val="20"/>
                <w:szCs w:val="20"/>
                <w:lang w:val="en-GB" w:eastAsia="en-GB"/>
              </w:rPr>
            </w:pPr>
            <w:r w:rsidRPr="00CB6220">
              <w:rPr>
                <w:rFonts w:eastAsia="Times New Roman" w:cs="Calibri"/>
                <w:b/>
                <w:bCs/>
                <w:color w:val="000000"/>
                <w:sz w:val="20"/>
                <w:szCs w:val="20"/>
                <w:lang w:val="en-GB" w:eastAsia="en-GB"/>
              </w:rPr>
              <w:t>Suuri kapasiteetti</w:t>
            </w:r>
          </w:p>
        </w:tc>
        <w:tc>
          <w:tcPr>
            <w:tcW w:w="0" w:type="auto"/>
            <w:tcBorders>
              <w:top w:val="nil"/>
              <w:left w:val="nil"/>
              <w:bottom w:val="nil"/>
              <w:right w:val="nil"/>
            </w:tcBorders>
            <w:shd w:val="clear" w:color="auto" w:fill="auto"/>
            <w:noWrap/>
            <w:vAlign w:val="bottom"/>
            <w:hideMark/>
          </w:tcPr>
          <w:p w14:paraId="75564E65" w14:textId="77777777" w:rsidR="00CB6220" w:rsidRPr="00CB6220" w:rsidRDefault="00CB6220" w:rsidP="00CB6220">
            <w:pPr>
              <w:keepNext/>
              <w:keepLines/>
              <w:spacing w:after="0" w:line="240" w:lineRule="auto"/>
              <w:jc w:val="center"/>
              <w:rPr>
                <w:rFonts w:eastAsia="Times New Roman" w:cs="Calibri"/>
                <w:b/>
                <w:bCs/>
                <w:color w:val="000000"/>
                <w:sz w:val="20"/>
                <w:szCs w:val="20"/>
                <w:lang w:val="en-GB" w:eastAsia="en-GB"/>
              </w:rPr>
            </w:pPr>
            <w:r w:rsidRPr="00CB6220">
              <w:rPr>
                <w:rFonts w:eastAsia="Times New Roman" w:cs="Calibri"/>
                <w:b/>
                <w:bCs/>
                <w:color w:val="000000"/>
                <w:sz w:val="20"/>
                <w:szCs w:val="20"/>
                <w:lang w:val="en-GB" w:eastAsia="en-GB"/>
              </w:rPr>
              <w:t xml:space="preserve">Keskikokoinen </w:t>
            </w:r>
          </w:p>
        </w:tc>
        <w:tc>
          <w:tcPr>
            <w:tcW w:w="0" w:type="auto"/>
            <w:tcBorders>
              <w:top w:val="nil"/>
              <w:left w:val="nil"/>
              <w:bottom w:val="nil"/>
              <w:right w:val="nil"/>
            </w:tcBorders>
            <w:shd w:val="clear" w:color="auto" w:fill="auto"/>
            <w:noWrap/>
            <w:vAlign w:val="bottom"/>
            <w:hideMark/>
          </w:tcPr>
          <w:p w14:paraId="0B0A7E54" w14:textId="77777777" w:rsidR="00CB6220" w:rsidRPr="00CB6220" w:rsidRDefault="00CB6220" w:rsidP="00CB6220">
            <w:pPr>
              <w:keepNext/>
              <w:keepLines/>
              <w:spacing w:after="0" w:line="240" w:lineRule="auto"/>
              <w:jc w:val="center"/>
              <w:rPr>
                <w:rFonts w:eastAsia="Times New Roman" w:cs="Calibri"/>
                <w:b/>
                <w:bCs/>
                <w:color w:val="000000"/>
                <w:sz w:val="20"/>
                <w:szCs w:val="20"/>
                <w:lang w:val="en-GB" w:eastAsia="en-GB"/>
              </w:rPr>
            </w:pPr>
            <w:r w:rsidRPr="00CB6220">
              <w:rPr>
                <w:rFonts w:eastAsia="Times New Roman" w:cs="Calibri"/>
                <w:b/>
                <w:bCs/>
                <w:color w:val="000000"/>
                <w:sz w:val="20"/>
                <w:szCs w:val="20"/>
                <w:lang w:val="en-GB" w:eastAsia="en-GB"/>
              </w:rPr>
              <w:t>Pieni kapasiteetti</w:t>
            </w:r>
          </w:p>
        </w:tc>
      </w:tr>
      <w:tr w:rsidR="00CB6220" w:rsidRPr="00CB6220" w14:paraId="0C9F8A42" w14:textId="77777777" w:rsidTr="00475C72">
        <w:trPr>
          <w:trHeight w:val="312"/>
        </w:trPr>
        <w:tc>
          <w:tcPr>
            <w:tcW w:w="0" w:type="auto"/>
            <w:tcBorders>
              <w:top w:val="nil"/>
              <w:left w:val="nil"/>
              <w:bottom w:val="nil"/>
              <w:right w:val="nil"/>
            </w:tcBorders>
            <w:shd w:val="clear" w:color="auto" w:fill="auto"/>
            <w:noWrap/>
            <w:vAlign w:val="bottom"/>
            <w:hideMark/>
          </w:tcPr>
          <w:p w14:paraId="231BF6AF" w14:textId="77777777" w:rsidR="00CB6220" w:rsidRPr="00CB6220" w:rsidRDefault="00CB6220" w:rsidP="00CB6220">
            <w:pPr>
              <w:keepNext/>
              <w:keepLines/>
              <w:spacing w:after="0" w:line="240" w:lineRule="auto"/>
              <w:rPr>
                <w:rFonts w:eastAsia="Times New Roman" w:cs="Calibri"/>
                <w:b/>
                <w:bCs/>
                <w:color w:val="000000"/>
                <w:lang w:val="en-GB" w:eastAsia="en-GB"/>
              </w:rPr>
            </w:pPr>
            <w:r w:rsidRPr="00CB6220">
              <w:rPr>
                <w:rFonts w:eastAsia="Times New Roman" w:cs="Calibri"/>
                <w:b/>
                <w:bCs/>
                <w:color w:val="000000"/>
                <w:lang w:val="en-GB" w:eastAsia="en-GB"/>
              </w:rPr>
              <w:t>Investoinnin arvo, €</w:t>
            </w:r>
          </w:p>
        </w:tc>
        <w:tc>
          <w:tcPr>
            <w:tcW w:w="0" w:type="auto"/>
            <w:tcBorders>
              <w:top w:val="nil"/>
              <w:left w:val="nil"/>
              <w:bottom w:val="nil"/>
              <w:right w:val="nil"/>
            </w:tcBorders>
            <w:shd w:val="clear" w:color="auto" w:fill="auto"/>
            <w:noWrap/>
            <w:vAlign w:val="bottom"/>
            <w:hideMark/>
          </w:tcPr>
          <w:p w14:paraId="02D36BB9"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3 700 000</w:t>
            </w:r>
          </w:p>
        </w:tc>
        <w:tc>
          <w:tcPr>
            <w:tcW w:w="0" w:type="auto"/>
            <w:tcBorders>
              <w:top w:val="nil"/>
              <w:left w:val="nil"/>
              <w:bottom w:val="nil"/>
              <w:right w:val="nil"/>
            </w:tcBorders>
            <w:shd w:val="clear" w:color="auto" w:fill="auto"/>
            <w:noWrap/>
            <w:vAlign w:val="bottom"/>
            <w:hideMark/>
          </w:tcPr>
          <w:p w14:paraId="03D84B03"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3 700 000</w:t>
            </w:r>
          </w:p>
        </w:tc>
        <w:tc>
          <w:tcPr>
            <w:tcW w:w="0" w:type="auto"/>
            <w:tcBorders>
              <w:top w:val="nil"/>
              <w:left w:val="nil"/>
              <w:bottom w:val="nil"/>
              <w:right w:val="nil"/>
            </w:tcBorders>
            <w:shd w:val="clear" w:color="auto" w:fill="auto"/>
            <w:noWrap/>
            <w:vAlign w:val="bottom"/>
            <w:hideMark/>
          </w:tcPr>
          <w:p w14:paraId="1BC26B6A"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3 700 000</w:t>
            </w:r>
          </w:p>
        </w:tc>
      </w:tr>
      <w:tr w:rsidR="00CB6220" w:rsidRPr="00CB6220" w14:paraId="7842A957" w14:textId="77777777" w:rsidTr="00475C72">
        <w:trPr>
          <w:trHeight w:val="288"/>
        </w:trPr>
        <w:tc>
          <w:tcPr>
            <w:tcW w:w="0" w:type="auto"/>
            <w:tcBorders>
              <w:top w:val="nil"/>
              <w:left w:val="nil"/>
              <w:bottom w:val="nil"/>
              <w:right w:val="nil"/>
            </w:tcBorders>
            <w:shd w:val="clear" w:color="auto" w:fill="auto"/>
            <w:noWrap/>
            <w:vAlign w:val="bottom"/>
            <w:hideMark/>
          </w:tcPr>
          <w:p w14:paraId="5F87B884" w14:textId="77777777" w:rsidR="00CB6220" w:rsidRPr="00CB6220" w:rsidRDefault="00CB6220" w:rsidP="00CB6220">
            <w:pPr>
              <w:keepNext/>
              <w:keepLines/>
              <w:spacing w:after="0" w:line="240" w:lineRule="auto"/>
              <w:rPr>
                <w:rFonts w:eastAsia="Times New Roman" w:cs="Calibri"/>
                <w:b/>
                <w:bCs/>
                <w:color w:val="000000"/>
                <w:lang w:val="en-GB" w:eastAsia="en-GB"/>
              </w:rPr>
            </w:pPr>
            <w:r w:rsidRPr="00CB6220">
              <w:rPr>
                <w:rFonts w:eastAsia="Times New Roman" w:cs="Calibri"/>
                <w:b/>
                <w:bCs/>
                <w:color w:val="000000"/>
                <w:lang w:val="en-GB" w:eastAsia="en-GB"/>
              </w:rPr>
              <w:t>Tukiprosentti</w:t>
            </w:r>
          </w:p>
        </w:tc>
        <w:tc>
          <w:tcPr>
            <w:tcW w:w="0" w:type="auto"/>
            <w:tcBorders>
              <w:top w:val="nil"/>
              <w:left w:val="nil"/>
              <w:bottom w:val="nil"/>
              <w:right w:val="nil"/>
            </w:tcBorders>
            <w:shd w:val="clear" w:color="auto" w:fill="auto"/>
            <w:noWrap/>
            <w:vAlign w:val="bottom"/>
            <w:hideMark/>
          </w:tcPr>
          <w:p w14:paraId="74BE7A6D"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20 %</w:t>
            </w:r>
          </w:p>
        </w:tc>
        <w:tc>
          <w:tcPr>
            <w:tcW w:w="0" w:type="auto"/>
            <w:tcBorders>
              <w:top w:val="nil"/>
              <w:left w:val="nil"/>
              <w:bottom w:val="nil"/>
              <w:right w:val="nil"/>
            </w:tcBorders>
            <w:shd w:val="clear" w:color="auto" w:fill="auto"/>
            <w:noWrap/>
            <w:vAlign w:val="bottom"/>
            <w:hideMark/>
          </w:tcPr>
          <w:p w14:paraId="4A6BA148"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20 %</w:t>
            </w:r>
          </w:p>
        </w:tc>
        <w:tc>
          <w:tcPr>
            <w:tcW w:w="0" w:type="auto"/>
            <w:tcBorders>
              <w:top w:val="nil"/>
              <w:left w:val="nil"/>
              <w:bottom w:val="nil"/>
              <w:right w:val="nil"/>
            </w:tcBorders>
            <w:shd w:val="clear" w:color="auto" w:fill="auto"/>
            <w:noWrap/>
            <w:vAlign w:val="bottom"/>
            <w:hideMark/>
          </w:tcPr>
          <w:p w14:paraId="1E172066"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20 %</w:t>
            </w:r>
          </w:p>
        </w:tc>
      </w:tr>
      <w:tr w:rsidR="00CB6220" w:rsidRPr="00CB6220" w14:paraId="6A05C01D" w14:textId="77777777" w:rsidTr="00423572">
        <w:trPr>
          <w:trHeight w:val="288"/>
        </w:trPr>
        <w:tc>
          <w:tcPr>
            <w:tcW w:w="0" w:type="auto"/>
            <w:tcBorders>
              <w:top w:val="nil"/>
              <w:left w:val="nil"/>
              <w:bottom w:val="nil"/>
              <w:right w:val="nil"/>
            </w:tcBorders>
            <w:shd w:val="clear" w:color="auto" w:fill="auto"/>
            <w:noWrap/>
            <w:vAlign w:val="bottom"/>
            <w:hideMark/>
          </w:tcPr>
          <w:p w14:paraId="306768F7" w14:textId="77777777" w:rsidR="00CB6220" w:rsidRPr="00CB6220" w:rsidRDefault="00CB6220" w:rsidP="00CB6220">
            <w:pPr>
              <w:keepNext/>
              <w:keepLines/>
              <w:spacing w:after="0" w:line="240" w:lineRule="auto"/>
              <w:rPr>
                <w:rFonts w:eastAsia="Times New Roman" w:cs="Calibri"/>
                <w:b/>
                <w:bCs/>
                <w:color w:val="000000"/>
                <w:lang w:val="en-GB" w:eastAsia="en-GB"/>
              </w:rPr>
            </w:pPr>
            <w:r w:rsidRPr="00CB6220">
              <w:rPr>
                <w:rFonts w:eastAsia="Times New Roman" w:cs="Calibri"/>
                <w:b/>
                <w:bCs/>
                <w:color w:val="000000"/>
                <w:lang w:val="en-GB" w:eastAsia="en-GB"/>
              </w:rPr>
              <w:t>Tuki €</w:t>
            </w:r>
          </w:p>
        </w:tc>
        <w:tc>
          <w:tcPr>
            <w:tcW w:w="0" w:type="auto"/>
            <w:tcBorders>
              <w:top w:val="nil"/>
              <w:left w:val="nil"/>
              <w:bottom w:val="nil"/>
              <w:right w:val="nil"/>
            </w:tcBorders>
            <w:shd w:val="clear" w:color="auto" w:fill="auto"/>
            <w:noWrap/>
            <w:vAlign w:val="bottom"/>
            <w:hideMark/>
          </w:tcPr>
          <w:p w14:paraId="0A329709"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740 000</w:t>
            </w:r>
          </w:p>
        </w:tc>
        <w:tc>
          <w:tcPr>
            <w:tcW w:w="0" w:type="auto"/>
            <w:tcBorders>
              <w:top w:val="nil"/>
              <w:left w:val="nil"/>
              <w:bottom w:val="nil"/>
              <w:right w:val="nil"/>
            </w:tcBorders>
            <w:shd w:val="clear" w:color="auto" w:fill="auto"/>
            <w:noWrap/>
            <w:vAlign w:val="bottom"/>
            <w:hideMark/>
          </w:tcPr>
          <w:p w14:paraId="51D8FCCD"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740 000</w:t>
            </w:r>
          </w:p>
        </w:tc>
        <w:tc>
          <w:tcPr>
            <w:tcW w:w="0" w:type="auto"/>
            <w:tcBorders>
              <w:top w:val="nil"/>
              <w:left w:val="nil"/>
              <w:bottom w:val="nil"/>
              <w:right w:val="nil"/>
            </w:tcBorders>
            <w:shd w:val="clear" w:color="auto" w:fill="auto"/>
            <w:noWrap/>
            <w:vAlign w:val="bottom"/>
            <w:hideMark/>
          </w:tcPr>
          <w:p w14:paraId="0C6717B9"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740 000</w:t>
            </w:r>
          </w:p>
        </w:tc>
      </w:tr>
      <w:tr w:rsidR="00CB6220" w:rsidRPr="00CB6220" w14:paraId="5AF3F077" w14:textId="77777777" w:rsidTr="00423572">
        <w:trPr>
          <w:trHeight w:val="288"/>
        </w:trPr>
        <w:tc>
          <w:tcPr>
            <w:tcW w:w="0" w:type="auto"/>
            <w:tcBorders>
              <w:top w:val="nil"/>
              <w:left w:val="nil"/>
              <w:bottom w:val="nil"/>
              <w:right w:val="nil"/>
            </w:tcBorders>
            <w:shd w:val="clear" w:color="auto" w:fill="auto"/>
            <w:noWrap/>
            <w:vAlign w:val="bottom"/>
            <w:hideMark/>
          </w:tcPr>
          <w:p w14:paraId="79A8034E" w14:textId="77777777" w:rsidR="00CB6220" w:rsidRPr="00CB6220" w:rsidRDefault="00CB6220" w:rsidP="00CB6220">
            <w:pPr>
              <w:keepNext/>
              <w:keepLines/>
              <w:spacing w:after="0" w:line="240" w:lineRule="auto"/>
              <w:rPr>
                <w:rFonts w:eastAsia="Times New Roman" w:cs="Calibri"/>
                <w:b/>
                <w:bCs/>
                <w:color w:val="000000"/>
                <w:lang w:val="en-GB" w:eastAsia="en-GB"/>
              </w:rPr>
            </w:pPr>
            <w:r w:rsidRPr="00CB6220">
              <w:rPr>
                <w:rFonts w:eastAsia="Times New Roman" w:cs="Calibri"/>
                <w:b/>
                <w:bCs/>
                <w:color w:val="000000"/>
                <w:lang w:val="en-GB" w:eastAsia="en-GB"/>
              </w:rPr>
              <w:t>Yrityksen maksama osa investoinnista €</w:t>
            </w:r>
          </w:p>
        </w:tc>
        <w:tc>
          <w:tcPr>
            <w:tcW w:w="0" w:type="auto"/>
            <w:tcBorders>
              <w:top w:val="nil"/>
              <w:left w:val="nil"/>
              <w:bottom w:val="nil"/>
              <w:right w:val="nil"/>
            </w:tcBorders>
            <w:shd w:val="clear" w:color="auto" w:fill="auto"/>
            <w:noWrap/>
            <w:vAlign w:val="bottom"/>
            <w:hideMark/>
          </w:tcPr>
          <w:p w14:paraId="3D93C152"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2 960 000</w:t>
            </w:r>
          </w:p>
        </w:tc>
        <w:tc>
          <w:tcPr>
            <w:tcW w:w="0" w:type="auto"/>
            <w:tcBorders>
              <w:top w:val="nil"/>
              <w:left w:val="nil"/>
              <w:bottom w:val="nil"/>
              <w:right w:val="nil"/>
            </w:tcBorders>
            <w:shd w:val="clear" w:color="auto" w:fill="auto"/>
            <w:noWrap/>
            <w:vAlign w:val="bottom"/>
            <w:hideMark/>
          </w:tcPr>
          <w:p w14:paraId="686C3589"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2 960 000</w:t>
            </w:r>
          </w:p>
        </w:tc>
        <w:tc>
          <w:tcPr>
            <w:tcW w:w="0" w:type="auto"/>
            <w:tcBorders>
              <w:top w:val="nil"/>
              <w:left w:val="nil"/>
              <w:bottom w:val="nil"/>
              <w:right w:val="nil"/>
            </w:tcBorders>
            <w:shd w:val="clear" w:color="auto" w:fill="auto"/>
            <w:noWrap/>
            <w:vAlign w:val="bottom"/>
            <w:hideMark/>
          </w:tcPr>
          <w:p w14:paraId="1A4EC54E"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2 960 000</w:t>
            </w:r>
          </w:p>
        </w:tc>
      </w:tr>
      <w:tr w:rsidR="00CB6220" w:rsidRPr="00CB6220" w14:paraId="07333113" w14:textId="77777777" w:rsidTr="00475C72">
        <w:trPr>
          <w:trHeight w:val="288"/>
        </w:trPr>
        <w:tc>
          <w:tcPr>
            <w:tcW w:w="0" w:type="auto"/>
            <w:tcBorders>
              <w:top w:val="nil"/>
              <w:left w:val="nil"/>
              <w:bottom w:val="nil"/>
              <w:right w:val="nil"/>
            </w:tcBorders>
            <w:shd w:val="clear" w:color="auto" w:fill="auto"/>
            <w:noWrap/>
            <w:vAlign w:val="bottom"/>
            <w:hideMark/>
          </w:tcPr>
          <w:p w14:paraId="5B5CE8BC" w14:textId="77777777" w:rsidR="00CB6220" w:rsidRPr="00CB6220" w:rsidRDefault="00CB6220" w:rsidP="00CB6220">
            <w:pPr>
              <w:keepNext/>
              <w:keepLines/>
              <w:spacing w:after="0" w:line="240" w:lineRule="auto"/>
              <w:rPr>
                <w:rFonts w:eastAsia="Times New Roman" w:cs="Calibri"/>
                <w:b/>
                <w:bCs/>
                <w:color w:val="000000"/>
                <w:lang w:val="en-GB" w:eastAsia="en-GB"/>
              </w:rPr>
            </w:pPr>
            <w:r w:rsidRPr="00CB6220">
              <w:rPr>
                <w:rFonts w:eastAsia="Times New Roman" w:cs="Calibri"/>
                <w:b/>
                <w:bCs/>
                <w:color w:val="000000"/>
                <w:lang w:val="en-GB" w:eastAsia="en-GB"/>
              </w:rPr>
              <w:t>Poistoaika, vuosia</w:t>
            </w:r>
          </w:p>
        </w:tc>
        <w:tc>
          <w:tcPr>
            <w:tcW w:w="0" w:type="auto"/>
            <w:tcBorders>
              <w:top w:val="nil"/>
              <w:left w:val="nil"/>
              <w:bottom w:val="nil"/>
              <w:right w:val="nil"/>
            </w:tcBorders>
            <w:shd w:val="clear" w:color="auto" w:fill="auto"/>
            <w:noWrap/>
            <w:vAlign w:val="bottom"/>
            <w:hideMark/>
          </w:tcPr>
          <w:p w14:paraId="16595688"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10</w:t>
            </w:r>
          </w:p>
        </w:tc>
        <w:tc>
          <w:tcPr>
            <w:tcW w:w="0" w:type="auto"/>
            <w:tcBorders>
              <w:top w:val="nil"/>
              <w:left w:val="nil"/>
              <w:bottom w:val="nil"/>
              <w:right w:val="nil"/>
            </w:tcBorders>
            <w:shd w:val="clear" w:color="auto" w:fill="auto"/>
            <w:noWrap/>
            <w:vAlign w:val="bottom"/>
            <w:hideMark/>
          </w:tcPr>
          <w:p w14:paraId="7C5957E6"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10</w:t>
            </w:r>
          </w:p>
        </w:tc>
        <w:tc>
          <w:tcPr>
            <w:tcW w:w="0" w:type="auto"/>
            <w:tcBorders>
              <w:top w:val="nil"/>
              <w:left w:val="nil"/>
              <w:bottom w:val="nil"/>
              <w:right w:val="nil"/>
            </w:tcBorders>
            <w:shd w:val="clear" w:color="auto" w:fill="auto"/>
            <w:noWrap/>
            <w:vAlign w:val="bottom"/>
            <w:hideMark/>
          </w:tcPr>
          <w:p w14:paraId="0A8E111D"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10</w:t>
            </w:r>
          </w:p>
        </w:tc>
      </w:tr>
      <w:tr w:rsidR="00CB6220" w:rsidRPr="00CB6220" w14:paraId="2E583CB3" w14:textId="77777777" w:rsidTr="00423572">
        <w:trPr>
          <w:trHeight w:val="288"/>
        </w:trPr>
        <w:tc>
          <w:tcPr>
            <w:tcW w:w="0" w:type="auto"/>
            <w:tcBorders>
              <w:top w:val="nil"/>
              <w:left w:val="nil"/>
              <w:bottom w:val="nil"/>
              <w:right w:val="nil"/>
            </w:tcBorders>
            <w:shd w:val="clear" w:color="auto" w:fill="auto"/>
            <w:noWrap/>
            <w:vAlign w:val="bottom"/>
            <w:hideMark/>
          </w:tcPr>
          <w:p w14:paraId="51EE4778" w14:textId="77777777" w:rsidR="00CB6220" w:rsidRPr="00CB6220" w:rsidRDefault="00CB6220" w:rsidP="00CB6220">
            <w:pPr>
              <w:keepNext/>
              <w:keepLines/>
              <w:spacing w:after="0" w:line="240" w:lineRule="auto"/>
              <w:rPr>
                <w:rFonts w:eastAsia="Times New Roman" w:cs="Calibri"/>
                <w:b/>
                <w:bCs/>
                <w:color w:val="000000"/>
                <w:lang w:val="en-GB" w:eastAsia="en-GB"/>
              </w:rPr>
            </w:pPr>
            <w:r w:rsidRPr="00CB6220">
              <w:rPr>
                <w:rFonts w:eastAsia="Times New Roman" w:cs="Calibri"/>
                <w:b/>
                <w:bCs/>
                <w:color w:val="000000"/>
                <w:lang w:val="en-GB" w:eastAsia="en-GB"/>
              </w:rPr>
              <w:t>Poisto, € vuodessa</w:t>
            </w:r>
          </w:p>
        </w:tc>
        <w:tc>
          <w:tcPr>
            <w:tcW w:w="0" w:type="auto"/>
            <w:tcBorders>
              <w:top w:val="nil"/>
              <w:left w:val="nil"/>
              <w:bottom w:val="nil"/>
              <w:right w:val="nil"/>
            </w:tcBorders>
            <w:shd w:val="clear" w:color="auto" w:fill="auto"/>
            <w:noWrap/>
            <w:vAlign w:val="bottom"/>
            <w:hideMark/>
          </w:tcPr>
          <w:p w14:paraId="3D38AED2"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296 000</w:t>
            </w:r>
          </w:p>
        </w:tc>
        <w:tc>
          <w:tcPr>
            <w:tcW w:w="0" w:type="auto"/>
            <w:tcBorders>
              <w:top w:val="nil"/>
              <w:left w:val="nil"/>
              <w:bottom w:val="nil"/>
              <w:right w:val="nil"/>
            </w:tcBorders>
            <w:shd w:val="clear" w:color="auto" w:fill="auto"/>
            <w:noWrap/>
            <w:vAlign w:val="bottom"/>
            <w:hideMark/>
          </w:tcPr>
          <w:p w14:paraId="42977B2A"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296 000</w:t>
            </w:r>
          </w:p>
        </w:tc>
        <w:tc>
          <w:tcPr>
            <w:tcW w:w="0" w:type="auto"/>
            <w:tcBorders>
              <w:top w:val="nil"/>
              <w:left w:val="nil"/>
              <w:bottom w:val="nil"/>
              <w:right w:val="nil"/>
            </w:tcBorders>
            <w:shd w:val="clear" w:color="auto" w:fill="auto"/>
            <w:noWrap/>
            <w:vAlign w:val="bottom"/>
            <w:hideMark/>
          </w:tcPr>
          <w:p w14:paraId="485CE209"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296 000</w:t>
            </w:r>
          </w:p>
        </w:tc>
      </w:tr>
      <w:tr w:rsidR="00CB6220" w:rsidRPr="00CB6220" w14:paraId="3348AB6B" w14:textId="77777777" w:rsidTr="00475C72">
        <w:trPr>
          <w:trHeight w:val="312"/>
        </w:trPr>
        <w:tc>
          <w:tcPr>
            <w:tcW w:w="0" w:type="auto"/>
            <w:tcBorders>
              <w:top w:val="nil"/>
              <w:left w:val="nil"/>
              <w:bottom w:val="nil"/>
              <w:right w:val="nil"/>
            </w:tcBorders>
            <w:shd w:val="clear" w:color="auto" w:fill="auto"/>
            <w:noWrap/>
            <w:vAlign w:val="bottom"/>
            <w:hideMark/>
          </w:tcPr>
          <w:p w14:paraId="0A1D792B" w14:textId="77777777" w:rsidR="00CB6220" w:rsidRPr="00CB6220" w:rsidRDefault="00CB6220" w:rsidP="00CB6220">
            <w:pPr>
              <w:keepNext/>
              <w:keepLines/>
              <w:spacing w:after="0" w:line="240" w:lineRule="auto"/>
              <w:rPr>
                <w:rFonts w:eastAsia="Times New Roman" w:cs="Calibri"/>
                <w:b/>
                <w:bCs/>
                <w:color w:val="000000"/>
                <w:lang w:val="en-GB" w:eastAsia="en-GB"/>
              </w:rPr>
            </w:pPr>
            <w:r w:rsidRPr="00CB6220">
              <w:rPr>
                <w:rFonts w:eastAsia="Times New Roman" w:cs="Calibri"/>
                <w:b/>
                <w:bCs/>
                <w:color w:val="000000"/>
                <w:lang w:val="en-GB" w:eastAsia="en-GB"/>
              </w:rPr>
              <w:t xml:space="preserve">Lainakorko yrityksen osuudelle </w:t>
            </w:r>
          </w:p>
        </w:tc>
        <w:tc>
          <w:tcPr>
            <w:tcW w:w="0" w:type="auto"/>
            <w:tcBorders>
              <w:top w:val="nil"/>
              <w:left w:val="nil"/>
              <w:bottom w:val="nil"/>
              <w:right w:val="nil"/>
            </w:tcBorders>
            <w:shd w:val="clear" w:color="auto" w:fill="auto"/>
            <w:noWrap/>
            <w:vAlign w:val="bottom"/>
            <w:hideMark/>
          </w:tcPr>
          <w:p w14:paraId="27BE2DCE"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3 %</w:t>
            </w:r>
          </w:p>
        </w:tc>
        <w:tc>
          <w:tcPr>
            <w:tcW w:w="0" w:type="auto"/>
            <w:tcBorders>
              <w:top w:val="nil"/>
              <w:left w:val="nil"/>
              <w:bottom w:val="nil"/>
              <w:right w:val="nil"/>
            </w:tcBorders>
            <w:shd w:val="clear" w:color="auto" w:fill="auto"/>
            <w:noWrap/>
            <w:vAlign w:val="bottom"/>
            <w:hideMark/>
          </w:tcPr>
          <w:p w14:paraId="45F000BE"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3 %</w:t>
            </w:r>
          </w:p>
        </w:tc>
        <w:tc>
          <w:tcPr>
            <w:tcW w:w="0" w:type="auto"/>
            <w:tcBorders>
              <w:top w:val="nil"/>
              <w:left w:val="nil"/>
              <w:bottom w:val="nil"/>
              <w:right w:val="nil"/>
            </w:tcBorders>
            <w:shd w:val="clear" w:color="auto" w:fill="auto"/>
            <w:noWrap/>
            <w:vAlign w:val="bottom"/>
            <w:hideMark/>
          </w:tcPr>
          <w:p w14:paraId="235948C0"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3 %</w:t>
            </w:r>
          </w:p>
        </w:tc>
      </w:tr>
      <w:tr w:rsidR="00CB6220" w:rsidRPr="00CB6220" w14:paraId="73BF5B0C" w14:textId="77777777" w:rsidTr="00423572">
        <w:trPr>
          <w:trHeight w:val="288"/>
        </w:trPr>
        <w:tc>
          <w:tcPr>
            <w:tcW w:w="0" w:type="auto"/>
            <w:tcBorders>
              <w:top w:val="nil"/>
              <w:left w:val="nil"/>
              <w:bottom w:val="single" w:sz="4" w:space="0" w:color="auto"/>
              <w:right w:val="nil"/>
            </w:tcBorders>
            <w:shd w:val="clear" w:color="auto" w:fill="auto"/>
            <w:noWrap/>
            <w:vAlign w:val="bottom"/>
            <w:hideMark/>
          </w:tcPr>
          <w:p w14:paraId="05E4EE28" w14:textId="0455160B" w:rsidR="00CB6220" w:rsidRPr="00CB6220" w:rsidRDefault="00CB6220" w:rsidP="00CB6220">
            <w:pPr>
              <w:keepNext/>
              <w:keepLines/>
              <w:spacing w:after="0" w:line="240" w:lineRule="auto"/>
              <w:rPr>
                <w:rFonts w:eastAsia="Times New Roman" w:cs="Calibri"/>
                <w:b/>
                <w:bCs/>
                <w:color w:val="000000"/>
                <w:lang w:val="en-GB" w:eastAsia="en-GB"/>
              </w:rPr>
            </w:pPr>
            <w:r w:rsidRPr="00CB6220">
              <w:rPr>
                <w:rFonts w:eastAsia="Times New Roman" w:cs="Calibri"/>
                <w:b/>
                <w:bCs/>
                <w:color w:val="000000"/>
                <w:lang w:val="en-GB" w:eastAsia="en-GB"/>
              </w:rPr>
              <w:t>Lainan korkokulut</w:t>
            </w:r>
            <w:r w:rsidR="00726E94">
              <w:rPr>
                <w:rFonts w:eastAsia="Times New Roman" w:cs="Calibri"/>
                <w:b/>
                <w:bCs/>
                <w:color w:val="000000"/>
                <w:lang w:val="en-GB" w:eastAsia="en-GB"/>
              </w:rPr>
              <w:t>,</w:t>
            </w:r>
            <w:r w:rsidRPr="00CB6220">
              <w:rPr>
                <w:rFonts w:eastAsia="Times New Roman" w:cs="Calibri"/>
                <w:b/>
                <w:bCs/>
                <w:color w:val="000000"/>
                <w:lang w:val="en-GB" w:eastAsia="en-GB"/>
              </w:rPr>
              <w:t xml:space="preserve"> € vuodessa</w:t>
            </w:r>
          </w:p>
        </w:tc>
        <w:tc>
          <w:tcPr>
            <w:tcW w:w="0" w:type="auto"/>
            <w:tcBorders>
              <w:top w:val="nil"/>
              <w:left w:val="nil"/>
              <w:bottom w:val="single" w:sz="4" w:space="0" w:color="auto"/>
              <w:right w:val="nil"/>
            </w:tcBorders>
            <w:shd w:val="clear" w:color="auto" w:fill="auto"/>
            <w:noWrap/>
            <w:vAlign w:val="bottom"/>
            <w:hideMark/>
          </w:tcPr>
          <w:p w14:paraId="3A91368B"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88 000</w:t>
            </w:r>
          </w:p>
        </w:tc>
        <w:tc>
          <w:tcPr>
            <w:tcW w:w="0" w:type="auto"/>
            <w:tcBorders>
              <w:top w:val="nil"/>
              <w:left w:val="nil"/>
              <w:bottom w:val="single" w:sz="4" w:space="0" w:color="auto"/>
              <w:right w:val="nil"/>
            </w:tcBorders>
            <w:shd w:val="clear" w:color="auto" w:fill="auto"/>
            <w:noWrap/>
            <w:vAlign w:val="bottom"/>
            <w:hideMark/>
          </w:tcPr>
          <w:p w14:paraId="6FE64D4E"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88 000</w:t>
            </w:r>
          </w:p>
        </w:tc>
        <w:tc>
          <w:tcPr>
            <w:tcW w:w="0" w:type="auto"/>
            <w:tcBorders>
              <w:top w:val="nil"/>
              <w:left w:val="nil"/>
              <w:bottom w:val="single" w:sz="4" w:space="0" w:color="auto"/>
              <w:right w:val="nil"/>
            </w:tcBorders>
            <w:shd w:val="clear" w:color="auto" w:fill="auto"/>
            <w:noWrap/>
            <w:vAlign w:val="bottom"/>
            <w:hideMark/>
          </w:tcPr>
          <w:p w14:paraId="7130AF3B"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88 000</w:t>
            </w:r>
          </w:p>
        </w:tc>
      </w:tr>
      <w:tr w:rsidR="00CB6220" w:rsidRPr="00CB6220" w14:paraId="2C822D04" w14:textId="77777777" w:rsidTr="00423572">
        <w:trPr>
          <w:trHeight w:val="288"/>
        </w:trPr>
        <w:tc>
          <w:tcPr>
            <w:tcW w:w="0" w:type="auto"/>
            <w:tcBorders>
              <w:top w:val="nil"/>
              <w:left w:val="nil"/>
              <w:bottom w:val="nil"/>
              <w:right w:val="nil"/>
            </w:tcBorders>
            <w:shd w:val="clear" w:color="auto" w:fill="auto"/>
            <w:noWrap/>
            <w:vAlign w:val="bottom"/>
            <w:hideMark/>
          </w:tcPr>
          <w:p w14:paraId="0F14DBDD" w14:textId="6656232C" w:rsidR="00CB6220" w:rsidRPr="00CB6220" w:rsidRDefault="00CB6220" w:rsidP="00CB6220">
            <w:pPr>
              <w:keepNext/>
              <w:keepLines/>
              <w:spacing w:after="0" w:line="240" w:lineRule="auto"/>
              <w:rPr>
                <w:rFonts w:eastAsia="Times New Roman" w:cs="Calibri"/>
                <w:b/>
                <w:bCs/>
                <w:color w:val="000000"/>
                <w:lang w:val="en-GB" w:eastAsia="en-GB"/>
              </w:rPr>
            </w:pPr>
            <w:r w:rsidRPr="00CB6220">
              <w:rPr>
                <w:rFonts w:eastAsia="Times New Roman" w:cs="Calibri"/>
                <w:b/>
                <w:bCs/>
                <w:color w:val="000000"/>
                <w:lang w:val="en-GB" w:eastAsia="en-GB"/>
              </w:rPr>
              <w:t>Poisto ja korkokulut</w:t>
            </w:r>
            <w:r w:rsidR="00726E94">
              <w:rPr>
                <w:rFonts w:eastAsia="Times New Roman" w:cs="Calibri"/>
                <w:b/>
                <w:bCs/>
                <w:color w:val="000000"/>
                <w:lang w:val="en-GB" w:eastAsia="en-GB"/>
              </w:rPr>
              <w:t xml:space="preserve"> y</w:t>
            </w:r>
            <w:r w:rsidRPr="00CB6220">
              <w:rPr>
                <w:rFonts w:eastAsia="Times New Roman" w:cs="Calibri"/>
                <w:b/>
                <w:bCs/>
                <w:color w:val="000000"/>
                <w:lang w:val="en-GB" w:eastAsia="en-GB"/>
              </w:rPr>
              <w:t xml:space="preserve">hteensä € </w:t>
            </w:r>
          </w:p>
        </w:tc>
        <w:tc>
          <w:tcPr>
            <w:tcW w:w="0" w:type="auto"/>
            <w:tcBorders>
              <w:top w:val="nil"/>
              <w:left w:val="nil"/>
              <w:bottom w:val="nil"/>
              <w:right w:val="nil"/>
            </w:tcBorders>
            <w:shd w:val="clear" w:color="auto" w:fill="auto"/>
            <w:noWrap/>
            <w:vAlign w:val="bottom"/>
            <w:hideMark/>
          </w:tcPr>
          <w:p w14:paraId="2E43748B"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384 800</w:t>
            </w:r>
          </w:p>
        </w:tc>
        <w:tc>
          <w:tcPr>
            <w:tcW w:w="0" w:type="auto"/>
            <w:tcBorders>
              <w:top w:val="nil"/>
              <w:left w:val="nil"/>
              <w:bottom w:val="nil"/>
              <w:right w:val="nil"/>
            </w:tcBorders>
            <w:shd w:val="clear" w:color="auto" w:fill="auto"/>
            <w:noWrap/>
            <w:vAlign w:val="bottom"/>
            <w:hideMark/>
          </w:tcPr>
          <w:p w14:paraId="6CDAC85E"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384 000</w:t>
            </w:r>
          </w:p>
        </w:tc>
        <w:tc>
          <w:tcPr>
            <w:tcW w:w="0" w:type="auto"/>
            <w:tcBorders>
              <w:top w:val="nil"/>
              <w:left w:val="nil"/>
              <w:bottom w:val="nil"/>
              <w:right w:val="nil"/>
            </w:tcBorders>
            <w:shd w:val="clear" w:color="auto" w:fill="auto"/>
            <w:noWrap/>
            <w:vAlign w:val="bottom"/>
            <w:hideMark/>
          </w:tcPr>
          <w:p w14:paraId="2045B01E"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384 000</w:t>
            </w:r>
          </w:p>
        </w:tc>
      </w:tr>
      <w:tr w:rsidR="00CB6220" w:rsidRPr="00CB6220" w14:paraId="090D6499" w14:textId="77777777" w:rsidTr="00423572">
        <w:trPr>
          <w:trHeight w:val="288"/>
        </w:trPr>
        <w:tc>
          <w:tcPr>
            <w:tcW w:w="0" w:type="auto"/>
            <w:tcBorders>
              <w:top w:val="nil"/>
              <w:left w:val="nil"/>
              <w:bottom w:val="nil"/>
              <w:right w:val="nil"/>
            </w:tcBorders>
            <w:shd w:val="clear" w:color="auto" w:fill="auto"/>
            <w:noWrap/>
            <w:vAlign w:val="bottom"/>
            <w:hideMark/>
          </w:tcPr>
          <w:p w14:paraId="1905BC2F" w14:textId="77777777" w:rsidR="00CB6220" w:rsidRPr="00CB6220" w:rsidRDefault="00CB6220" w:rsidP="00CB6220">
            <w:pPr>
              <w:keepNext/>
              <w:keepLines/>
              <w:spacing w:after="0" w:line="240" w:lineRule="auto"/>
              <w:jc w:val="right"/>
              <w:rPr>
                <w:rFonts w:eastAsia="Times New Roman" w:cs="Calibri"/>
                <w:color w:val="000000"/>
                <w:lang w:val="en-GB" w:eastAsia="en-GB"/>
              </w:rPr>
            </w:pPr>
          </w:p>
        </w:tc>
        <w:tc>
          <w:tcPr>
            <w:tcW w:w="0" w:type="auto"/>
            <w:tcBorders>
              <w:top w:val="nil"/>
              <w:left w:val="nil"/>
              <w:bottom w:val="nil"/>
              <w:right w:val="nil"/>
            </w:tcBorders>
            <w:shd w:val="clear" w:color="auto" w:fill="auto"/>
            <w:noWrap/>
            <w:vAlign w:val="bottom"/>
            <w:hideMark/>
          </w:tcPr>
          <w:p w14:paraId="0C1126BA" w14:textId="77777777" w:rsidR="00CB6220" w:rsidRPr="00CB6220" w:rsidRDefault="00CB6220" w:rsidP="00CB6220">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09076446" w14:textId="77777777" w:rsidR="00CB6220" w:rsidRPr="00CB6220" w:rsidRDefault="00CB6220" w:rsidP="00CB6220">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7B9E7578" w14:textId="77777777" w:rsidR="00CB6220" w:rsidRPr="00CB6220" w:rsidRDefault="00CB6220" w:rsidP="00CB6220">
            <w:pPr>
              <w:keepNext/>
              <w:keepLines/>
              <w:spacing w:after="0" w:line="240" w:lineRule="auto"/>
              <w:rPr>
                <w:rFonts w:ascii="Times New Roman" w:eastAsia="Times New Roman" w:hAnsi="Times New Roman"/>
                <w:sz w:val="20"/>
                <w:szCs w:val="20"/>
                <w:lang w:val="en-GB" w:eastAsia="en-GB"/>
              </w:rPr>
            </w:pPr>
          </w:p>
        </w:tc>
      </w:tr>
      <w:tr w:rsidR="00CB6220" w:rsidRPr="00CB6220" w14:paraId="6C1FE315" w14:textId="77777777" w:rsidTr="00423572">
        <w:trPr>
          <w:trHeight w:val="288"/>
        </w:trPr>
        <w:tc>
          <w:tcPr>
            <w:tcW w:w="0" w:type="auto"/>
            <w:tcBorders>
              <w:top w:val="nil"/>
              <w:left w:val="nil"/>
              <w:bottom w:val="nil"/>
              <w:right w:val="nil"/>
            </w:tcBorders>
            <w:shd w:val="clear" w:color="auto" w:fill="auto"/>
            <w:noWrap/>
            <w:vAlign w:val="bottom"/>
            <w:hideMark/>
          </w:tcPr>
          <w:p w14:paraId="61D8F98D" w14:textId="77777777" w:rsidR="00CB6220" w:rsidRPr="00CB6220" w:rsidRDefault="00CB6220" w:rsidP="00CB6220">
            <w:pPr>
              <w:keepNext/>
              <w:keepLines/>
              <w:spacing w:after="0" w:line="240" w:lineRule="auto"/>
              <w:rPr>
                <w:rFonts w:eastAsia="Times New Roman" w:cs="Calibri"/>
                <w:b/>
                <w:bCs/>
                <w:color w:val="000000"/>
                <w:lang w:val="en-GB" w:eastAsia="en-GB"/>
              </w:rPr>
            </w:pPr>
            <w:r w:rsidRPr="00CB6220">
              <w:rPr>
                <w:rFonts w:eastAsia="Times New Roman" w:cs="Calibri"/>
                <w:b/>
                <w:bCs/>
                <w:color w:val="000000"/>
                <w:lang w:val="en-GB" w:eastAsia="en-GB"/>
              </w:rPr>
              <w:t>Välitulos 1 - Investoinnin kulut =</w:t>
            </w:r>
          </w:p>
        </w:tc>
        <w:tc>
          <w:tcPr>
            <w:tcW w:w="0" w:type="auto"/>
            <w:tcBorders>
              <w:top w:val="nil"/>
              <w:left w:val="nil"/>
              <w:bottom w:val="nil"/>
              <w:right w:val="nil"/>
            </w:tcBorders>
            <w:shd w:val="clear" w:color="auto" w:fill="auto"/>
            <w:noWrap/>
            <w:vAlign w:val="bottom"/>
            <w:hideMark/>
          </w:tcPr>
          <w:p w14:paraId="5BEA8A5C" w14:textId="77777777" w:rsidR="00CB6220" w:rsidRPr="00CB6220" w:rsidRDefault="00CB6220" w:rsidP="00CB6220">
            <w:pPr>
              <w:keepNext/>
              <w:keepLines/>
              <w:spacing w:after="0" w:line="240" w:lineRule="auto"/>
              <w:rPr>
                <w:rFonts w:eastAsia="Times New Roman" w:cs="Calibri"/>
                <w:b/>
                <w:bCs/>
                <w:color w:val="000000"/>
                <w:lang w:val="en-GB" w:eastAsia="en-GB"/>
              </w:rPr>
            </w:pPr>
          </w:p>
        </w:tc>
        <w:tc>
          <w:tcPr>
            <w:tcW w:w="0" w:type="auto"/>
            <w:tcBorders>
              <w:top w:val="nil"/>
              <w:left w:val="nil"/>
              <w:bottom w:val="nil"/>
              <w:right w:val="nil"/>
            </w:tcBorders>
            <w:shd w:val="clear" w:color="auto" w:fill="auto"/>
            <w:noWrap/>
            <w:vAlign w:val="bottom"/>
            <w:hideMark/>
          </w:tcPr>
          <w:p w14:paraId="4FCADA17" w14:textId="77777777" w:rsidR="00CB6220" w:rsidRPr="00CB6220" w:rsidRDefault="00CB6220" w:rsidP="00CB6220">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341D890F" w14:textId="77777777" w:rsidR="00CB6220" w:rsidRPr="00CB6220" w:rsidRDefault="00CB6220" w:rsidP="00CB6220">
            <w:pPr>
              <w:keepNext/>
              <w:keepLines/>
              <w:spacing w:after="0" w:line="240" w:lineRule="auto"/>
              <w:rPr>
                <w:rFonts w:ascii="Times New Roman" w:eastAsia="Times New Roman" w:hAnsi="Times New Roman"/>
                <w:sz w:val="20"/>
                <w:szCs w:val="20"/>
                <w:lang w:val="en-GB" w:eastAsia="en-GB"/>
              </w:rPr>
            </w:pPr>
          </w:p>
        </w:tc>
      </w:tr>
      <w:tr w:rsidR="00CB6220" w:rsidRPr="00CB6220" w14:paraId="5E9071EE" w14:textId="77777777" w:rsidTr="00423572">
        <w:trPr>
          <w:trHeight w:val="288"/>
        </w:trPr>
        <w:tc>
          <w:tcPr>
            <w:tcW w:w="0" w:type="auto"/>
            <w:tcBorders>
              <w:top w:val="nil"/>
              <w:left w:val="nil"/>
              <w:bottom w:val="nil"/>
              <w:right w:val="nil"/>
            </w:tcBorders>
            <w:shd w:val="clear" w:color="auto" w:fill="auto"/>
            <w:noWrap/>
            <w:vAlign w:val="bottom"/>
            <w:hideMark/>
          </w:tcPr>
          <w:p w14:paraId="1E578648" w14:textId="77777777" w:rsidR="00CB6220" w:rsidRPr="00CB6220" w:rsidRDefault="00CB6220" w:rsidP="00CB6220">
            <w:pPr>
              <w:keepNext/>
              <w:keepLines/>
              <w:spacing w:after="0" w:line="240" w:lineRule="auto"/>
              <w:rPr>
                <w:rFonts w:eastAsia="Times New Roman" w:cs="Calibri"/>
                <w:b/>
                <w:bCs/>
                <w:color w:val="000000"/>
                <w:lang w:val="en-GB" w:eastAsia="en-GB"/>
              </w:rPr>
            </w:pPr>
            <w:r w:rsidRPr="00CB6220">
              <w:rPr>
                <w:rFonts w:eastAsia="Times New Roman" w:cs="Calibri"/>
                <w:b/>
                <w:bCs/>
                <w:color w:val="000000"/>
                <w:lang w:val="en-GB" w:eastAsia="en-GB"/>
              </w:rPr>
              <w:t>Välitulos 2 € vuodessa</w:t>
            </w:r>
          </w:p>
        </w:tc>
        <w:tc>
          <w:tcPr>
            <w:tcW w:w="0" w:type="auto"/>
            <w:tcBorders>
              <w:top w:val="nil"/>
              <w:left w:val="nil"/>
              <w:bottom w:val="nil"/>
              <w:right w:val="nil"/>
            </w:tcBorders>
            <w:shd w:val="clear" w:color="auto" w:fill="auto"/>
            <w:noWrap/>
            <w:vAlign w:val="bottom"/>
            <w:hideMark/>
          </w:tcPr>
          <w:p w14:paraId="1EC73021" w14:textId="32A4AF26" w:rsidR="00CB6220" w:rsidRPr="00CB6220" w:rsidRDefault="00615930" w:rsidP="00CB6220">
            <w:pPr>
              <w:keepNext/>
              <w:keepLines/>
              <w:spacing w:after="0" w:line="240" w:lineRule="auto"/>
              <w:jc w:val="right"/>
              <w:rPr>
                <w:rFonts w:eastAsia="Times New Roman" w:cs="Calibri"/>
                <w:b/>
                <w:bCs/>
                <w:color w:val="000000"/>
                <w:lang w:val="en-GB" w:eastAsia="en-GB"/>
              </w:rPr>
            </w:pPr>
            <w:r>
              <w:rPr>
                <w:rFonts w:eastAsia="Times New Roman" w:cs="Calibri"/>
                <w:b/>
                <w:bCs/>
                <w:color w:val="000000"/>
                <w:lang w:val="en-GB" w:eastAsia="en-GB"/>
              </w:rPr>
              <w:t>1 822 390</w:t>
            </w:r>
          </w:p>
        </w:tc>
        <w:tc>
          <w:tcPr>
            <w:tcW w:w="0" w:type="auto"/>
            <w:tcBorders>
              <w:top w:val="nil"/>
              <w:left w:val="nil"/>
              <w:bottom w:val="nil"/>
              <w:right w:val="nil"/>
            </w:tcBorders>
            <w:shd w:val="clear" w:color="auto" w:fill="auto"/>
            <w:noWrap/>
            <w:vAlign w:val="bottom"/>
            <w:hideMark/>
          </w:tcPr>
          <w:p w14:paraId="5A8E2FC3" w14:textId="7597D4A7" w:rsidR="00CB6220" w:rsidRPr="00CB6220" w:rsidRDefault="00615930" w:rsidP="00CB6220">
            <w:pPr>
              <w:keepNext/>
              <w:keepLines/>
              <w:spacing w:after="0" w:line="240" w:lineRule="auto"/>
              <w:jc w:val="right"/>
              <w:rPr>
                <w:rFonts w:eastAsia="Times New Roman" w:cs="Calibri"/>
                <w:b/>
                <w:bCs/>
                <w:color w:val="000000"/>
                <w:lang w:val="en-GB" w:eastAsia="en-GB"/>
              </w:rPr>
            </w:pPr>
            <w:r>
              <w:rPr>
                <w:rFonts w:eastAsia="Times New Roman" w:cs="Calibri"/>
                <w:b/>
                <w:bCs/>
                <w:color w:val="000000"/>
                <w:lang w:val="en-GB" w:eastAsia="en-GB"/>
              </w:rPr>
              <w:t>1 086 660</w:t>
            </w:r>
            <w:r w:rsidR="00CB6220" w:rsidRPr="00CB6220">
              <w:rPr>
                <w:rFonts w:eastAsia="Times New Roman" w:cs="Calibri"/>
                <w:b/>
                <w:bCs/>
                <w:color w:val="000000"/>
                <w:lang w:val="en-GB" w:eastAsia="en-GB"/>
              </w:rPr>
              <w:t xml:space="preserve"> </w:t>
            </w:r>
          </w:p>
        </w:tc>
        <w:tc>
          <w:tcPr>
            <w:tcW w:w="0" w:type="auto"/>
            <w:tcBorders>
              <w:top w:val="nil"/>
              <w:left w:val="nil"/>
              <w:bottom w:val="nil"/>
              <w:right w:val="nil"/>
            </w:tcBorders>
            <w:shd w:val="clear" w:color="auto" w:fill="auto"/>
            <w:noWrap/>
            <w:vAlign w:val="bottom"/>
            <w:hideMark/>
          </w:tcPr>
          <w:p w14:paraId="1BCB3A83" w14:textId="541EC100" w:rsidR="00CB6220" w:rsidRPr="00CB6220" w:rsidRDefault="00615930" w:rsidP="00CB6220">
            <w:pPr>
              <w:keepNext/>
              <w:keepLines/>
              <w:spacing w:after="0" w:line="240" w:lineRule="auto"/>
              <w:jc w:val="right"/>
              <w:rPr>
                <w:rFonts w:eastAsia="Times New Roman" w:cs="Calibri"/>
                <w:b/>
                <w:bCs/>
                <w:color w:val="000000"/>
                <w:lang w:val="en-GB" w:eastAsia="en-GB"/>
              </w:rPr>
            </w:pPr>
            <w:r>
              <w:rPr>
                <w:rFonts w:eastAsia="Times New Roman" w:cs="Calibri"/>
                <w:b/>
                <w:bCs/>
                <w:color w:val="000000"/>
                <w:lang w:val="en-GB" w:eastAsia="en-GB"/>
              </w:rPr>
              <w:t>350 930</w:t>
            </w:r>
            <w:r w:rsidR="00CB6220" w:rsidRPr="00CB6220">
              <w:rPr>
                <w:rFonts w:eastAsia="Times New Roman" w:cs="Calibri"/>
                <w:b/>
                <w:bCs/>
                <w:color w:val="000000"/>
                <w:lang w:val="en-GB" w:eastAsia="en-GB"/>
              </w:rPr>
              <w:t xml:space="preserve"> </w:t>
            </w:r>
          </w:p>
        </w:tc>
      </w:tr>
      <w:tr w:rsidR="00CB6220" w:rsidRPr="00CB6220" w14:paraId="5535C12D" w14:textId="77777777" w:rsidTr="00423572">
        <w:trPr>
          <w:trHeight w:val="288"/>
        </w:trPr>
        <w:tc>
          <w:tcPr>
            <w:tcW w:w="0" w:type="auto"/>
            <w:tcBorders>
              <w:top w:val="nil"/>
              <w:left w:val="nil"/>
              <w:bottom w:val="nil"/>
              <w:right w:val="nil"/>
            </w:tcBorders>
            <w:shd w:val="clear" w:color="auto" w:fill="auto"/>
            <w:noWrap/>
            <w:vAlign w:val="bottom"/>
            <w:hideMark/>
          </w:tcPr>
          <w:p w14:paraId="666F9618" w14:textId="77777777" w:rsidR="00CB6220" w:rsidRPr="00CB6220" w:rsidRDefault="00CB6220" w:rsidP="00CB6220">
            <w:pPr>
              <w:keepNext/>
              <w:keepLines/>
              <w:spacing w:after="0" w:line="240" w:lineRule="auto"/>
              <w:jc w:val="right"/>
              <w:rPr>
                <w:rFonts w:eastAsia="Times New Roman" w:cs="Calibri"/>
                <w:b/>
                <w:bCs/>
                <w:color w:val="000000"/>
                <w:lang w:val="en-GB" w:eastAsia="en-GB"/>
              </w:rPr>
            </w:pPr>
          </w:p>
        </w:tc>
        <w:tc>
          <w:tcPr>
            <w:tcW w:w="0" w:type="auto"/>
            <w:tcBorders>
              <w:top w:val="nil"/>
              <w:left w:val="nil"/>
              <w:bottom w:val="nil"/>
              <w:right w:val="nil"/>
            </w:tcBorders>
            <w:shd w:val="clear" w:color="auto" w:fill="auto"/>
            <w:noWrap/>
            <w:vAlign w:val="bottom"/>
            <w:hideMark/>
          </w:tcPr>
          <w:p w14:paraId="61DE005E" w14:textId="77777777" w:rsidR="00CB6220" w:rsidRPr="00CB6220" w:rsidRDefault="00CB6220" w:rsidP="00CB6220">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1CC0F456" w14:textId="77777777" w:rsidR="00CB6220" w:rsidRPr="00CB6220" w:rsidRDefault="00CB6220" w:rsidP="00CB6220">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316A4715" w14:textId="77777777" w:rsidR="00CB6220" w:rsidRPr="00CB6220" w:rsidRDefault="00CB6220" w:rsidP="00CB6220">
            <w:pPr>
              <w:keepNext/>
              <w:keepLines/>
              <w:spacing w:after="0" w:line="240" w:lineRule="auto"/>
              <w:rPr>
                <w:rFonts w:ascii="Times New Roman" w:eastAsia="Times New Roman" w:hAnsi="Times New Roman"/>
                <w:sz w:val="20"/>
                <w:szCs w:val="20"/>
                <w:lang w:val="en-GB" w:eastAsia="en-GB"/>
              </w:rPr>
            </w:pPr>
          </w:p>
        </w:tc>
      </w:tr>
      <w:tr w:rsidR="00CB6220" w:rsidRPr="00CB6220" w14:paraId="44E01DC6" w14:textId="77777777" w:rsidTr="00423572">
        <w:trPr>
          <w:trHeight w:val="312"/>
        </w:trPr>
        <w:tc>
          <w:tcPr>
            <w:tcW w:w="0" w:type="auto"/>
            <w:tcBorders>
              <w:top w:val="nil"/>
              <w:left w:val="nil"/>
              <w:bottom w:val="nil"/>
              <w:right w:val="nil"/>
            </w:tcBorders>
            <w:shd w:val="clear" w:color="auto" w:fill="auto"/>
            <w:noWrap/>
            <w:vAlign w:val="bottom"/>
            <w:hideMark/>
          </w:tcPr>
          <w:p w14:paraId="0A40BF4E" w14:textId="77777777" w:rsidR="00CB6220" w:rsidRPr="00CB6220" w:rsidRDefault="00CB6220" w:rsidP="00CB6220">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70F7D2A6" w14:textId="77777777" w:rsidR="00CB6220" w:rsidRPr="00CB6220" w:rsidRDefault="00CB6220" w:rsidP="00CB6220">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6E5916CC" w14:textId="77777777" w:rsidR="00CB6220" w:rsidRPr="00CB6220" w:rsidRDefault="00CB6220" w:rsidP="00CB6220">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6ACC90E9" w14:textId="77777777" w:rsidR="00CB6220" w:rsidRPr="00CB6220" w:rsidRDefault="00CB6220" w:rsidP="00CB6220">
            <w:pPr>
              <w:keepNext/>
              <w:keepLines/>
              <w:spacing w:after="0" w:line="240" w:lineRule="auto"/>
              <w:rPr>
                <w:rFonts w:ascii="Times New Roman" w:eastAsia="Times New Roman" w:hAnsi="Times New Roman"/>
                <w:sz w:val="20"/>
                <w:szCs w:val="20"/>
                <w:lang w:val="en-GB" w:eastAsia="en-GB"/>
              </w:rPr>
            </w:pPr>
          </w:p>
        </w:tc>
      </w:tr>
      <w:tr w:rsidR="00CB6220" w:rsidRPr="00CB6220" w14:paraId="304E1B84" w14:textId="77777777" w:rsidTr="00423572">
        <w:trPr>
          <w:trHeight w:val="360"/>
        </w:trPr>
        <w:tc>
          <w:tcPr>
            <w:tcW w:w="0" w:type="auto"/>
            <w:tcBorders>
              <w:top w:val="nil"/>
              <w:left w:val="nil"/>
              <w:bottom w:val="nil"/>
              <w:right w:val="nil"/>
            </w:tcBorders>
            <w:shd w:val="clear" w:color="auto" w:fill="auto"/>
            <w:noWrap/>
            <w:vAlign w:val="bottom"/>
            <w:hideMark/>
          </w:tcPr>
          <w:p w14:paraId="64E31AC1" w14:textId="1979F247" w:rsidR="00CB6220" w:rsidRPr="00CB6220" w:rsidRDefault="00E959F5" w:rsidP="00CB6220">
            <w:pPr>
              <w:keepNext/>
              <w:keepLines/>
              <w:spacing w:after="0" w:line="240" w:lineRule="auto"/>
              <w:rPr>
                <w:rFonts w:eastAsia="Times New Roman" w:cs="Calibri"/>
                <w:b/>
                <w:bCs/>
                <w:color w:val="000000"/>
                <w:sz w:val="28"/>
                <w:szCs w:val="28"/>
                <w:lang w:val="en-GB" w:eastAsia="en-GB"/>
              </w:rPr>
            </w:pPr>
            <w:r w:rsidRPr="00E959F5">
              <w:rPr>
                <w:rFonts w:eastAsia="Times New Roman" w:cs="Calibri"/>
                <w:b/>
                <w:bCs/>
                <w:color w:val="000000"/>
                <w:sz w:val="20"/>
                <w:szCs w:val="20"/>
                <w:lang w:val="en-GB" w:eastAsia="en-GB"/>
              </w:rPr>
              <w:t>VAIHE III</w:t>
            </w:r>
          </w:p>
        </w:tc>
        <w:tc>
          <w:tcPr>
            <w:tcW w:w="0" w:type="auto"/>
            <w:tcBorders>
              <w:top w:val="nil"/>
              <w:left w:val="nil"/>
              <w:bottom w:val="nil"/>
              <w:right w:val="nil"/>
            </w:tcBorders>
            <w:shd w:val="clear" w:color="auto" w:fill="auto"/>
            <w:noWrap/>
            <w:vAlign w:val="bottom"/>
            <w:hideMark/>
          </w:tcPr>
          <w:p w14:paraId="7786588B" w14:textId="77777777" w:rsidR="00CB6220" w:rsidRPr="00CB6220" w:rsidRDefault="00CB6220" w:rsidP="00CB6220">
            <w:pPr>
              <w:keepNext/>
              <w:keepLines/>
              <w:spacing w:after="0" w:line="240" w:lineRule="auto"/>
              <w:jc w:val="center"/>
              <w:rPr>
                <w:rFonts w:eastAsia="Times New Roman" w:cs="Calibri"/>
                <w:b/>
                <w:bCs/>
                <w:color w:val="000000"/>
                <w:sz w:val="20"/>
                <w:szCs w:val="20"/>
                <w:lang w:val="en-GB" w:eastAsia="en-GB"/>
              </w:rPr>
            </w:pPr>
            <w:r w:rsidRPr="00CB6220">
              <w:rPr>
                <w:rFonts w:eastAsia="Times New Roman" w:cs="Calibri"/>
                <w:b/>
                <w:bCs/>
                <w:color w:val="000000"/>
                <w:sz w:val="20"/>
                <w:szCs w:val="20"/>
                <w:lang w:val="en-GB" w:eastAsia="en-GB"/>
              </w:rPr>
              <w:t>Suuri kapasiteetti</w:t>
            </w:r>
          </w:p>
        </w:tc>
        <w:tc>
          <w:tcPr>
            <w:tcW w:w="0" w:type="auto"/>
            <w:tcBorders>
              <w:top w:val="nil"/>
              <w:left w:val="nil"/>
              <w:bottom w:val="nil"/>
              <w:right w:val="nil"/>
            </w:tcBorders>
            <w:shd w:val="clear" w:color="auto" w:fill="auto"/>
            <w:noWrap/>
            <w:vAlign w:val="bottom"/>
            <w:hideMark/>
          </w:tcPr>
          <w:p w14:paraId="77FFC50D" w14:textId="77777777" w:rsidR="00CB6220" w:rsidRPr="00CB6220" w:rsidRDefault="00CB6220" w:rsidP="00CB6220">
            <w:pPr>
              <w:keepNext/>
              <w:keepLines/>
              <w:spacing w:after="0" w:line="240" w:lineRule="auto"/>
              <w:jc w:val="center"/>
              <w:rPr>
                <w:rFonts w:eastAsia="Times New Roman" w:cs="Calibri"/>
                <w:b/>
                <w:bCs/>
                <w:color w:val="000000"/>
                <w:sz w:val="20"/>
                <w:szCs w:val="20"/>
                <w:lang w:val="en-GB" w:eastAsia="en-GB"/>
              </w:rPr>
            </w:pPr>
            <w:r w:rsidRPr="00CB6220">
              <w:rPr>
                <w:rFonts w:eastAsia="Times New Roman" w:cs="Calibri"/>
                <w:b/>
                <w:bCs/>
                <w:color w:val="000000"/>
                <w:sz w:val="20"/>
                <w:szCs w:val="20"/>
                <w:lang w:val="en-GB" w:eastAsia="en-GB"/>
              </w:rPr>
              <w:t xml:space="preserve">Keskikokoinen </w:t>
            </w:r>
          </w:p>
        </w:tc>
        <w:tc>
          <w:tcPr>
            <w:tcW w:w="0" w:type="auto"/>
            <w:tcBorders>
              <w:top w:val="nil"/>
              <w:left w:val="nil"/>
              <w:bottom w:val="nil"/>
              <w:right w:val="nil"/>
            </w:tcBorders>
            <w:shd w:val="clear" w:color="auto" w:fill="auto"/>
            <w:noWrap/>
            <w:vAlign w:val="bottom"/>
            <w:hideMark/>
          </w:tcPr>
          <w:p w14:paraId="2A378DF8" w14:textId="77777777" w:rsidR="00CB6220" w:rsidRPr="00CB6220" w:rsidRDefault="00CB6220" w:rsidP="00CB6220">
            <w:pPr>
              <w:keepNext/>
              <w:keepLines/>
              <w:spacing w:after="0" w:line="240" w:lineRule="auto"/>
              <w:jc w:val="center"/>
              <w:rPr>
                <w:rFonts w:eastAsia="Times New Roman" w:cs="Calibri"/>
                <w:b/>
                <w:bCs/>
                <w:color w:val="000000"/>
                <w:sz w:val="20"/>
                <w:szCs w:val="20"/>
                <w:lang w:val="en-GB" w:eastAsia="en-GB"/>
              </w:rPr>
            </w:pPr>
            <w:r w:rsidRPr="00CB6220">
              <w:rPr>
                <w:rFonts w:eastAsia="Times New Roman" w:cs="Calibri"/>
                <w:b/>
                <w:bCs/>
                <w:color w:val="000000"/>
                <w:sz w:val="20"/>
                <w:szCs w:val="20"/>
                <w:lang w:val="en-GB" w:eastAsia="en-GB"/>
              </w:rPr>
              <w:t>Pieni kapasiteetti</w:t>
            </w:r>
          </w:p>
        </w:tc>
      </w:tr>
      <w:tr w:rsidR="00CB6220" w:rsidRPr="00CB6220" w14:paraId="01D351FF" w14:textId="77777777" w:rsidTr="00423572">
        <w:trPr>
          <w:trHeight w:val="288"/>
        </w:trPr>
        <w:tc>
          <w:tcPr>
            <w:tcW w:w="0" w:type="auto"/>
            <w:tcBorders>
              <w:top w:val="nil"/>
              <w:left w:val="nil"/>
              <w:bottom w:val="nil"/>
              <w:right w:val="nil"/>
            </w:tcBorders>
            <w:shd w:val="clear" w:color="auto" w:fill="auto"/>
            <w:noWrap/>
            <w:vAlign w:val="bottom"/>
            <w:hideMark/>
          </w:tcPr>
          <w:p w14:paraId="3F82682D" w14:textId="77777777" w:rsidR="00CB6220" w:rsidRPr="00CB6220" w:rsidRDefault="00CB6220" w:rsidP="00CB6220">
            <w:pPr>
              <w:keepNext/>
              <w:keepLines/>
              <w:spacing w:after="0" w:line="240" w:lineRule="auto"/>
              <w:rPr>
                <w:rFonts w:eastAsia="Times New Roman" w:cs="Calibri"/>
                <w:b/>
                <w:bCs/>
                <w:color w:val="000000"/>
                <w:lang w:val="en-GB" w:eastAsia="en-GB"/>
              </w:rPr>
            </w:pPr>
            <w:r w:rsidRPr="00CB6220">
              <w:rPr>
                <w:rFonts w:eastAsia="Times New Roman" w:cs="Calibri"/>
                <w:b/>
                <w:bCs/>
                <w:color w:val="000000"/>
                <w:lang w:val="en-GB" w:eastAsia="en-GB"/>
              </w:rPr>
              <w:t>Muut kulut:</w:t>
            </w:r>
          </w:p>
        </w:tc>
        <w:tc>
          <w:tcPr>
            <w:tcW w:w="0" w:type="auto"/>
            <w:tcBorders>
              <w:top w:val="nil"/>
              <w:left w:val="nil"/>
              <w:bottom w:val="nil"/>
              <w:right w:val="nil"/>
            </w:tcBorders>
            <w:shd w:val="clear" w:color="auto" w:fill="auto"/>
            <w:noWrap/>
            <w:vAlign w:val="bottom"/>
            <w:hideMark/>
          </w:tcPr>
          <w:p w14:paraId="08E35C4B" w14:textId="77777777" w:rsidR="00CB6220" w:rsidRPr="00CB6220" w:rsidRDefault="00CB6220" w:rsidP="00CB6220">
            <w:pPr>
              <w:keepNext/>
              <w:keepLines/>
              <w:spacing w:after="0" w:line="240" w:lineRule="auto"/>
              <w:rPr>
                <w:rFonts w:eastAsia="Times New Roman" w:cs="Calibri"/>
                <w:b/>
                <w:bCs/>
                <w:color w:val="000000"/>
                <w:lang w:val="en-GB" w:eastAsia="en-GB"/>
              </w:rPr>
            </w:pPr>
          </w:p>
        </w:tc>
        <w:tc>
          <w:tcPr>
            <w:tcW w:w="0" w:type="auto"/>
            <w:tcBorders>
              <w:top w:val="nil"/>
              <w:left w:val="nil"/>
              <w:bottom w:val="nil"/>
              <w:right w:val="nil"/>
            </w:tcBorders>
            <w:shd w:val="clear" w:color="auto" w:fill="auto"/>
            <w:noWrap/>
            <w:vAlign w:val="bottom"/>
            <w:hideMark/>
          </w:tcPr>
          <w:p w14:paraId="155869D6" w14:textId="77777777" w:rsidR="00CB6220" w:rsidRPr="00CB6220" w:rsidRDefault="00CB6220" w:rsidP="00CB6220">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7BE1003E" w14:textId="77777777" w:rsidR="00CB6220" w:rsidRPr="00CB6220" w:rsidRDefault="00CB6220" w:rsidP="00CB6220">
            <w:pPr>
              <w:keepNext/>
              <w:keepLines/>
              <w:spacing w:after="0" w:line="240" w:lineRule="auto"/>
              <w:rPr>
                <w:rFonts w:ascii="Times New Roman" w:eastAsia="Times New Roman" w:hAnsi="Times New Roman"/>
                <w:sz w:val="20"/>
                <w:szCs w:val="20"/>
                <w:lang w:val="en-GB" w:eastAsia="en-GB"/>
              </w:rPr>
            </w:pPr>
          </w:p>
        </w:tc>
      </w:tr>
      <w:tr w:rsidR="00CB6220" w:rsidRPr="00CB6220" w14:paraId="6A75118F" w14:textId="77777777" w:rsidTr="00475C72">
        <w:trPr>
          <w:trHeight w:val="312"/>
        </w:trPr>
        <w:tc>
          <w:tcPr>
            <w:tcW w:w="0" w:type="auto"/>
            <w:tcBorders>
              <w:top w:val="nil"/>
              <w:left w:val="nil"/>
              <w:bottom w:val="nil"/>
              <w:right w:val="nil"/>
            </w:tcBorders>
            <w:shd w:val="clear" w:color="auto" w:fill="auto"/>
            <w:noWrap/>
            <w:vAlign w:val="bottom"/>
            <w:hideMark/>
          </w:tcPr>
          <w:p w14:paraId="22FD66B3" w14:textId="77777777" w:rsidR="00CB6220" w:rsidRPr="00CB6220" w:rsidRDefault="00CB6220" w:rsidP="00CB6220">
            <w:pPr>
              <w:keepNext/>
              <w:keepLines/>
              <w:spacing w:after="0" w:line="240" w:lineRule="auto"/>
              <w:rPr>
                <w:rFonts w:eastAsia="Times New Roman" w:cs="Calibri"/>
                <w:b/>
                <w:bCs/>
                <w:color w:val="000000"/>
                <w:lang w:val="en-GB" w:eastAsia="en-GB"/>
              </w:rPr>
            </w:pPr>
            <w:r w:rsidRPr="00CB6220">
              <w:rPr>
                <w:rFonts w:eastAsia="Times New Roman" w:cs="Calibri"/>
                <w:b/>
                <w:bCs/>
                <w:color w:val="000000"/>
                <w:lang w:val="en-GB" w:eastAsia="en-GB"/>
              </w:rPr>
              <w:t>Palkat € vuodessa</w:t>
            </w:r>
          </w:p>
        </w:tc>
        <w:tc>
          <w:tcPr>
            <w:tcW w:w="0" w:type="auto"/>
            <w:tcBorders>
              <w:top w:val="nil"/>
              <w:left w:val="nil"/>
              <w:bottom w:val="nil"/>
              <w:right w:val="nil"/>
            </w:tcBorders>
            <w:shd w:val="clear" w:color="auto" w:fill="auto"/>
            <w:noWrap/>
            <w:vAlign w:val="bottom"/>
            <w:hideMark/>
          </w:tcPr>
          <w:p w14:paraId="6E59AA4F"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730 515</w:t>
            </w:r>
          </w:p>
        </w:tc>
        <w:tc>
          <w:tcPr>
            <w:tcW w:w="0" w:type="auto"/>
            <w:tcBorders>
              <w:top w:val="nil"/>
              <w:left w:val="nil"/>
              <w:bottom w:val="nil"/>
              <w:right w:val="nil"/>
            </w:tcBorders>
            <w:shd w:val="clear" w:color="auto" w:fill="auto"/>
            <w:noWrap/>
            <w:vAlign w:val="bottom"/>
            <w:hideMark/>
          </w:tcPr>
          <w:p w14:paraId="00E77BE9"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438 309</w:t>
            </w:r>
          </w:p>
        </w:tc>
        <w:tc>
          <w:tcPr>
            <w:tcW w:w="0" w:type="auto"/>
            <w:tcBorders>
              <w:top w:val="nil"/>
              <w:left w:val="nil"/>
              <w:bottom w:val="nil"/>
              <w:right w:val="nil"/>
            </w:tcBorders>
            <w:shd w:val="clear" w:color="auto" w:fill="auto"/>
            <w:noWrap/>
            <w:vAlign w:val="bottom"/>
            <w:hideMark/>
          </w:tcPr>
          <w:p w14:paraId="4B8939A3"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438 309</w:t>
            </w:r>
          </w:p>
        </w:tc>
      </w:tr>
      <w:tr w:rsidR="00CB6220" w:rsidRPr="00CB6220" w14:paraId="550D4F92" w14:textId="77777777" w:rsidTr="00423572">
        <w:trPr>
          <w:trHeight w:val="312"/>
        </w:trPr>
        <w:tc>
          <w:tcPr>
            <w:tcW w:w="0" w:type="auto"/>
            <w:tcBorders>
              <w:top w:val="nil"/>
              <w:left w:val="nil"/>
              <w:bottom w:val="nil"/>
              <w:right w:val="nil"/>
            </w:tcBorders>
            <w:shd w:val="clear" w:color="auto" w:fill="auto"/>
            <w:noWrap/>
            <w:vAlign w:val="bottom"/>
            <w:hideMark/>
          </w:tcPr>
          <w:p w14:paraId="282F7D1B" w14:textId="77777777" w:rsidR="00CB6220" w:rsidRPr="00CB6220" w:rsidRDefault="00CB6220" w:rsidP="00CB6220">
            <w:pPr>
              <w:keepNext/>
              <w:keepLines/>
              <w:spacing w:after="0" w:line="240" w:lineRule="auto"/>
              <w:rPr>
                <w:rFonts w:eastAsia="Times New Roman" w:cs="Calibri"/>
                <w:b/>
                <w:bCs/>
                <w:color w:val="000000"/>
                <w:lang w:val="en-GB" w:eastAsia="en-GB"/>
              </w:rPr>
            </w:pPr>
            <w:r w:rsidRPr="00CB6220">
              <w:rPr>
                <w:rFonts w:eastAsia="Times New Roman" w:cs="Calibri"/>
                <w:b/>
                <w:bCs/>
                <w:color w:val="000000"/>
                <w:lang w:val="en-GB" w:eastAsia="en-GB"/>
              </w:rPr>
              <w:t>Aineet ja tarvikkeet € vuodessa</w:t>
            </w:r>
          </w:p>
        </w:tc>
        <w:tc>
          <w:tcPr>
            <w:tcW w:w="0" w:type="auto"/>
            <w:tcBorders>
              <w:top w:val="nil"/>
              <w:left w:val="nil"/>
              <w:bottom w:val="nil"/>
              <w:right w:val="nil"/>
            </w:tcBorders>
            <w:shd w:val="clear" w:color="auto" w:fill="auto"/>
            <w:noWrap/>
            <w:vAlign w:val="bottom"/>
            <w:hideMark/>
          </w:tcPr>
          <w:p w14:paraId="40DF4CB3"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13 848</w:t>
            </w:r>
          </w:p>
        </w:tc>
        <w:tc>
          <w:tcPr>
            <w:tcW w:w="0" w:type="auto"/>
            <w:tcBorders>
              <w:top w:val="nil"/>
              <w:left w:val="nil"/>
              <w:bottom w:val="nil"/>
              <w:right w:val="nil"/>
            </w:tcBorders>
            <w:shd w:val="clear" w:color="auto" w:fill="auto"/>
            <w:noWrap/>
            <w:vAlign w:val="bottom"/>
            <w:hideMark/>
          </w:tcPr>
          <w:p w14:paraId="518E4B57"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9 283</w:t>
            </w:r>
          </w:p>
        </w:tc>
        <w:tc>
          <w:tcPr>
            <w:tcW w:w="0" w:type="auto"/>
            <w:tcBorders>
              <w:top w:val="nil"/>
              <w:left w:val="nil"/>
              <w:bottom w:val="nil"/>
              <w:right w:val="nil"/>
            </w:tcBorders>
            <w:shd w:val="clear" w:color="auto" w:fill="auto"/>
            <w:noWrap/>
            <w:vAlign w:val="bottom"/>
            <w:hideMark/>
          </w:tcPr>
          <w:p w14:paraId="5AED1A0D"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4 616</w:t>
            </w:r>
          </w:p>
        </w:tc>
      </w:tr>
      <w:tr w:rsidR="00CB6220" w:rsidRPr="00CB6220" w14:paraId="1D1DF415" w14:textId="77777777" w:rsidTr="00423572">
        <w:trPr>
          <w:trHeight w:val="312"/>
        </w:trPr>
        <w:tc>
          <w:tcPr>
            <w:tcW w:w="0" w:type="auto"/>
            <w:tcBorders>
              <w:top w:val="nil"/>
              <w:left w:val="nil"/>
              <w:bottom w:val="nil"/>
              <w:right w:val="nil"/>
            </w:tcBorders>
            <w:shd w:val="clear" w:color="auto" w:fill="auto"/>
            <w:noWrap/>
            <w:vAlign w:val="bottom"/>
            <w:hideMark/>
          </w:tcPr>
          <w:p w14:paraId="7AB26EA0" w14:textId="77777777" w:rsidR="00CB6220" w:rsidRPr="00CB6220" w:rsidRDefault="00CB6220" w:rsidP="00CB6220">
            <w:pPr>
              <w:keepNext/>
              <w:keepLines/>
              <w:spacing w:after="0" w:line="240" w:lineRule="auto"/>
              <w:rPr>
                <w:rFonts w:eastAsia="Times New Roman" w:cs="Calibri"/>
                <w:b/>
                <w:bCs/>
                <w:color w:val="000000"/>
                <w:lang w:val="en-GB" w:eastAsia="en-GB"/>
              </w:rPr>
            </w:pPr>
            <w:r w:rsidRPr="00CB6220">
              <w:rPr>
                <w:rFonts w:eastAsia="Times New Roman" w:cs="Calibri"/>
                <w:b/>
                <w:bCs/>
                <w:color w:val="000000"/>
                <w:lang w:val="en-GB" w:eastAsia="en-GB"/>
              </w:rPr>
              <w:t>Muut kiinteät kulut € vuodessa</w:t>
            </w:r>
          </w:p>
        </w:tc>
        <w:tc>
          <w:tcPr>
            <w:tcW w:w="0" w:type="auto"/>
            <w:tcBorders>
              <w:top w:val="nil"/>
              <w:left w:val="nil"/>
              <w:bottom w:val="nil"/>
              <w:right w:val="nil"/>
            </w:tcBorders>
            <w:shd w:val="clear" w:color="auto" w:fill="auto"/>
            <w:noWrap/>
            <w:vAlign w:val="bottom"/>
            <w:hideMark/>
          </w:tcPr>
          <w:p w14:paraId="2A4AE11E"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148 000</w:t>
            </w:r>
          </w:p>
        </w:tc>
        <w:tc>
          <w:tcPr>
            <w:tcW w:w="0" w:type="auto"/>
            <w:tcBorders>
              <w:top w:val="nil"/>
              <w:left w:val="nil"/>
              <w:bottom w:val="nil"/>
              <w:right w:val="nil"/>
            </w:tcBorders>
            <w:shd w:val="clear" w:color="auto" w:fill="auto"/>
            <w:noWrap/>
            <w:vAlign w:val="bottom"/>
            <w:hideMark/>
          </w:tcPr>
          <w:p w14:paraId="15AB1272"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148 000</w:t>
            </w:r>
          </w:p>
        </w:tc>
        <w:tc>
          <w:tcPr>
            <w:tcW w:w="0" w:type="auto"/>
            <w:tcBorders>
              <w:top w:val="nil"/>
              <w:left w:val="nil"/>
              <w:bottom w:val="nil"/>
              <w:right w:val="nil"/>
            </w:tcBorders>
            <w:shd w:val="clear" w:color="auto" w:fill="auto"/>
            <w:noWrap/>
            <w:vAlign w:val="bottom"/>
            <w:hideMark/>
          </w:tcPr>
          <w:p w14:paraId="5EEF4B05"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148 000</w:t>
            </w:r>
          </w:p>
        </w:tc>
      </w:tr>
      <w:tr w:rsidR="00CB6220" w:rsidRPr="00CB6220" w14:paraId="297C904B" w14:textId="77777777" w:rsidTr="00423572">
        <w:trPr>
          <w:trHeight w:val="312"/>
        </w:trPr>
        <w:tc>
          <w:tcPr>
            <w:tcW w:w="0" w:type="auto"/>
            <w:tcBorders>
              <w:top w:val="nil"/>
              <w:left w:val="nil"/>
              <w:bottom w:val="nil"/>
              <w:right w:val="nil"/>
            </w:tcBorders>
            <w:shd w:val="clear" w:color="auto" w:fill="auto"/>
            <w:noWrap/>
            <w:vAlign w:val="bottom"/>
            <w:hideMark/>
          </w:tcPr>
          <w:p w14:paraId="2129875F" w14:textId="77777777" w:rsidR="00CB6220" w:rsidRPr="00CB6220" w:rsidRDefault="00CB6220" w:rsidP="00CB6220">
            <w:pPr>
              <w:keepNext/>
              <w:keepLines/>
              <w:spacing w:after="0" w:line="240" w:lineRule="auto"/>
              <w:rPr>
                <w:rFonts w:eastAsia="Times New Roman" w:cs="Calibri"/>
                <w:b/>
                <w:bCs/>
                <w:color w:val="000000"/>
                <w:lang w:val="en-GB" w:eastAsia="en-GB"/>
              </w:rPr>
            </w:pPr>
            <w:r w:rsidRPr="00CB6220">
              <w:rPr>
                <w:rFonts w:eastAsia="Times New Roman" w:cs="Calibri"/>
                <w:b/>
                <w:bCs/>
                <w:color w:val="000000"/>
                <w:lang w:val="en-GB" w:eastAsia="en-GB"/>
              </w:rPr>
              <w:t>Muut muuttuvat kulut € vuodessa</w:t>
            </w:r>
          </w:p>
        </w:tc>
        <w:tc>
          <w:tcPr>
            <w:tcW w:w="0" w:type="auto"/>
            <w:tcBorders>
              <w:top w:val="nil"/>
              <w:left w:val="nil"/>
              <w:bottom w:val="nil"/>
              <w:right w:val="nil"/>
            </w:tcBorders>
            <w:shd w:val="clear" w:color="auto" w:fill="auto"/>
            <w:noWrap/>
            <w:vAlign w:val="bottom"/>
            <w:hideMark/>
          </w:tcPr>
          <w:p w14:paraId="513B14C3" w14:textId="77777777" w:rsidR="00CB6220" w:rsidRPr="00CB6220" w:rsidRDefault="00CB6220" w:rsidP="00CB6220">
            <w:pPr>
              <w:keepNext/>
              <w:keepLines/>
              <w:spacing w:after="0" w:line="240" w:lineRule="auto"/>
              <w:jc w:val="right"/>
              <w:rPr>
                <w:rFonts w:eastAsia="Times New Roman" w:cs="Calibri"/>
                <w:lang w:val="en-GB" w:eastAsia="en-GB"/>
              </w:rPr>
            </w:pPr>
            <w:r w:rsidRPr="00CB6220">
              <w:rPr>
                <w:rFonts w:eastAsia="Times New Roman" w:cs="Calibri"/>
                <w:lang w:val="en-GB" w:eastAsia="en-GB"/>
              </w:rPr>
              <w:t>162 506</w:t>
            </w:r>
          </w:p>
        </w:tc>
        <w:tc>
          <w:tcPr>
            <w:tcW w:w="0" w:type="auto"/>
            <w:tcBorders>
              <w:top w:val="nil"/>
              <w:left w:val="nil"/>
              <w:bottom w:val="nil"/>
              <w:right w:val="nil"/>
            </w:tcBorders>
            <w:shd w:val="clear" w:color="auto" w:fill="auto"/>
            <w:noWrap/>
            <w:vAlign w:val="bottom"/>
            <w:hideMark/>
          </w:tcPr>
          <w:p w14:paraId="62986118" w14:textId="77777777" w:rsidR="00CB6220" w:rsidRPr="00CB6220" w:rsidRDefault="00CB6220" w:rsidP="00CB6220">
            <w:pPr>
              <w:keepNext/>
              <w:keepLines/>
              <w:spacing w:after="0" w:line="240" w:lineRule="auto"/>
              <w:jc w:val="right"/>
              <w:rPr>
                <w:rFonts w:eastAsia="Times New Roman" w:cs="Calibri"/>
                <w:lang w:val="en-GB" w:eastAsia="en-GB"/>
              </w:rPr>
            </w:pPr>
            <w:r w:rsidRPr="00CB6220">
              <w:rPr>
                <w:rFonts w:eastAsia="Times New Roman" w:cs="Calibri"/>
                <w:lang w:val="en-GB" w:eastAsia="en-GB"/>
              </w:rPr>
              <w:t>108 337</w:t>
            </w:r>
          </w:p>
        </w:tc>
        <w:tc>
          <w:tcPr>
            <w:tcW w:w="0" w:type="auto"/>
            <w:tcBorders>
              <w:top w:val="nil"/>
              <w:left w:val="nil"/>
              <w:bottom w:val="nil"/>
              <w:right w:val="nil"/>
            </w:tcBorders>
            <w:shd w:val="clear" w:color="auto" w:fill="auto"/>
            <w:noWrap/>
            <w:vAlign w:val="bottom"/>
            <w:hideMark/>
          </w:tcPr>
          <w:p w14:paraId="0AD1B0E9" w14:textId="77777777" w:rsidR="00CB6220" w:rsidRPr="00CB6220" w:rsidRDefault="00CB6220" w:rsidP="00CB6220">
            <w:pPr>
              <w:keepNext/>
              <w:keepLines/>
              <w:spacing w:after="0" w:line="240" w:lineRule="auto"/>
              <w:jc w:val="right"/>
              <w:rPr>
                <w:rFonts w:eastAsia="Times New Roman" w:cs="Calibri"/>
                <w:lang w:val="en-GB" w:eastAsia="en-GB"/>
              </w:rPr>
            </w:pPr>
            <w:r w:rsidRPr="00CB6220">
              <w:rPr>
                <w:rFonts w:eastAsia="Times New Roman" w:cs="Calibri"/>
                <w:lang w:val="en-GB" w:eastAsia="en-GB"/>
              </w:rPr>
              <w:t>54 169</w:t>
            </w:r>
          </w:p>
        </w:tc>
      </w:tr>
      <w:tr w:rsidR="00CB6220" w:rsidRPr="00CB6220" w14:paraId="69B4BFEF" w14:textId="77777777" w:rsidTr="00423572">
        <w:trPr>
          <w:trHeight w:val="312"/>
        </w:trPr>
        <w:tc>
          <w:tcPr>
            <w:tcW w:w="0" w:type="auto"/>
            <w:tcBorders>
              <w:top w:val="nil"/>
              <w:left w:val="nil"/>
              <w:bottom w:val="nil"/>
              <w:right w:val="nil"/>
            </w:tcBorders>
            <w:shd w:val="clear" w:color="auto" w:fill="auto"/>
            <w:noWrap/>
            <w:vAlign w:val="bottom"/>
            <w:hideMark/>
          </w:tcPr>
          <w:p w14:paraId="2AB8692F" w14:textId="77777777" w:rsidR="00CB6220" w:rsidRPr="00CB6220" w:rsidRDefault="00CB6220" w:rsidP="00CB6220">
            <w:pPr>
              <w:keepNext/>
              <w:keepLines/>
              <w:spacing w:after="0" w:line="240" w:lineRule="auto"/>
              <w:rPr>
                <w:rFonts w:eastAsia="Times New Roman" w:cs="Calibri"/>
                <w:b/>
                <w:bCs/>
                <w:color w:val="000000"/>
                <w:lang w:val="en-GB" w:eastAsia="en-GB"/>
              </w:rPr>
            </w:pPr>
            <w:r w:rsidRPr="00CB6220">
              <w:rPr>
                <w:rFonts w:eastAsia="Times New Roman" w:cs="Calibri"/>
                <w:b/>
                <w:bCs/>
                <w:color w:val="000000"/>
                <w:lang w:val="en-GB" w:eastAsia="en-GB"/>
              </w:rPr>
              <w:t>Kulut yhteensä € vuodessa</w:t>
            </w:r>
          </w:p>
        </w:tc>
        <w:tc>
          <w:tcPr>
            <w:tcW w:w="0" w:type="auto"/>
            <w:tcBorders>
              <w:top w:val="nil"/>
              <w:left w:val="nil"/>
              <w:bottom w:val="nil"/>
              <w:right w:val="nil"/>
            </w:tcBorders>
            <w:shd w:val="clear" w:color="auto" w:fill="auto"/>
            <w:noWrap/>
            <w:vAlign w:val="bottom"/>
            <w:hideMark/>
          </w:tcPr>
          <w:p w14:paraId="7FA8050A"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1 054 869</w:t>
            </w:r>
          </w:p>
        </w:tc>
        <w:tc>
          <w:tcPr>
            <w:tcW w:w="0" w:type="auto"/>
            <w:tcBorders>
              <w:top w:val="nil"/>
              <w:left w:val="nil"/>
              <w:bottom w:val="nil"/>
              <w:right w:val="nil"/>
            </w:tcBorders>
            <w:shd w:val="clear" w:color="auto" w:fill="auto"/>
            <w:noWrap/>
            <w:vAlign w:val="bottom"/>
            <w:hideMark/>
          </w:tcPr>
          <w:p w14:paraId="6BD65015"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703 969</w:t>
            </w:r>
          </w:p>
        </w:tc>
        <w:tc>
          <w:tcPr>
            <w:tcW w:w="0" w:type="auto"/>
            <w:tcBorders>
              <w:top w:val="nil"/>
              <w:left w:val="nil"/>
              <w:bottom w:val="nil"/>
              <w:right w:val="nil"/>
            </w:tcBorders>
            <w:shd w:val="clear" w:color="auto" w:fill="auto"/>
            <w:noWrap/>
            <w:vAlign w:val="bottom"/>
            <w:hideMark/>
          </w:tcPr>
          <w:p w14:paraId="17CB34C9" w14:textId="77777777" w:rsidR="00CB6220" w:rsidRPr="00CB6220" w:rsidRDefault="00CB6220" w:rsidP="00CB6220">
            <w:pPr>
              <w:keepNext/>
              <w:keepLines/>
              <w:spacing w:after="0" w:line="240" w:lineRule="auto"/>
              <w:jc w:val="right"/>
              <w:rPr>
                <w:rFonts w:eastAsia="Times New Roman" w:cs="Calibri"/>
                <w:color w:val="000000"/>
                <w:lang w:val="en-GB" w:eastAsia="en-GB"/>
              </w:rPr>
            </w:pPr>
            <w:r w:rsidRPr="00CB6220">
              <w:rPr>
                <w:rFonts w:eastAsia="Times New Roman" w:cs="Calibri"/>
                <w:color w:val="000000"/>
                <w:lang w:val="en-GB" w:eastAsia="en-GB"/>
              </w:rPr>
              <w:t>645 094</w:t>
            </w:r>
          </w:p>
        </w:tc>
      </w:tr>
      <w:tr w:rsidR="00CB6220" w:rsidRPr="00CB6220" w14:paraId="5B551ACA" w14:textId="77777777" w:rsidTr="00423572">
        <w:trPr>
          <w:trHeight w:val="312"/>
        </w:trPr>
        <w:tc>
          <w:tcPr>
            <w:tcW w:w="0" w:type="auto"/>
            <w:tcBorders>
              <w:top w:val="nil"/>
              <w:left w:val="nil"/>
              <w:bottom w:val="nil"/>
              <w:right w:val="nil"/>
            </w:tcBorders>
            <w:shd w:val="clear" w:color="auto" w:fill="auto"/>
            <w:noWrap/>
            <w:vAlign w:val="bottom"/>
            <w:hideMark/>
          </w:tcPr>
          <w:p w14:paraId="56342783" w14:textId="77777777" w:rsidR="00CB6220" w:rsidRPr="00CB6220" w:rsidRDefault="00CB6220" w:rsidP="00CB6220">
            <w:pPr>
              <w:keepNext/>
              <w:keepLines/>
              <w:spacing w:after="0" w:line="240" w:lineRule="auto"/>
              <w:jc w:val="right"/>
              <w:rPr>
                <w:rFonts w:eastAsia="Times New Roman" w:cs="Calibri"/>
                <w:color w:val="000000"/>
                <w:lang w:val="en-GB" w:eastAsia="en-GB"/>
              </w:rPr>
            </w:pPr>
          </w:p>
        </w:tc>
        <w:tc>
          <w:tcPr>
            <w:tcW w:w="0" w:type="auto"/>
            <w:tcBorders>
              <w:top w:val="nil"/>
              <w:left w:val="nil"/>
              <w:bottom w:val="nil"/>
              <w:right w:val="nil"/>
            </w:tcBorders>
            <w:shd w:val="clear" w:color="auto" w:fill="auto"/>
            <w:noWrap/>
            <w:vAlign w:val="bottom"/>
            <w:hideMark/>
          </w:tcPr>
          <w:p w14:paraId="29DCB7D0" w14:textId="77777777" w:rsidR="00CB6220" w:rsidRPr="00CB6220" w:rsidRDefault="00CB6220" w:rsidP="00CB6220">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13847DA2" w14:textId="77777777" w:rsidR="00CB6220" w:rsidRPr="00CB6220" w:rsidRDefault="00CB6220" w:rsidP="00CB6220">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5CD465E0" w14:textId="77777777" w:rsidR="00CB6220" w:rsidRPr="00CB6220" w:rsidRDefault="00CB6220" w:rsidP="00CB6220">
            <w:pPr>
              <w:keepNext/>
              <w:keepLines/>
              <w:spacing w:after="0" w:line="240" w:lineRule="auto"/>
              <w:rPr>
                <w:rFonts w:ascii="Times New Roman" w:eastAsia="Times New Roman" w:hAnsi="Times New Roman"/>
                <w:sz w:val="20"/>
                <w:szCs w:val="20"/>
                <w:lang w:val="en-GB" w:eastAsia="en-GB"/>
              </w:rPr>
            </w:pPr>
          </w:p>
        </w:tc>
      </w:tr>
      <w:tr w:rsidR="00CB6220" w:rsidRPr="00CB6220" w14:paraId="0D37547C" w14:textId="77777777" w:rsidTr="00423572">
        <w:trPr>
          <w:trHeight w:val="288"/>
        </w:trPr>
        <w:tc>
          <w:tcPr>
            <w:tcW w:w="0" w:type="auto"/>
            <w:tcBorders>
              <w:top w:val="nil"/>
              <w:left w:val="nil"/>
              <w:bottom w:val="nil"/>
              <w:right w:val="nil"/>
            </w:tcBorders>
            <w:shd w:val="clear" w:color="auto" w:fill="auto"/>
            <w:noWrap/>
            <w:vAlign w:val="bottom"/>
            <w:hideMark/>
          </w:tcPr>
          <w:p w14:paraId="6AF19E1B" w14:textId="77777777" w:rsidR="00CB6220" w:rsidRPr="00CB6220" w:rsidRDefault="00CB6220" w:rsidP="00CB6220">
            <w:pPr>
              <w:keepNext/>
              <w:keepLines/>
              <w:spacing w:after="0" w:line="240" w:lineRule="auto"/>
              <w:rPr>
                <w:rFonts w:eastAsia="Times New Roman" w:cs="Calibri"/>
                <w:b/>
                <w:bCs/>
                <w:color w:val="000000"/>
                <w:lang w:val="en-GB" w:eastAsia="en-GB"/>
              </w:rPr>
            </w:pPr>
            <w:r w:rsidRPr="00CB6220">
              <w:rPr>
                <w:rFonts w:eastAsia="Times New Roman" w:cs="Calibri"/>
                <w:b/>
                <w:bCs/>
                <w:color w:val="000000"/>
                <w:lang w:val="en-GB" w:eastAsia="en-GB"/>
              </w:rPr>
              <w:t xml:space="preserve">Välitulos 2 - muut kulut = </w:t>
            </w:r>
          </w:p>
        </w:tc>
        <w:tc>
          <w:tcPr>
            <w:tcW w:w="0" w:type="auto"/>
            <w:tcBorders>
              <w:top w:val="nil"/>
              <w:left w:val="nil"/>
              <w:bottom w:val="nil"/>
              <w:right w:val="nil"/>
            </w:tcBorders>
            <w:shd w:val="clear" w:color="auto" w:fill="auto"/>
            <w:noWrap/>
            <w:vAlign w:val="bottom"/>
            <w:hideMark/>
          </w:tcPr>
          <w:p w14:paraId="524B7322" w14:textId="77777777" w:rsidR="00CB6220" w:rsidRPr="00CB6220" w:rsidRDefault="00CB6220" w:rsidP="00CB6220">
            <w:pPr>
              <w:keepNext/>
              <w:keepLines/>
              <w:spacing w:after="0" w:line="240" w:lineRule="auto"/>
              <w:rPr>
                <w:rFonts w:eastAsia="Times New Roman" w:cs="Calibri"/>
                <w:b/>
                <w:bCs/>
                <w:color w:val="000000"/>
                <w:lang w:val="en-GB" w:eastAsia="en-GB"/>
              </w:rPr>
            </w:pPr>
          </w:p>
        </w:tc>
        <w:tc>
          <w:tcPr>
            <w:tcW w:w="0" w:type="auto"/>
            <w:tcBorders>
              <w:top w:val="nil"/>
              <w:left w:val="nil"/>
              <w:bottom w:val="nil"/>
              <w:right w:val="nil"/>
            </w:tcBorders>
            <w:shd w:val="clear" w:color="auto" w:fill="auto"/>
            <w:noWrap/>
            <w:vAlign w:val="bottom"/>
            <w:hideMark/>
          </w:tcPr>
          <w:p w14:paraId="338CCCF9" w14:textId="77777777" w:rsidR="00CB6220" w:rsidRPr="00CB6220" w:rsidRDefault="00CB6220" w:rsidP="00CB6220">
            <w:pPr>
              <w:keepNext/>
              <w:keepLines/>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3BA03C55" w14:textId="77777777" w:rsidR="00CB6220" w:rsidRPr="00CB6220" w:rsidRDefault="00CB6220" w:rsidP="00CB6220">
            <w:pPr>
              <w:keepNext/>
              <w:keepLines/>
              <w:spacing w:after="0" w:line="240" w:lineRule="auto"/>
              <w:rPr>
                <w:rFonts w:ascii="Times New Roman" w:eastAsia="Times New Roman" w:hAnsi="Times New Roman"/>
                <w:sz w:val="20"/>
                <w:szCs w:val="20"/>
                <w:lang w:val="en-GB" w:eastAsia="en-GB"/>
              </w:rPr>
            </w:pPr>
          </w:p>
        </w:tc>
      </w:tr>
      <w:tr w:rsidR="00CB6220" w:rsidRPr="00CB6220" w14:paraId="5B4BDC96" w14:textId="77777777" w:rsidTr="00423572">
        <w:trPr>
          <w:trHeight w:val="288"/>
        </w:trPr>
        <w:tc>
          <w:tcPr>
            <w:tcW w:w="0" w:type="auto"/>
            <w:tcBorders>
              <w:top w:val="nil"/>
              <w:left w:val="nil"/>
              <w:bottom w:val="nil"/>
              <w:right w:val="nil"/>
            </w:tcBorders>
            <w:shd w:val="clear" w:color="auto" w:fill="auto"/>
            <w:noWrap/>
            <w:vAlign w:val="bottom"/>
            <w:hideMark/>
          </w:tcPr>
          <w:p w14:paraId="1EB0D717" w14:textId="77777777" w:rsidR="00CB6220" w:rsidRPr="00CB6220" w:rsidRDefault="00CB6220" w:rsidP="00CB6220">
            <w:pPr>
              <w:keepNext/>
              <w:keepLines/>
              <w:spacing w:after="0" w:line="240" w:lineRule="auto"/>
              <w:rPr>
                <w:rFonts w:eastAsia="Times New Roman" w:cs="Calibri"/>
                <w:b/>
                <w:bCs/>
                <w:color w:val="000000"/>
                <w:lang w:val="en-GB" w:eastAsia="en-GB"/>
              </w:rPr>
            </w:pPr>
            <w:r w:rsidRPr="00CB6220">
              <w:rPr>
                <w:rFonts w:eastAsia="Times New Roman" w:cs="Calibri"/>
                <w:b/>
                <w:bCs/>
                <w:color w:val="000000"/>
                <w:lang w:val="en-GB" w:eastAsia="en-GB"/>
              </w:rPr>
              <w:t>Toiminnan tulos € vuodessa</w:t>
            </w:r>
          </w:p>
        </w:tc>
        <w:tc>
          <w:tcPr>
            <w:tcW w:w="0" w:type="auto"/>
            <w:tcBorders>
              <w:top w:val="nil"/>
              <w:left w:val="nil"/>
              <w:bottom w:val="nil"/>
              <w:right w:val="nil"/>
            </w:tcBorders>
            <w:shd w:val="clear" w:color="auto" w:fill="auto"/>
            <w:noWrap/>
            <w:vAlign w:val="bottom"/>
            <w:hideMark/>
          </w:tcPr>
          <w:p w14:paraId="0138501F" w14:textId="3F250DC8" w:rsidR="00CB6220" w:rsidRPr="00CB6220" w:rsidRDefault="00615930" w:rsidP="00CB6220">
            <w:pPr>
              <w:keepNext/>
              <w:keepLines/>
              <w:spacing w:after="0" w:line="240" w:lineRule="auto"/>
              <w:jc w:val="right"/>
              <w:rPr>
                <w:rFonts w:eastAsia="Times New Roman" w:cs="Calibri"/>
                <w:b/>
                <w:bCs/>
                <w:color w:val="000000"/>
                <w:lang w:val="en-GB" w:eastAsia="en-GB"/>
              </w:rPr>
            </w:pPr>
            <w:r>
              <w:rPr>
                <w:rFonts w:eastAsia="Times New Roman" w:cs="Calibri"/>
                <w:b/>
                <w:bCs/>
                <w:color w:val="000000"/>
                <w:lang w:val="en-GB" w:eastAsia="en-GB"/>
              </w:rPr>
              <w:t>767 521</w:t>
            </w:r>
            <w:r w:rsidR="00CB6220" w:rsidRPr="00CB6220">
              <w:rPr>
                <w:rFonts w:eastAsia="Times New Roman" w:cs="Calibri"/>
                <w:b/>
                <w:bCs/>
                <w:color w:val="000000"/>
                <w:lang w:val="en-GB" w:eastAsia="en-GB"/>
              </w:rPr>
              <w:t xml:space="preserve"> </w:t>
            </w:r>
          </w:p>
        </w:tc>
        <w:tc>
          <w:tcPr>
            <w:tcW w:w="0" w:type="auto"/>
            <w:tcBorders>
              <w:top w:val="nil"/>
              <w:left w:val="nil"/>
              <w:bottom w:val="nil"/>
              <w:right w:val="nil"/>
            </w:tcBorders>
            <w:shd w:val="clear" w:color="auto" w:fill="auto"/>
            <w:noWrap/>
            <w:vAlign w:val="bottom"/>
            <w:hideMark/>
          </w:tcPr>
          <w:p w14:paraId="686662AB" w14:textId="5F8C14C0" w:rsidR="00CB6220" w:rsidRPr="00CB6220" w:rsidRDefault="00615930" w:rsidP="00CB6220">
            <w:pPr>
              <w:keepNext/>
              <w:keepLines/>
              <w:spacing w:after="0" w:line="240" w:lineRule="auto"/>
              <w:jc w:val="right"/>
              <w:rPr>
                <w:rFonts w:eastAsia="Times New Roman" w:cs="Calibri"/>
                <w:b/>
                <w:bCs/>
                <w:color w:val="000000"/>
                <w:lang w:val="en-GB" w:eastAsia="en-GB"/>
              </w:rPr>
            </w:pPr>
            <w:r>
              <w:rPr>
                <w:rFonts w:eastAsia="Times New Roman" w:cs="Calibri"/>
                <w:b/>
                <w:bCs/>
                <w:color w:val="000000"/>
                <w:lang w:val="en-GB" w:eastAsia="en-GB"/>
              </w:rPr>
              <w:t>382 691</w:t>
            </w:r>
            <w:r w:rsidR="00CB6220" w:rsidRPr="00CB6220">
              <w:rPr>
                <w:rFonts w:eastAsia="Times New Roman" w:cs="Calibri"/>
                <w:b/>
                <w:bCs/>
                <w:color w:val="000000"/>
                <w:lang w:val="en-GB" w:eastAsia="en-GB"/>
              </w:rPr>
              <w:t xml:space="preserve"> </w:t>
            </w:r>
          </w:p>
        </w:tc>
        <w:tc>
          <w:tcPr>
            <w:tcW w:w="0" w:type="auto"/>
            <w:tcBorders>
              <w:top w:val="nil"/>
              <w:left w:val="nil"/>
              <w:bottom w:val="nil"/>
              <w:right w:val="nil"/>
            </w:tcBorders>
            <w:shd w:val="clear" w:color="auto" w:fill="auto"/>
            <w:noWrap/>
            <w:vAlign w:val="bottom"/>
            <w:hideMark/>
          </w:tcPr>
          <w:p w14:paraId="3AE416CF" w14:textId="1D1F11A2" w:rsidR="00CB6220" w:rsidRPr="00CB6220" w:rsidRDefault="00CB6220" w:rsidP="00CB6220">
            <w:pPr>
              <w:keepNext/>
              <w:keepLines/>
              <w:spacing w:after="0" w:line="240" w:lineRule="auto"/>
              <w:jc w:val="right"/>
              <w:rPr>
                <w:rFonts w:eastAsia="Times New Roman" w:cs="Calibri"/>
                <w:b/>
                <w:bCs/>
                <w:color w:val="000000"/>
                <w:lang w:val="en-GB" w:eastAsia="en-GB"/>
              </w:rPr>
            </w:pPr>
            <w:r w:rsidRPr="00CB6220">
              <w:rPr>
                <w:rFonts w:eastAsia="Times New Roman" w:cs="Calibri"/>
                <w:b/>
                <w:bCs/>
                <w:color w:val="FF0000"/>
                <w:lang w:val="en-GB" w:eastAsia="en-GB"/>
              </w:rPr>
              <w:t>-</w:t>
            </w:r>
            <w:r w:rsidR="00615930">
              <w:rPr>
                <w:rFonts w:eastAsia="Times New Roman" w:cs="Calibri"/>
                <w:b/>
                <w:bCs/>
                <w:color w:val="FF0000"/>
                <w:lang w:val="en-GB" w:eastAsia="en-GB"/>
              </w:rPr>
              <w:t>294 164</w:t>
            </w:r>
            <w:r w:rsidRPr="00CB6220">
              <w:rPr>
                <w:rFonts w:eastAsia="Times New Roman" w:cs="Calibri"/>
                <w:b/>
                <w:bCs/>
                <w:color w:val="FF0000"/>
                <w:lang w:val="en-GB" w:eastAsia="en-GB"/>
              </w:rPr>
              <w:t xml:space="preserve"> </w:t>
            </w:r>
          </w:p>
        </w:tc>
      </w:tr>
    </w:tbl>
    <w:p w14:paraId="418D609B" w14:textId="051D11B8" w:rsidR="00DC3F44" w:rsidRDefault="00DC3F44" w:rsidP="00831DA9"/>
    <w:p w14:paraId="3C342402" w14:textId="38D30CB5" w:rsidR="00DC3F44" w:rsidRDefault="00DC3F44" w:rsidP="00DC3F44">
      <w:pPr>
        <w:spacing w:after="0" w:line="240" w:lineRule="auto"/>
        <w:jc w:val="both"/>
        <w:rPr>
          <w:rFonts w:hAnsi="Calibri"/>
          <w:kern w:val="24"/>
          <w:lang w:eastAsia="fi-FI"/>
        </w:rPr>
      </w:pPr>
      <w:r w:rsidRPr="00726E94">
        <w:rPr>
          <w:rFonts w:hAnsi="Calibri"/>
          <w:kern w:val="24"/>
          <w:lang w:eastAsia="fi-FI"/>
        </w:rPr>
        <w:t>Lohiteollisuuden sivuvirtojen hyödyntäminen on laskennan oletuksin kannattavaa, jos käytettävissä on noin 1,</w:t>
      </w:r>
      <w:r w:rsidR="00475C72">
        <w:rPr>
          <w:rFonts w:hAnsi="Calibri"/>
          <w:kern w:val="24"/>
          <w:lang w:eastAsia="fi-FI"/>
        </w:rPr>
        <w:t>5</w:t>
      </w:r>
      <w:r w:rsidRPr="00726E94">
        <w:rPr>
          <w:rFonts w:hAnsi="Calibri"/>
          <w:kern w:val="24"/>
          <w:lang w:eastAsia="fi-FI"/>
        </w:rPr>
        <w:t xml:space="preserve"> miljoonaa kiloa sivuvirtoja</w:t>
      </w:r>
      <w:r w:rsidR="003B06EE">
        <w:rPr>
          <w:rFonts w:hAnsi="Calibri"/>
          <w:kern w:val="24"/>
          <w:lang w:eastAsia="fi-FI"/>
        </w:rPr>
        <w:t xml:space="preserve"> (</w:t>
      </w:r>
      <w:r w:rsidR="00475C72">
        <w:rPr>
          <w:rFonts w:hAnsi="Calibri"/>
          <w:kern w:val="24"/>
          <w:lang w:eastAsia="fi-FI"/>
        </w:rPr>
        <w:t>runsas</w:t>
      </w:r>
      <w:r w:rsidR="003B06EE">
        <w:rPr>
          <w:rFonts w:hAnsi="Calibri"/>
          <w:kern w:val="24"/>
          <w:lang w:eastAsia="fi-FI"/>
        </w:rPr>
        <w:t xml:space="preserve"> </w:t>
      </w:r>
      <w:r w:rsidR="00475C72">
        <w:rPr>
          <w:rFonts w:hAnsi="Calibri"/>
          <w:kern w:val="24"/>
          <w:lang w:eastAsia="fi-FI"/>
        </w:rPr>
        <w:t>7</w:t>
      </w:r>
      <w:r w:rsidR="003B06EE">
        <w:rPr>
          <w:rFonts w:hAnsi="Calibri"/>
          <w:kern w:val="24"/>
          <w:lang w:eastAsia="fi-FI"/>
        </w:rPr>
        <w:t xml:space="preserve"> milj. kg lohikaloja)</w:t>
      </w:r>
      <w:r w:rsidRPr="00726E94">
        <w:rPr>
          <w:rFonts w:hAnsi="Calibri"/>
          <w:kern w:val="24"/>
          <w:lang w:eastAsia="fi-FI"/>
        </w:rPr>
        <w:t xml:space="preserve">. Isoimmilla yrityksillä on jo omasta takaa tarpeeksi sivuvirtoja kannattavaan jalostukseen, pienempien yritysten sivuvirtoja </w:t>
      </w:r>
      <w:r w:rsidR="00726E94">
        <w:rPr>
          <w:rFonts w:hAnsi="Calibri"/>
          <w:kern w:val="24"/>
          <w:lang w:eastAsia="fi-FI"/>
        </w:rPr>
        <w:t>joudutaan</w:t>
      </w:r>
      <w:r w:rsidRPr="00726E94">
        <w:rPr>
          <w:rFonts w:hAnsi="Calibri"/>
          <w:kern w:val="24"/>
          <w:lang w:eastAsia="fi-FI"/>
        </w:rPr>
        <w:t xml:space="preserve"> keskittä</w:t>
      </w:r>
      <w:r w:rsidR="00726E94">
        <w:rPr>
          <w:rFonts w:hAnsi="Calibri"/>
          <w:kern w:val="24"/>
          <w:lang w:eastAsia="fi-FI"/>
        </w:rPr>
        <w:t>mään</w:t>
      </w:r>
      <w:r w:rsidRPr="00726E94">
        <w:rPr>
          <w:rFonts w:hAnsi="Calibri"/>
          <w:kern w:val="24"/>
          <w:lang w:eastAsia="fi-FI"/>
        </w:rPr>
        <w:t xml:space="preserve"> yhteen tuotantoyksikköön. </w:t>
      </w:r>
      <w:r w:rsidR="00475C72">
        <w:rPr>
          <w:rFonts w:hAnsi="Calibri"/>
          <w:kern w:val="24"/>
          <w:lang w:eastAsia="fi-FI"/>
        </w:rPr>
        <w:t xml:space="preserve">Viidessä vuorossa läpi koko viikon käyvä laitos edellyttää noin 2 miljoonaa kiloa raaka-ainetta (hieman vajaa 10 miljoonaa kiloa raaka-ainetta). </w:t>
      </w:r>
      <w:r w:rsidRPr="00726E94">
        <w:rPr>
          <w:rFonts w:hAnsi="Calibri"/>
          <w:kern w:val="24"/>
          <w:lang w:eastAsia="fi-FI"/>
        </w:rPr>
        <w:t>Kannattavuus kasvaa, kun raaka-aineen määrä ja tuotannon tehokkuus nousevat</w:t>
      </w:r>
      <w:r w:rsidR="00726E94">
        <w:rPr>
          <w:rFonts w:hAnsi="Calibri"/>
          <w:kern w:val="24"/>
          <w:lang w:eastAsia="fi-FI"/>
        </w:rPr>
        <w:t>.</w:t>
      </w:r>
      <w:r w:rsidR="00475C72">
        <w:rPr>
          <w:rFonts w:hAnsi="Calibri"/>
          <w:kern w:val="24"/>
          <w:lang w:eastAsia="fi-FI"/>
        </w:rPr>
        <w:t xml:space="preserve"> </w:t>
      </w:r>
    </w:p>
    <w:p w14:paraId="48E5F379" w14:textId="77777777" w:rsidR="00726E94" w:rsidRPr="00726E94" w:rsidRDefault="00726E94" w:rsidP="00DC3F44">
      <w:pPr>
        <w:spacing w:after="0" w:line="240" w:lineRule="auto"/>
        <w:jc w:val="both"/>
        <w:rPr>
          <w:rFonts w:ascii="Times New Roman" w:eastAsia="Times New Roman" w:hAnsi="Times New Roman" w:cs="Times New Roman"/>
          <w:lang w:eastAsia="fi-FI"/>
        </w:rPr>
      </w:pPr>
    </w:p>
    <w:p w14:paraId="02ACD75E" w14:textId="350BF65B" w:rsidR="00DC3F44" w:rsidRPr="00726E94" w:rsidRDefault="003B06EE" w:rsidP="00DC3F44">
      <w:pPr>
        <w:spacing w:after="0" w:line="240" w:lineRule="auto"/>
        <w:jc w:val="both"/>
        <w:rPr>
          <w:rFonts w:hAnsi="Calibri"/>
          <w:kern w:val="24"/>
          <w:lang w:eastAsia="fi-FI"/>
        </w:rPr>
      </w:pPr>
      <w:r>
        <w:rPr>
          <w:rFonts w:hAnsi="Calibri"/>
          <w:kern w:val="24"/>
          <w:lang w:eastAsia="fi-FI"/>
        </w:rPr>
        <w:t xml:space="preserve">Puolet tuotannosta on rasvaisista lohisivuvirroista saatavaa kalaöljyä (Kuva 14). </w:t>
      </w:r>
      <w:r w:rsidR="00E42938">
        <w:rPr>
          <w:rFonts w:hAnsi="Calibri"/>
          <w:kern w:val="24"/>
          <w:lang w:eastAsia="fi-FI"/>
        </w:rPr>
        <w:t xml:space="preserve">Kaksi kolmasosaa tuotoista syntyy proteiinihydrolysaatista ja kalaöljystä. </w:t>
      </w:r>
      <w:r>
        <w:rPr>
          <w:rFonts w:hAnsi="Calibri"/>
          <w:kern w:val="24"/>
          <w:lang w:eastAsia="fi-FI"/>
        </w:rPr>
        <w:t>K</w:t>
      </w:r>
      <w:r w:rsidRPr="00726E94">
        <w:rPr>
          <w:rFonts w:hAnsi="Calibri"/>
          <w:kern w:val="24"/>
          <w:lang w:eastAsia="fi-FI"/>
        </w:rPr>
        <w:t xml:space="preserve">ollageenihydrolysaatin </w:t>
      </w:r>
      <w:r>
        <w:rPr>
          <w:rFonts w:hAnsi="Calibri"/>
          <w:kern w:val="24"/>
          <w:lang w:eastAsia="fi-FI"/>
        </w:rPr>
        <w:t>osuus tuot</w:t>
      </w:r>
      <w:r w:rsidR="00E42938">
        <w:rPr>
          <w:rFonts w:hAnsi="Calibri"/>
          <w:kern w:val="24"/>
          <w:lang w:eastAsia="fi-FI"/>
        </w:rPr>
        <w:t>emäärästä</w:t>
      </w:r>
      <w:r>
        <w:rPr>
          <w:rFonts w:hAnsi="Calibri"/>
          <w:kern w:val="24"/>
          <w:lang w:eastAsia="fi-FI"/>
        </w:rPr>
        <w:t xml:space="preserve"> on hyvin pieni, mutta sen </w:t>
      </w:r>
      <w:r w:rsidRPr="00726E94">
        <w:rPr>
          <w:rFonts w:hAnsi="Calibri"/>
          <w:kern w:val="24"/>
          <w:lang w:eastAsia="fi-FI"/>
        </w:rPr>
        <w:t>valmistus nahoista parantaa tulosta</w:t>
      </w:r>
      <w:r>
        <w:rPr>
          <w:rFonts w:hAnsi="Calibri"/>
          <w:kern w:val="24"/>
          <w:lang w:eastAsia="fi-FI"/>
        </w:rPr>
        <w:t xml:space="preserve"> (Kuva 15)</w:t>
      </w:r>
      <w:r w:rsidRPr="00726E94">
        <w:rPr>
          <w:rFonts w:hAnsi="Calibri"/>
          <w:kern w:val="24"/>
          <w:lang w:eastAsia="fi-FI"/>
        </w:rPr>
        <w:t>.</w:t>
      </w:r>
      <w:r>
        <w:rPr>
          <w:rFonts w:hAnsi="Calibri"/>
          <w:kern w:val="24"/>
          <w:lang w:eastAsia="fi-FI"/>
        </w:rPr>
        <w:t xml:space="preserve"> </w:t>
      </w:r>
      <w:r w:rsidR="00E42938">
        <w:rPr>
          <w:rFonts w:hAnsi="Calibri"/>
          <w:kern w:val="24"/>
          <w:lang w:eastAsia="fi-FI"/>
        </w:rPr>
        <w:t>P</w:t>
      </w:r>
      <w:r w:rsidR="00E42938" w:rsidRPr="00726E94">
        <w:rPr>
          <w:rFonts w:hAnsi="Calibri"/>
          <w:kern w:val="24"/>
          <w:lang w:eastAsia="fi-FI"/>
        </w:rPr>
        <w:t>roteiinihydrolysaatin</w:t>
      </w:r>
      <w:r w:rsidR="00E42938">
        <w:rPr>
          <w:rFonts w:hAnsi="Calibri"/>
          <w:kern w:val="24"/>
          <w:lang w:eastAsia="fi-FI"/>
        </w:rPr>
        <w:t>, kalaöljyn ja r</w:t>
      </w:r>
      <w:r w:rsidR="00DC3F44" w:rsidRPr="00726E94">
        <w:rPr>
          <w:rFonts w:hAnsi="Calibri"/>
          <w:kern w:val="24"/>
          <w:lang w:eastAsia="fi-FI"/>
        </w:rPr>
        <w:t>aaka-aineen hinn</w:t>
      </w:r>
      <w:r w:rsidR="00E42938">
        <w:rPr>
          <w:rFonts w:hAnsi="Calibri"/>
          <w:kern w:val="24"/>
          <w:lang w:eastAsia="fi-FI"/>
        </w:rPr>
        <w:t>oi</w:t>
      </w:r>
      <w:r w:rsidR="00DC3F44" w:rsidRPr="00726E94">
        <w:rPr>
          <w:rFonts w:hAnsi="Calibri"/>
          <w:kern w:val="24"/>
          <w:lang w:eastAsia="fi-FI"/>
        </w:rPr>
        <w:t xml:space="preserve">lla on suurin vaikutus </w:t>
      </w:r>
      <w:r>
        <w:rPr>
          <w:rFonts w:hAnsi="Calibri"/>
          <w:kern w:val="24"/>
          <w:lang w:eastAsia="fi-FI"/>
        </w:rPr>
        <w:t xml:space="preserve">tuotannon </w:t>
      </w:r>
      <w:r w:rsidR="00DC3F44" w:rsidRPr="00726E94">
        <w:rPr>
          <w:rFonts w:hAnsi="Calibri"/>
          <w:kern w:val="24"/>
          <w:lang w:eastAsia="fi-FI"/>
        </w:rPr>
        <w:t>kannattavuuteen</w:t>
      </w:r>
      <w:r w:rsidR="00726E94">
        <w:rPr>
          <w:rFonts w:hAnsi="Calibri"/>
          <w:kern w:val="24"/>
          <w:lang w:eastAsia="fi-FI"/>
        </w:rPr>
        <w:t xml:space="preserve"> </w:t>
      </w:r>
      <w:r>
        <w:rPr>
          <w:rFonts w:hAnsi="Calibri"/>
          <w:kern w:val="24"/>
          <w:lang w:eastAsia="fi-FI"/>
        </w:rPr>
        <w:t>(</w:t>
      </w:r>
      <w:r w:rsidR="00726E94">
        <w:rPr>
          <w:rFonts w:hAnsi="Calibri"/>
          <w:kern w:val="24"/>
          <w:lang w:eastAsia="fi-FI"/>
        </w:rPr>
        <w:t>Taulukko 6)</w:t>
      </w:r>
      <w:r>
        <w:rPr>
          <w:rFonts w:hAnsi="Calibri"/>
          <w:kern w:val="24"/>
          <w:lang w:eastAsia="fi-FI"/>
        </w:rPr>
        <w:t>.</w:t>
      </w:r>
      <w:r w:rsidR="00726E94">
        <w:rPr>
          <w:rFonts w:hAnsi="Calibri"/>
          <w:kern w:val="24"/>
          <w:lang w:eastAsia="fi-FI"/>
        </w:rPr>
        <w:t xml:space="preserve"> </w:t>
      </w:r>
    </w:p>
    <w:p w14:paraId="1629336C" w14:textId="77777777" w:rsidR="00DC3F44" w:rsidRDefault="00DC3F44" w:rsidP="0029465A">
      <w:pPr>
        <w:jc w:val="both"/>
        <w:rPr>
          <w:highlight w:val="red"/>
        </w:rPr>
      </w:pPr>
    </w:p>
    <w:p w14:paraId="1304D189" w14:textId="73F8F4B4" w:rsidR="00DC3F44" w:rsidRPr="00DC3F44" w:rsidRDefault="00DC3F44" w:rsidP="00726E94">
      <w:pPr>
        <w:jc w:val="center"/>
        <w:rPr>
          <w:color w:val="FFFFFF" w:themeColor="background1"/>
        </w:rPr>
      </w:pPr>
      <w:r>
        <w:rPr>
          <w:noProof/>
          <w:color w:val="FFFFFF" w:themeColor="background1"/>
          <w:lang w:eastAsia="fi-FI"/>
        </w:rPr>
        <w:lastRenderedPageBreak/>
        <w:drawing>
          <wp:inline distT="0" distB="0" distL="0" distR="0" wp14:anchorId="57805346" wp14:editId="440FA4E6">
            <wp:extent cx="3824026" cy="2296007"/>
            <wp:effectExtent l="0" t="0" r="0" b="0"/>
            <wp:docPr id="30" name="Kuv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47953" cy="2310373"/>
                    </a:xfrm>
                    <a:prstGeom prst="rect">
                      <a:avLst/>
                    </a:prstGeom>
                    <a:noFill/>
                  </pic:spPr>
                </pic:pic>
              </a:graphicData>
            </a:graphic>
          </wp:inline>
        </w:drawing>
      </w:r>
    </w:p>
    <w:p w14:paraId="54CE4D15" w14:textId="5BF957B8" w:rsidR="00DC3F44" w:rsidRDefault="00DC3F44" w:rsidP="00DB1DB0">
      <w:pPr>
        <w:pStyle w:val="Kuvaotsikko"/>
      </w:pPr>
      <w:r>
        <w:t xml:space="preserve">Kuva 14. </w:t>
      </w:r>
      <w:r w:rsidRPr="00DC3F44">
        <w:t>Lisäarvofraktioiden osuud</w:t>
      </w:r>
      <w:r>
        <w:t>et tuotemääristä</w:t>
      </w:r>
    </w:p>
    <w:p w14:paraId="07A727C1" w14:textId="77777777" w:rsidR="00DC3F44" w:rsidRPr="00DC3F44" w:rsidRDefault="00DC3F44" w:rsidP="0029465A">
      <w:pPr>
        <w:jc w:val="both"/>
      </w:pPr>
    </w:p>
    <w:p w14:paraId="2B5BFA13" w14:textId="0B2D0EF8" w:rsidR="00DC3F44" w:rsidRPr="00DC3F44" w:rsidRDefault="00DC3F44" w:rsidP="00726E94">
      <w:pPr>
        <w:jc w:val="center"/>
        <w:rPr>
          <w:color w:val="FFFFFF" w:themeColor="background1"/>
        </w:rPr>
      </w:pPr>
      <w:r>
        <w:rPr>
          <w:noProof/>
          <w:color w:val="FFFFFF" w:themeColor="background1"/>
          <w:lang w:eastAsia="fi-FI"/>
        </w:rPr>
        <w:drawing>
          <wp:inline distT="0" distB="0" distL="0" distR="0" wp14:anchorId="5871F397" wp14:editId="7504FBA0">
            <wp:extent cx="3724331" cy="2227590"/>
            <wp:effectExtent l="0" t="0" r="0" b="0"/>
            <wp:docPr id="31" name="Kuv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Kuva 31"/>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3724331" cy="2227590"/>
                    </a:xfrm>
                    <a:prstGeom prst="rect">
                      <a:avLst/>
                    </a:prstGeom>
                    <a:noFill/>
                  </pic:spPr>
                </pic:pic>
              </a:graphicData>
            </a:graphic>
          </wp:inline>
        </w:drawing>
      </w:r>
    </w:p>
    <w:p w14:paraId="578A043C" w14:textId="32ACDEE5" w:rsidR="00EB5C76" w:rsidRDefault="00EB5C76" w:rsidP="00DB1DB0">
      <w:pPr>
        <w:pStyle w:val="Kuvaotsikko"/>
      </w:pPr>
      <w:r w:rsidRPr="00DC3F44">
        <w:t xml:space="preserve">Kuva </w:t>
      </w:r>
      <w:r w:rsidR="00DC3F44">
        <w:t>15. Lisäarvofraktioiden osuudet tuotoista</w:t>
      </w:r>
    </w:p>
    <w:p w14:paraId="2CEFD17B" w14:textId="77777777" w:rsidR="00DC3F44" w:rsidRPr="00DC3F44" w:rsidRDefault="00DC3F44" w:rsidP="0029465A">
      <w:pPr>
        <w:jc w:val="both"/>
      </w:pPr>
    </w:p>
    <w:p w14:paraId="55A567E5" w14:textId="2E8E7810" w:rsidR="00EB5C76" w:rsidRDefault="00DC3F44" w:rsidP="00DB1DB0">
      <w:pPr>
        <w:pStyle w:val="Kuvaotsikko"/>
      </w:pPr>
      <w:r>
        <w:t xml:space="preserve">Taulukko 6. </w:t>
      </w:r>
      <w:r w:rsidR="00EB5C76" w:rsidRPr="00DC3F44">
        <w:t>Herkkyysanalyyseja hintojen suhteen</w:t>
      </w:r>
    </w:p>
    <w:p w14:paraId="0419AB41" w14:textId="38A726D2" w:rsidR="00DC3F44" w:rsidRDefault="00DC3F44" w:rsidP="0029465A">
      <w:pPr>
        <w:jc w:val="both"/>
      </w:pPr>
      <w:r>
        <w:rPr>
          <w:noProof/>
          <w:lang w:eastAsia="fi-FI"/>
        </w:rPr>
        <w:drawing>
          <wp:inline distT="0" distB="0" distL="0" distR="0" wp14:anchorId="7F8928BE" wp14:editId="4C8E6C75">
            <wp:extent cx="3989082" cy="1752600"/>
            <wp:effectExtent l="0" t="0" r="0" b="0"/>
            <wp:docPr id="32" name="Kuv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Kuva 32"/>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4010581" cy="1762046"/>
                    </a:xfrm>
                    <a:prstGeom prst="rect">
                      <a:avLst/>
                    </a:prstGeom>
                    <a:noFill/>
                  </pic:spPr>
                </pic:pic>
              </a:graphicData>
            </a:graphic>
          </wp:inline>
        </w:drawing>
      </w:r>
    </w:p>
    <w:p w14:paraId="5E110F7F" w14:textId="77777777" w:rsidR="00DC3F44" w:rsidRDefault="00DC3F44" w:rsidP="00DC3F44">
      <w:pPr>
        <w:spacing w:after="0" w:line="240" w:lineRule="auto"/>
        <w:jc w:val="both"/>
        <w:rPr>
          <w:rFonts w:hAnsi="Calibri"/>
          <w:color w:val="000000" w:themeColor="text1"/>
          <w:kern w:val="24"/>
          <w:lang w:eastAsia="fi-FI"/>
        </w:rPr>
      </w:pPr>
    </w:p>
    <w:p w14:paraId="38C17BF1" w14:textId="71BC8BB6" w:rsidR="00DC3F44" w:rsidRDefault="00DC3F44" w:rsidP="0029465A">
      <w:pPr>
        <w:jc w:val="both"/>
      </w:pPr>
    </w:p>
    <w:p w14:paraId="5F639ACF" w14:textId="4B6C2F26" w:rsidR="00EB5C76" w:rsidRPr="00DD783D" w:rsidRDefault="00EB5C76" w:rsidP="00EB5C76">
      <w:pPr>
        <w:pStyle w:val="Otsikko3"/>
        <w:numPr>
          <w:ilvl w:val="2"/>
          <w:numId w:val="25"/>
        </w:numPr>
        <w:rPr>
          <w:color w:val="auto"/>
        </w:rPr>
      </w:pPr>
      <w:bookmarkStart w:id="43" w:name="_Toc70417071"/>
      <w:r w:rsidRPr="00DD783D">
        <w:rPr>
          <w:color w:val="auto"/>
        </w:rPr>
        <w:lastRenderedPageBreak/>
        <w:t>Johtopäätökset sivuvirtojen hyödyntämisen taloudellisista mahdollisuuksista</w:t>
      </w:r>
      <w:bookmarkEnd w:id="43"/>
      <w:r w:rsidRPr="00DD783D">
        <w:rPr>
          <w:color w:val="auto"/>
        </w:rPr>
        <w:t xml:space="preserve"> </w:t>
      </w:r>
    </w:p>
    <w:p w14:paraId="36382D77" w14:textId="7C1CFDC0" w:rsidR="00EB5C76" w:rsidRPr="00DD783D" w:rsidRDefault="00EB5C76" w:rsidP="0029465A">
      <w:pPr>
        <w:jc w:val="both"/>
      </w:pPr>
    </w:p>
    <w:p w14:paraId="728C91C0" w14:textId="3F7A9BB9" w:rsidR="00297AEA" w:rsidRPr="00DD783D" w:rsidRDefault="00757C92" w:rsidP="00E94C39">
      <w:pPr>
        <w:jc w:val="both"/>
      </w:pPr>
      <w:r w:rsidRPr="00DD783D">
        <w:t xml:space="preserve">Suomen lohiteollisuudessa syntyy yli 10 miljoonaa kiloa sivuvirtaa, jota voidaan hyödyntää lisäarvotuotteiden valmistuksessa. </w:t>
      </w:r>
      <w:r w:rsidR="00E94C39" w:rsidRPr="00DD783D">
        <w:t xml:space="preserve">Lohiteollisuuden sivuvirtojen hyödyntäminen on </w:t>
      </w:r>
      <w:r w:rsidRPr="00DD783D">
        <w:t>laskelmien mukaan kannattavaa noin 1,</w:t>
      </w:r>
      <w:r w:rsidR="00DA177A">
        <w:t>5</w:t>
      </w:r>
      <w:r w:rsidRPr="00DD783D">
        <w:t xml:space="preserve"> miljoonan kilon raaka-ainemäärällä. </w:t>
      </w:r>
      <w:r w:rsidR="00E94C39" w:rsidRPr="00DD783D">
        <w:t xml:space="preserve">Lohiteollisuuden sivuvirtojen määrä riittää </w:t>
      </w:r>
      <w:r w:rsidRPr="00DD783D">
        <w:t xml:space="preserve">hyvin </w:t>
      </w:r>
      <w:r w:rsidR="00E94C39" w:rsidRPr="00DD783D">
        <w:t>kannattavaan tuotantoon</w:t>
      </w:r>
      <w:r w:rsidR="001C7504" w:rsidRPr="00DD783D">
        <w:t>,</w:t>
      </w:r>
      <w:r w:rsidR="00E94C39" w:rsidRPr="00DD783D">
        <w:t xml:space="preserve"> ja raaka-ainemäärät ovat näillä näkymin </w:t>
      </w:r>
      <w:r w:rsidRPr="00DD783D">
        <w:t xml:space="preserve">edelleen </w:t>
      </w:r>
      <w:r w:rsidR="00E94C39" w:rsidRPr="00DD783D">
        <w:t xml:space="preserve">kasvussa. </w:t>
      </w:r>
      <w:r w:rsidR="00297AEA" w:rsidRPr="00DD783D">
        <w:t xml:space="preserve">Kotimaisen kalan edistämisohjelma tähtää kotimaisen kalatuotannon ja kalan viennin lisäämiseen. </w:t>
      </w:r>
      <w:r w:rsidRPr="00DD783D">
        <w:t xml:space="preserve">Isoimmat yritykset ovat kasvattaneet </w:t>
      </w:r>
      <w:r w:rsidR="00297AEA" w:rsidRPr="00DD783D">
        <w:t xml:space="preserve">lohikalojen </w:t>
      </w:r>
      <w:r w:rsidRPr="00DD783D">
        <w:t xml:space="preserve">jalostuskapasiteettiaan ja tähtäävät jatkossa jalosteiden vientiin. </w:t>
      </w:r>
      <w:r w:rsidR="00297AEA" w:rsidRPr="00DD783D">
        <w:t xml:space="preserve">Isojen yritysten lohenjalostuksen omat sivuvirrat riittävät kannattavaan jalostukseen. Pienempien yritysten sivuvirtojen jalostuksesta saadaan kannattavaa, jos sivuvirrat keräillään </w:t>
      </w:r>
      <w:r w:rsidR="00DA177A">
        <w:t xml:space="preserve">ja </w:t>
      </w:r>
      <w:r w:rsidR="00297AEA" w:rsidRPr="00DD783D">
        <w:t>keskitet</w:t>
      </w:r>
      <w:r w:rsidR="00DA177A">
        <w:t>ään</w:t>
      </w:r>
      <w:r w:rsidR="00297AEA" w:rsidRPr="00DD783D">
        <w:t xml:space="preserve"> samaan laitokseen.  </w:t>
      </w:r>
    </w:p>
    <w:p w14:paraId="20600F21" w14:textId="77777777" w:rsidR="00757C92" w:rsidRPr="00DD783D" w:rsidRDefault="00757C92" w:rsidP="00E94C39">
      <w:pPr>
        <w:jc w:val="both"/>
      </w:pPr>
      <w:r w:rsidRPr="00DD783D">
        <w:t>Lohikalojen sivuvirrat ovat rasvaisia ja niistä saatava kalaöljy ja proteiinit</w:t>
      </w:r>
      <w:r w:rsidR="00E94C39" w:rsidRPr="00DD783D">
        <w:t xml:space="preserve"> luovat perustan kannattavalla tuotannolle. Raaka-aineissa on </w:t>
      </w:r>
      <w:r w:rsidRPr="00DD783D">
        <w:t xml:space="preserve">myös </w:t>
      </w:r>
      <w:r w:rsidR="00E94C39" w:rsidRPr="00DD783D">
        <w:t>jakeita (nahat, ruodot), jo</w:t>
      </w:r>
      <w:r w:rsidRPr="00DD783D">
        <w:t>it</w:t>
      </w:r>
      <w:r w:rsidR="00E94C39" w:rsidRPr="00DD783D">
        <w:t xml:space="preserve">a voidaan hyödyntää arvoa lisäävästi. Esimerkiksi nahoista saatava kollageenihydrolysaatti on huomattavasti arvokkaampaa kuin proteiinihydrolysaatti. </w:t>
      </w:r>
    </w:p>
    <w:p w14:paraId="08F9257F" w14:textId="6D699277" w:rsidR="00E94C39" w:rsidRPr="00DD783D" w:rsidRDefault="00297AEA" w:rsidP="00E94C39">
      <w:pPr>
        <w:jc w:val="both"/>
      </w:pPr>
      <w:r w:rsidRPr="00DD783D">
        <w:t xml:space="preserve">Raaka-aineen riittävä saatavuus ja maailmanmarkkinoille sopivat perustuotteet mahdollistavat kannattavan tuotannon aloittamisen. </w:t>
      </w:r>
      <w:r w:rsidR="002739B7" w:rsidRPr="00DD783D">
        <w:t xml:space="preserve">Kalaöljy, hydrolysaatit ja kivennäisaineet ovat välituotteita, joista voidaan käyttää elintarvikkeiden, ravinnelisien, kosmetiikkatuotteiden ja lääkkeenomaisten tuotteiden valmistuksessa. </w:t>
      </w:r>
      <w:r w:rsidR="00B230EC" w:rsidRPr="009F1999">
        <w:t>Lopput</w:t>
      </w:r>
      <w:r w:rsidR="001C7504" w:rsidRPr="009F1999">
        <w:t xml:space="preserve">uotteiden vähittäismyyntihinnat </w:t>
      </w:r>
      <w:r w:rsidR="00B230EC" w:rsidRPr="009F1999">
        <w:t xml:space="preserve">voivat olla </w:t>
      </w:r>
      <w:r w:rsidR="001C7504" w:rsidRPr="009F1999">
        <w:t>hyvin korkeita</w:t>
      </w:r>
      <w:r w:rsidR="00DA177A" w:rsidRPr="009F1999">
        <w:t>, mutta välituotteiden markkinahinnoista ja markkinasegmenttien koosta ja tarpeista olisi hyvä saada lisätietoa</w:t>
      </w:r>
      <w:r w:rsidR="001C7504" w:rsidRPr="009F1999">
        <w:t>. Tuotannon arvoa ja kannattavuutta voidaan parantaa, jos Suomen markkinoille luoda</w:t>
      </w:r>
      <w:r w:rsidR="00B230EC" w:rsidRPr="009F1999">
        <w:t>an</w:t>
      </w:r>
      <w:r w:rsidR="001C7504" w:rsidRPr="009F1999">
        <w:t xml:space="preserve"> </w:t>
      </w:r>
      <w:r w:rsidR="00B230EC" w:rsidRPr="009F1999">
        <w:t xml:space="preserve">kotimaisia raaka-aineita hyödyntäviä </w:t>
      </w:r>
      <w:r w:rsidR="001C7504" w:rsidRPr="009F1999">
        <w:t xml:space="preserve">lisäarvotuotteita valmistavia ja myyviä arvoketjuja. </w:t>
      </w:r>
      <w:r w:rsidR="00B230EC" w:rsidRPr="009F1999">
        <w:t>Tutkimusta ja investointitukia olisi hyvä suunnata siten, että ne mahdollistavat pidemmällä aikavälillä kaikkien jakeiden arvon lisäämisen ja tuotteistamisen.</w:t>
      </w:r>
      <w:r w:rsidR="00DA177A" w:rsidRPr="009F1999">
        <w:t xml:space="preserve"> Lisäarvotuotteiden markkinoita pitäisi selvittää, jotta laskelmia voidaan tarkentaa.</w:t>
      </w:r>
    </w:p>
    <w:p w14:paraId="76F337CF" w14:textId="77777777" w:rsidR="00FB0234" w:rsidRPr="00FB0234" w:rsidRDefault="00FB0234" w:rsidP="00FB0234">
      <w:pPr>
        <w:spacing w:after="200" w:line="276" w:lineRule="auto"/>
      </w:pPr>
      <w:r w:rsidRPr="00FB0234">
        <w:br w:type="page"/>
      </w:r>
    </w:p>
    <w:p w14:paraId="6BB0F7EF" w14:textId="34FDA937" w:rsidR="00FB0234" w:rsidRPr="00DD783D" w:rsidRDefault="001C7504" w:rsidP="00366DD5">
      <w:pPr>
        <w:pStyle w:val="Otsikko1"/>
        <w:numPr>
          <w:ilvl w:val="0"/>
          <w:numId w:val="50"/>
        </w:numPr>
      </w:pPr>
      <w:bookmarkStart w:id="44" w:name="_Toc70417072"/>
      <w:r w:rsidRPr="00DD783D">
        <w:lastRenderedPageBreak/>
        <w:t>Lisäarvotuotteiden valmistuksen kehityspolkuja</w:t>
      </w:r>
      <w:r w:rsidR="00910796">
        <w:t xml:space="preserve"> Suomessa</w:t>
      </w:r>
      <w:bookmarkEnd w:id="44"/>
    </w:p>
    <w:p w14:paraId="7F246FDA" w14:textId="47CAA19A" w:rsidR="00FB0234" w:rsidRDefault="00FB0234" w:rsidP="00FB0234"/>
    <w:p w14:paraId="4A80E92C" w14:textId="58258AF1" w:rsidR="00A574D8" w:rsidRDefault="00A574D8" w:rsidP="00AF38A7">
      <w:pPr>
        <w:pStyle w:val="Otsikko2"/>
        <w:numPr>
          <w:ilvl w:val="1"/>
          <w:numId w:val="47"/>
        </w:numPr>
      </w:pPr>
      <w:bookmarkStart w:id="45" w:name="_Toc70417073"/>
      <w:r>
        <w:t>Kalateollisuus murroksessa</w:t>
      </w:r>
      <w:bookmarkEnd w:id="45"/>
    </w:p>
    <w:p w14:paraId="11BB1ED8" w14:textId="77777777" w:rsidR="00A574D8" w:rsidRPr="00A574D8" w:rsidRDefault="00A574D8" w:rsidP="00A574D8"/>
    <w:p w14:paraId="6EC799B4" w14:textId="39AA04A4" w:rsidR="00910796" w:rsidRDefault="00910796" w:rsidP="00910796">
      <w:pPr>
        <w:jc w:val="both"/>
      </w:pPr>
      <w:r>
        <w:t>Suomen kalateollisuus on perinteisesti keskittynyt tuottamaan elintarvikkeita koti</w:t>
      </w:r>
      <w:r w:rsidR="005D3A10">
        <w:t>markkinoille</w:t>
      </w:r>
      <w:r>
        <w:t>. Puolet myytävästä kalasta on tuore</w:t>
      </w:r>
      <w:r w:rsidR="005D3A10">
        <w:t>ita fileitä</w:t>
      </w:r>
      <w:r>
        <w:t xml:space="preserve"> ja suurin osa muista jalosteista on savutuotteita. Puoli- ja täyssäilykkeiden oma tuotanto on viime vuosina ollut pienimuotoista ja kalateollisuuden einestuotanto vähäistä. Puolet tarjonnasta on kasvatettuja lohikaloja, joista pääosa on tuotua. Silakkaa ja ajoittain kirjolohtakin viedään</w:t>
      </w:r>
      <w:r w:rsidR="005301E9">
        <w:t xml:space="preserve">, </w:t>
      </w:r>
      <w:r>
        <w:t>mutta vienti perustu</w:t>
      </w:r>
      <w:r w:rsidR="005D3A10">
        <w:t>u</w:t>
      </w:r>
      <w:r>
        <w:t xml:space="preserve"> jalostamattomaan raaka-aineeseen. </w:t>
      </w:r>
    </w:p>
    <w:p w14:paraId="3B6E976D" w14:textId="16361760" w:rsidR="005301E9" w:rsidRDefault="005301E9" w:rsidP="00910796">
      <w:pPr>
        <w:jc w:val="both"/>
      </w:pPr>
      <w:r>
        <w:t>Suomen kalanjalostusteollisuus on murroksessa. Toimiala keskittyy nopeasti. Isoimmat yritykset ovat kasvattaneet jalostuskapasiteettiaan ja laajentavat markkinoitaan ulkomaille. Kalateollisuus on kasvanut edullisen tuontiraaka-aineen varassa</w:t>
      </w:r>
      <w:r w:rsidR="005D3A10">
        <w:t>. V</w:t>
      </w:r>
      <w:r>
        <w:t xml:space="preserve">iime vuosina kasvatetun lohen </w:t>
      </w:r>
      <w:r w:rsidR="007739C8">
        <w:t xml:space="preserve">maailmantuotannon </w:t>
      </w:r>
      <w:r>
        <w:t>kasvu on hidastunut</w:t>
      </w:r>
      <w:r w:rsidR="005D3A10">
        <w:t>, minkä vuoksi</w:t>
      </w:r>
      <w:r>
        <w:t xml:space="preserve"> tuontiraaka-aineen hin</w:t>
      </w:r>
      <w:r w:rsidR="005D3A10">
        <w:t>nat ovat nousseet j</w:t>
      </w:r>
      <w:r>
        <w:t>a kotimaisten raaka-aineiden kysyntä kasvanut. Kuluttajien ympäristötietoisuu</w:t>
      </w:r>
      <w:r w:rsidR="005D3A10">
        <w:t>den</w:t>
      </w:r>
      <w:r>
        <w:t xml:space="preserve"> lisäänty</w:t>
      </w:r>
      <w:r w:rsidR="005D3A10">
        <w:t xml:space="preserve">minen on nostanut </w:t>
      </w:r>
      <w:r>
        <w:t>lähellä tuotettujen kotimaisten tuotteiden arvostus</w:t>
      </w:r>
      <w:r w:rsidR="005D3A10">
        <w:t xml:space="preserve">ta, mutta niiden tarjonta ei riitä tyydyttämään kysyntää. </w:t>
      </w:r>
      <w:r w:rsidR="00045136">
        <w:t xml:space="preserve">Kotimaisen kalan edistämisohjelmassa </w:t>
      </w:r>
      <w:r w:rsidR="0069272D">
        <w:t xml:space="preserve">tullaan </w:t>
      </w:r>
      <w:r w:rsidR="00045136">
        <w:t>panost</w:t>
      </w:r>
      <w:r w:rsidR="0069272D">
        <w:t>amaan</w:t>
      </w:r>
      <w:r w:rsidR="00045136">
        <w:t xml:space="preserve"> monin keinoin kotimaisen kalan tuotannon ja arvon kasvattamiseen.</w:t>
      </w:r>
    </w:p>
    <w:p w14:paraId="07784C02" w14:textId="43FA1146" w:rsidR="00B059CC" w:rsidRDefault="005301E9" w:rsidP="00910796">
      <w:pPr>
        <w:jc w:val="both"/>
      </w:pPr>
      <w:r>
        <w:t>Kalateollisuus hakee kasvua kalan viennin ja jalostusaste</w:t>
      </w:r>
      <w:r w:rsidR="00045136">
        <w:t>en</w:t>
      </w:r>
      <w:r>
        <w:t xml:space="preserve"> noston kautta. Kotimarkkinoill</w:t>
      </w:r>
      <w:r w:rsidR="00045136">
        <w:t xml:space="preserve">e tarvitaan perinteisten kalatuotteiden lisäksi pidemmälle jalostettuja tuotteita. Erityisesti ympäri vuoden tarjolla olevia kotimaisia luonnonkalajalosteita olisi oltava paremmin saatavilla. </w:t>
      </w:r>
      <w:r w:rsidR="007739C8">
        <w:t>Täyssäilykkeiden tuotanto vajaasti hyödynnetyistä kalalajeista on lähtenyt käyntiin</w:t>
      </w:r>
      <w:r w:rsidR="005D3A10">
        <w:t>. Säilykkeen t</w:t>
      </w:r>
      <w:r w:rsidR="007739C8">
        <w:t>uotannossa käyt</w:t>
      </w:r>
      <w:r w:rsidR="005D3A10">
        <w:t>e</w:t>
      </w:r>
      <w:r w:rsidR="007739C8">
        <w:t>tää</w:t>
      </w:r>
      <w:r w:rsidR="005D3A10">
        <w:t>n</w:t>
      </w:r>
      <w:r w:rsidR="007739C8">
        <w:t xml:space="preserve"> erilaisia </w:t>
      </w:r>
      <w:r w:rsidR="005D3A10">
        <w:t>luonnonkaloja, mutta r</w:t>
      </w:r>
      <w:r w:rsidR="007739C8">
        <w:t xml:space="preserve">aaka-aineen </w:t>
      </w:r>
      <w:r w:rsidR="00E13359">
        <w:t xml:space="preserve">kausiluonteinen ja vaihteleva </w:t>
      </w:r>
      <w:r w:rsidR="007739C8">
        <w:t xml:space="preserve">saatavuus </w:t>
      </w:r>
      <w:r w:rsidR="00E13359">
        <w:t>on edelleen o</w:t>
      </w:r>
      <w:r w:rsidR="007739C8">
        <w:t xml:space="preserve">ngelma. </w:t>
      </w:r>
      <w:r w:rsidR="00045136">
        <w:t xml:space="preserve">Kotimaiset tuoreet ja pakastetut kalapihvit, -pyörykät ja nugetit olisivat kuluttajille </w:t>
      </w:r>
      <w:r w:rsidR="00E13359">
        <w:t>helppokäyttöisiä</w:t>
      </w:r>
      <w:r w:rsidR="00045136">
        <w:t xml:space="preserve"> </w:t>
      </w:r>
      <w:r w:rsidR="00E13359">
        <w:t xml:space="preserve">tuotteita, jotka sopivat </w:t>
      </w:r>
      <w:r w:rsidR="00045136">
        <w:t>teolliseen tuotantoon.</w:t>
      </w:r>
    </w:p>
    <w:p w14:paraId="1D94AD7F" w14:textId="18CEEEB3" w:rsidR="00A574D8" w:rsidRDefault="00A574D8" w:rsidP="00AF38A7">
      <w:pPr>
        <w:pStyle w:val="Otsikko2"/>
        <w:numPr>
          <w:ilvl w:val="1"/>
          <w:numId w:val="47"/>
        </w:numPr>
      </w:pPr>
      <w:bookmarkStart w:id="46" w:name="_Toc70417074"/>
      <w:r>
        <w:t>Pieni silakka elintarviketeollisuuden käyttöön</w:t>
      </w:r>
      <w:bookmarkEnd w:id="46"/>
    </w:p>
    <w:p w14:paraId="79153F6F" w14:textId="77777777" w:rsidR="00B059CC" w:rsidRPr="00B059CC" w:rsidRDefault="00B059CC" w:rsidP="00B059CC"/>
    <w:p w14:paraId="512B6354" w14:textId="035D47B7" w:rsidR="00D73304" w:rsidRDefault="00E13359" w:rsidP="00910796">
      <w:pPr>
        <w:jc w:val="both"/>
      </w:pPr>
      <w:r>
        <w:t>Si</w:t>
      </w:r>
      <w:r w:rsidR="00045136">
        <w:t>lakka on luontevin vaihtoehto</w:t>
      </w:r>
      <w:r>
        <w:t xml:space="preserve"> teolliseen tuotantoon</w:t>
      </w:r>
      <w:r w:rsidR="00045136">
        <w:t xml:space="preserve">, koska sitä on </w:t>
      </w:r>
      <w:r>
        <w:t>luonnonkaloista eniten ja kesää lukuun ottamatta ympäri vuoden tarjolla</w:t>
      </w:r>
      <w:r w:rsidR="00045136">
        <w:t xml:space="preserve">. Kalateollisuus </w:t>
      </w:r>
      <w:r w:rsidR="007739C8">
        <w:t xml:space="preserve">kehittää parhaillaankin uusia tuotteita silakasta, mutta </w:t>
      </w:r>
      <w:r>
        <w:t xml:space="preserve">tarjontaa </w:t>
      </w:r>
      <w:r w:rsidR="007739C8">
        <w:t>rajoit</w:t>
      </w:r>
      <w:r>
        <w:t>taa</w:t>
      </w:r>
      <w:r w:rsidR="007739C8">
        <w:t xml:space="preserve"> </w:t>
      </w:r>
      <w:r w:rsidR="009A1CE7">
        <w:t xml:space="preserve">tarpeeksi ison </w:t>
      </w:r>
      <w:r w:rsidR="007739C8">
        <w:t>file</w:t>
      </w:r>
      <w:r w:rsidR="009A1CE7">
        <w:t>e</w:t>
      </w:r>
      <w:r w:rsidR="007739C8">
        <w:t xml:space="preserve">kokoisen silakan saatavuus. Tämän vuoksi pienen silakan jalostukseen sopivat teknologiat </w:t>
      </w:r>
      <w:r>
        <w:t>m</w:t>
      </w:r>
      <w:r w:rsidR="007739C8">
        <w:t>ahdollista</w:t>
      </w:r>
      <w:r>
        <w:t>isivat</w:t>
      </w:r>
      <w:r w:rsidR="007739C8">
        <w:t xml:space="preserve"> silakan laajemman hyödyntämi</w:t>
      </w:r>
      <w:r>
        <w:t>s</w:t>
      </w:r>
      <w:r w:rsidR="007739C8">
        <w:t xml:space="preserve">en. Elintarviketeollisuudelle </w:t>
      </w:r>
      <w:r w:rsidR="008946D6">
        <w:t>sopiva</w:t>
      </w:r>
      <w:r w:rsidR="007739C8">
        <w:t xml:space="preserve"> </w:t>
      </w:r>
      <w:r w:rsidR="008946D6">
        <w:t>teknologia</w:t>
      </w:r>
      <w:r w:rsidR="007739C8">
        <w:t xml:space="preserve"> on tässä raportissa analysoitu märkäekstruusio, jolla voidaan valmistaa nyhtökalaa. </w:t>
      </w:r>
      <w:r w:rsidR="00DB3AD4">
        <w:t xml:space="preserve">Raaka-aineena voidaan käyttää perattua tai kokonaista kalaa. Märkäekstruusiossa </w:t>
      </w:r>
      <w:r w:rsidR="009A1CE7">
        <w:t>jauhettu</w:t>
      </w:r>
      <w:r w:rsidR="0069272D">
        <w:t>un</w:t>
      </w:r>
      <w:r w:rsidR="009A1CE7">
        <w:t xml:space="preserve"> kalaan s</w:t>
      </w:r>
      <w:r w:rsidR="00DB3AD4">
        <w:t>ekoitetaan kasvisproteiinia</w:t>
      </w:r>
      <w:r w:rsidR="009A1CE7">
        <w:t xml:space="preserve">, massa </w:t>
      </w:r>
      <w:r w:rsidR="00421B0C">
        <w:t xml:space="preserve">kuumennetaan ja </w:t>
      </w:r>
      <w:r w:rsidR="009A1CE7">
        <w:t>kypsennetään, jäähdytetään ja puserretaan haluttuun muotoon.</w:t>
      </w:r>
      <w:r w:rsidR="00DB3AD4">
        <w:t xml:space="preserve"> Valmiste on monikäyttöinen ja </w:t>
      </w:r>
      <w:r w:rsidR="00421B0C">
        <w:t xml:space="preserve">voi sopia </w:t>
      </w:r>
      <w:r w:rsidR="00DB3AD4">
        <w:t xml:space="preserve">esimerkiksi </w:t>
      </w:r>
      <w:r w:rsidR="009A1CE7">
        <w:t xml:space="preserve">suurkeittiöiden ja </w:t>
      </w:r>
      <w:r w:rsidR="00DB3AD4">
        <w:t xml:space="preserve">einesteollisuuden </w:t>
      </w:r>
      <w:r w:rsidR="00421B0C">
        <w:t xml:space="preserve">tai lemmikkieläinruokateollisuuden </w:t>
      </w:r>
      <w:r w:rsidR="00DB3AD4">
        <w:t>raaka-aineeksi.</w:t>
      </w:r>
      <w:r w:rsidR="009A1CE7">
        <w:t xml:space="preserve"> </w:t>
      </w:r>
    </w:p>
    <w:p w14:paraId="4439EFA0" w14:textId="69EB3445" w:rsidR="00E13359" w:rsidRDefault="00421B0C" w:rsidP="00910796">
      <w:pPr>
        <w:jc w:val="both"/>
      </w:pPr>
      <w:r>
        <w:t>Tuotteen valmistusta on testattu VTT:n pilottilaitteella ja valmisteesta on tehty erilaisia tuoteversioita ja arviointeja.</w:t>
      </w:r>
      <w:r w:rsidR="009A1CE7">
        <w:t xml:space="preserve"> </w:t>
      </w:r>
      <w:r w:rsidR="00095731">
        <w:t xml:space="preserve">Nyhtökalaa voidaan tehdä eri kalalajeista ja siihen voidaan sekoittaa erilaisia kasviproteiineja esimerkiksi herneproteiineja ja viljoja.  </w:t>
      </w:r>
      <w:r w:rsidR="00BC0FF9">
        <w:t>Myös kalalajeja voidaan sekoittaa keskenään</w:t>
      </w:r>
      <w:r w:rsidR="009A0F06">
        <w:t>.</w:t>
      </w:r>
      <w:r w:rsidR="00BC0FF9">
        <w:t xml:space="preserve"> </w:t>
      </w:r>
      <w:r w:rsidR="009A0F06">
        <w:t xml:space="preserve">Nyhtökalaksi sopivia lajeja ovat silakan lisäksi muun muassa kilohaili, kuore sekä pienet särjet, lahnat, muikut ja ahvenet. </w:t>
      </w:r>
      <w:r w:rsidR="00095731">
        <w:t xml:space="preserve">Kalaraaka-aine voi olla kalamassaa, perattua kalaa tai kokonaista kalaa. </w:t>
      </w:r>
      <w:r w:rsidR="00BC0FF9">
        <w:t xml:space="preserve">Pienen kokonaisen kalan käyttö on säädösten puolesta sallittua, jos sen perkaaminen ei ole teknisesti tai taloudellisesti mahdollista. </w:t>
      </w:r>
      <w:r>
        <w:t xml:space="preserve">Kokonaisesta kalasta tehty valmiste sopii VTT:n mittausten sekä </w:t>
      </w:r>
      <w:r>
        <w:lastRenderedPageBreak/>
        <w:t xml:space="preserve">Ruokaviraston arvion mukaan mikrobiologiselta laadultaan elintarvikkeeksi. </w:t>
      </w:r>
      <w:r w:rsidR="00095731">
        <w:t xml:space="preserve">Valmisteesta voidaan tehdä </w:t>
      </w:r>
      <w:r w:rsidR="00FE66C0">
        <w:t>esimerkiksi nyhdettyä suikalekalaa, kypsennettyä kalajauhelihaa tai kalapuikkoja, -pihvejä tai nugetteja.</w:t>
      </w:r>
      <w:r>
        <w:t xml:space="preserve">   </w:t>
      </w:r>
    </w:p>
    <w:p w14:paraId="4669BEAC" w14:textId="573D3962" w:rsidR="005B2F63" w:rsidRDefault="00095731" w:rsidP="00910796">
      <w:pPr>
        <w:jc w:val="both"/>
      </w:pPr>
      <w:r>
        <w:t>Nyhtösilakkaa on tämän raportin laskelmien mukaan kannattavaa suhteellisen pienillä raaka-ainemäärillä</w:t>
      </w:r>
      <w:r w:rsidR="00B00975">
        <w:t>. T</w:t>
      </w:r>
      <w:r>
        <w:t xml:space="preserve">eollisen mittakaavan laitteistoja on </w:t>
      </w:r>
      <w:r w:rsidR="0069272D">
        <w:t xml:space="preserve">jo </w:t>
      </w:r>
      <w:r>
        <w:t>elintarviketeollisuude</w:t>
      </w:r>
      <w:r w:rsidR="0069272D">
        <w:t>n</w:t>
      </w:r>
      <w:r>
        <w:t xml:space="preserve"> käytössä. </w:t>
      </w:r>
      <w:r w:rsidR="005B413F">
        <w:t xml:space="preserve">Tuotteen omakustannushinta </w:t>
      </w:r>
      <w:r w:rsidR="0025307B">
        <w:t>vaikuttaisi</w:t>
      </w:r>
      <w:r w:rsidR="005B413F">
        <w:t xml:space="preserve"> laskennan oletuksin kilpailukykyi</w:t>
      </w:r>
      <w:r w:rsidR="0025307B">
        <w:t>seltä</w:t>
      </w:r>
      <w:r w:rsidR="005B413F">
        <w:t xml:space="preserve">. </w:t>
      </w:r>
      <w:r w:rsidR="00B00975">
        <w:t>Laskelmi</w:t>
      </w:r>
      <w:r w:rsidR="005B2F63">
        <w:t>en</w:t>
      </w:r>
      <w:r w:rsidR="00B00975">
        <w:t xml:space="preserve"> kasvisproteiini oli herneisolaatti, joka soveltuu vettä sitovana </w:t>
      </w:r>
      <w:r w:rsidR="005B2F63">
        <w:t>ja lopputuotteen koostumusta parantavana ainesosan</w:t>
      </w:r>
      <w:r w:rsidR="0069272D">
        <w:t>a</w:t>
      </w:r>
      <w:r w:rsidR="005B2F63">
        <w:t xml:space="preserve"> </w:t>
      </w:r>
      <w:r w:rsidR="00B00975">
        <w:t>erittäin hyvin tämän tyyppisiin tuotteisiin. Herneisolaatti on kuitenkin</w:t>
      </w:r>
      <w:r w:rsidR="005B2F63">
        <w:t xml:space="preserve"> kallista. Valmisteen tuotantokustannukset voivat vähentyä merkittävästi, jos herneisolaatti voidaan korvata edullisemmalla raaka-aineella. </w:t>
      </w:r>
      <w:r w:rsidR="00B00975">
        <w:t xml:space="preserve"> </w:t>
      </w:r>
      <w:r w:rsidR="005B2F63">
        <w:t>N</w:t>
      </w:r>
      <w:r>
        <w:t xml:space="preserve">yhtökalatuotannon aloittaminen </w:t>
      </w:r>
      <w:r w:rsidR="0025307B">
        <w:t>on</w:t>
      </w:r>
      <w:r w:rsidR="00A94265">
        <w:t xml:space="preserve"> </w:t>
      </w:r>
      <w:r w:rsidR="005B2F63">
        <w:t xml:space="preserve">kuitenkin jo laskelman oletuksinkin taloudellisesta näkökulmasta </w:t>
      </w:r>
      <w:r w:rsidR="00A94265">
        <w:t>perustelt</w:t>
      </w:r>
      <w:r w:rsidR="0025307B">
        <w:t>u</w:t>
      </w:r>
      <w:r w:rsidR="00A94265">
        <w:t>a</w:t>
      </w:r>
      <w:r>
        <w:t>, jos</w:t>
      </w:r>
      <w:r w:rsidR="00FE66C0">
        <w:t xml:space="preserve"> </w:t>
      </w:r>
      <w:r w:rsidR="00BC0FF9">
        <w:t>valmistee</w:t>
      </w:r>
      <w:r w:rsidR="005B413F">
        <w:t xml:space="preserve">lle saadaan </w:t>
      </w:r>
      <w:r w:rsidR="00FE66C0">
        <w:t>kehitettyä kuluttajaa kiinnostavia maukkaita tuotteita</w:t>
      </w:r>
      <w:r w:rsidR="005B2F63">
        <w:t>, joille on riittävä kysyntä</w:t>
      </w:r>
      <w:r w:rsidR="00FE66C0">
        <w:t xml:space="preserve">. </w:t>
      </w:r>
    </w:p>
    <w:p w14:paraId="25E53533" w14:textId="1163FD53" w:rsidR="00B059CC" w:rsidRDefault="00BC0FF9" w:rsidP="00910796">
      <w:pPr>
        <w:jc w:val="both"/>
      </w:pPr>
      <w:r>
        <w:t>K</w:t>
      </w:r>
      <w:r w:rsidR="00FE66C0">
        <w:t>ehittämisen seuraava</w:t>
      </w:r>
      <w:r>
        <w:t>ssa</w:t>
      </w:r>
      <w:r w:rsidR="00FE66C0">
        <w:t xml:space="preserve"> vaihee</w:t>
      </w:r>
      <w:r>
        <w:t xml:space="preserve">ssa tarvitaankin erityisesti </w:t>
      </w:r>
      <w:r w:rsidR="00FE66C0">
        <w:t xml:space="preserve">valmisteen käyttöön sopivien reseptien </w:t>
      </w:r>
      <w:r w:rsidR="005B413F">
        <w:t xml:space="preserve">ja tuotteiden </w:t>
      </w:r>
      <w:r w:rsidR="00FE66C0">
        <w:t>kehittämistä jalostusyrityksissä ja suurkeittiöissä yhteistyössä tutkijoiden kanssa. Sopivi</w:t>
      </w:r>
      <w:r>
        <w:t>st</w:t>
      </w:r>
      <w:r w:rsidR="00FE66C0">
        <w:t>a tuotteista voidaan tehdä aistinvaraisia arvioita ja testata nii</w:t>
      </w:r>
      <w:r>
        <w:t>den vastaanottoa</w:t>
      </w:r>
      <w:r w:rsidR="00FE66C0">
        <w:t xml:space="preserve"> esimerkiksi suurkeittiöissä ja ruokaloissa. </w:t>
      </w:r>
      <w:r w:rsidR="005B413F">
        <w:t>Suosion saaneista tuotteista saataneen kehitettyä myös vähittäiskauppamarkkinoille sopivia tuotteita. Osa tuotteista saattaa sopia myös vientituotteiksi. Viennin edellytyksiä voidaan tarvittaessa arvioida esimerkiksi yritysten kokemusten perusteella, markkinointiselvityksin</w:t>
      </w:r>
      <w:r w:rsidR="00820001">
        <w:t>, koe-erien myynnillä</w:t>
      </w:r>
      <w:r w:rsidR="005B413F">
        <w:t xml:space="preserve"> tai testaamalla tuotetta kansainvälisillä messuilla. </w:t>
      </w:r>
      <w:r w:rsidR="00FE66C0">
        <w:t xml:space="preserve">Nyhtökala on ollut </w:t>
      </w:r>
      <w:r>
        <w:t>kehitysvaihee</w:t>
      </w:r>
      <w:r w:rsidR="005B413F">
        <w:t>n</w:t>
      </w:r>
      <w:r w:rsidR="00FE66C0">
        <w:t xml:space="preserve"> työnimike, jota </w:t>
      </w:r>
      <w:r w:rsidR="005B413F">
        <w:t>on syytä</w:t>
      </w:r>
      <w:r w:rsidR="00FE66C0">
        <w:t xml:space="preserve"> </w:t>
      </w:r>
      <w:r w:rsidR="005B413F">
        <w:t xml:space="preserve">jatkossa muuttaa eri </w:t>
      </w:r>
      <w:r w:rsidR="00FE66C0">
        <w:t>tuotteisiin ja markkinointiin sopivammaksi.</w:t>
      </w:r>
      <w:r w:rsidR="00095731">
        <w:t xml:space="preserve">  </w:t>
      </w:r>
      <w:r w:rsidR="00FE66C0">
        <w:t xml:space="preserve"> </w:t>
      </w:r>
    </w:p>
    <w:p w14:paraId="0BC6058D" w14:textId="0DA13B76" w:rsidR="00A574D8" w:rsidRDefault="00A574D8" w:rsidP="00AF38A7">
      <w:pPr>
        <w:pStyle w:val="Otsikko2"/>
        <w:numPr>
          <w:ilvl w:val="1"/>
          <w:numId w:val="47"/>
        </w:numPr>
      </w:pPr>
      <w:bookmarkStart w:id="47" w:name="_Toc70417075"/>
      <w:r>
        <w:t>Si</w:t>
      </w:r>
      <w:r w:rsidR="00DE03B4">
        <w:t>lakasta ja kalateollisuuden si</w:t>
      </w:r>
      <w:r>
        <w:t>vuvirroista lisäarvoa</w:t>
      </w:r>
      <w:bookmarkEnd w:id="47"/>
    </w:p>
    <w:p w14:paraId="1EC8EADB" w14:textId="77777777" w:rsidR="00B059CC" w:rsidRPr="00B059CC" w:rsidRDefault="00B059CC" w:rsidP="00B059CC"/>
    <w:p w14:paraId="69043D18" w14:textId="49443BE7" w:rsidR="004A3B26" w:rsidRDefault="00820001" w:rsidP="00910796">
      <w:pPr>
        <w:jc w:val="both"/>
      </w:pPr>
      <w:r>
        <w:t xml:space="preserve">Sivuvirtojen entistä tehokkaampi </w:t>
      </w:r>
      <w:r w:rsidR="0069272D">
        <w:t xml:space="preserve">ja monipuolisempi </w:t>
      </w:r>
      <w:r>
        <w:t xml:space="preserve">hyödyntäminen on osa kalateollisuuden ja koko elintarviketeollisuuden murrosta. Kalateollisuus on hyödyntänyt lohikalojen selkäruotoihin jäänyttä lihaa ja markkinoiden mahdollisuuksien mukaan myynyt päitä tai rasvaisia osia vientimarkkinoille. Iso osa sivuvirroista on kuitenkin </w:t>
      </w:r>
      <w:r w:rsidR="004A3B26">
        <w:t xml:space="preserve">Suomessa </w:t>
      </w:r>
      <w:r>
        <w:t>yleensä toimitettu edullisesti turkiseläinten rehun raaka-aineeksi.</w:t>
      </w:r>
      <w:r w:rsidR="004A3B26">
        <w:t xml:space="preserve"> Turkistalouden ongelmien vuoksi Suomenkin k</w:t>
      </w:r>
      <w:r>
        <w:t>alastus- että jalostusyrityks</w:t>
      </w:r>
      <w:r w:rsidR="004A3B26">
        <w:t>issä</w:t>
      </w:r>
      <w:r>
        <w:t xml:space="preserve"> mieti</w:t>
      </w:r>
      <w:r w:rsidR="004A3B26">
        <w:t xml:space="preserve">tään </w:t>
      </w:r>
      <w:r>
        <w:t xml:space="preserve">uusia teknologioita kalastuksen ja kalanjalostuksen sivuvirtojen hyödyntämiseksi. </w:t>
      </w:r>
      <w:r w:rsidR="004A3B26">
        <w:t xml:space="preserve">Kotimainen kalajauhotehdas on merkittävästi lisännyt silakan kysyntää kotimaassa ja mahdollistanut Itämeren ravinteita kierrättävän kalarehun suomalaisille kalan kasvattajille. </w:t>
      </w:r>
    </w:p>
    <w:p w14:paraId="1B87520F" w14:textId="235F50E0" w:rsidR="00A574D8" w:rsidRDefault="004A3B26" w:rsidP="00910796">
      <w:pPr>
        <w:jc w:val="both"/>
      </w:pPr>
      <w:r>
        <w:t xml:space="preserve">Silakasta ja kalateollisuuden sivuvirroista voidaan valmistaa </w:t>
      </w:r>
      <w:r w:rsidR="0069272D">
        <w:t>kalajauhoa</w:t>
      </w:r>
      <w:r>
        <w:t xml:space="preserve"> arvokkaampiakin tuotteita. Tässä raportissa arvioimme arvolisätuotteiden valmistu</w:t>
      </w:r>
      <w:r w:rsidR="00B00975">
        <w:t xml:space="preserve">ksen kannattavuutta </w:t>
      </w:r>
      <w:r w:rsidR="00046125">
        <w:t>entsymaattisen hydrolyysin ja p</w:t>
      </w:r>
      <w:r w:rsidR="0069272D">
        <w:t>H</w:t>
      </w:r>
      <w:r w:rsidR="00046125">
        <w:t xml:space="preserve">-prosessin avulla. </w:t>
      </w:r>
      <w:r w:rsidR="00B00975">
        <w:t xml:space="preserve">Jos raaka-aineena käytetään silakkaa, investoinnit ovat suhteellisen isot ja </w:t>
      </w:r>
      <w:r w:rsidR="005C0F81">
        <w:t xml:space="preserve">kannattavaan toimintaan tarvitaan </w:t>
      </w:r>
      <w:r w:rsidR="0069272D">
        <w:t xml:space="preserve">paljon </w:t>
      </w:r>
      <w:r w:rsidR="00B00975">
        <w:t xml:space="preserve">raaka-ainetta. </w:t>
      </w:r>
      <w:r w:rsidR="005B2F63">
        <w:t>Silakan</w:t>
      </w:r>
      <w:r w:rsidR="00B00975">
        <w:t xml:space="preserve"> saatavuus</w:t>
      </w:r>
      <w:r w:rsidR="005B2F63">
        <w:t xml:space="preserve"> riippuu kalastuskiintiöistä ja raaka-aineen markkinakysynnästä.</w:t>
      </w:r>
      <w:r w:rsidR="005C0F81">
        <w:t xml:space="preserve"> Lisäksi kalastuskiintiöt on jaettu toimijakohtaisesti. Toimijakohtainen kiintiö varmistaa kalastajalle oman osuuden kokonaiskiintiöstä, mutta kalastuksen lisääminen edellyttää käyttöoikeuksien tai lisäkiintiöiden ostamista toisilta kalastajilta. Harvalla kalastusyrityksellä on tällä hetkellä niin paljon kiintiötä, että oma kiintiö turvaisi raaka-aineen saatavuuden</w:t>
      </w:r>
      <w:r w:rsidR="00A574D8">
        <w:t xml:space="preserve"> lisäarvotuotteiden tuotantoon</w:t>
      </w:r>
      <w:r w:rsidR="005C0F81">
        <w:t xml:space="preserve">. </w:t>
      </w:r>
    </w:p>
    <w:p w14:paraId="30D1F7A7" w14:textId="6F5096FA" w:rsidR="00184DAE" w:rsidRDefault="005C0F81" w:rsidP="00910796">
      <w:pPr>
        <w:jc w:val="both"/>
      </w:pPr>
      <w:r>
        <w:t>Tämän raportin laskelmissa ei ole huomioitu dioksiinin ja muiden vierasaineiden poiston aiheuttamia kustannuksia</w:t>
      </w:r>
      <w:r w:rsidR="00A574D8">
        <w:t xml:space="preserve"> silakan lisäarvotuotteiden valmistuksessa</w:t>
      </w:r>
      <w:r>
        <w:t xml:space="preserve">. </w:t>
      </w:r>
      <w:r w:rsidR="00184DAE">
        <w:t xml:space="preserve">Vierasaineita sisältävä kalaöljy voidaan myydä edullisemmin esimerkiksi kalajauhotehtaille, joilla on dioksiinin poistoon tarvittavat laitteistot. Investointia suunniteltaessa on kuitenkin varauduttava siihen, että kustannukset ja </w:t>
      </w:r>
      <w:r w:rsidR="00A574D8">
        <w:t xml:space="preserve">sitä myötä myös </w:t>
      </w:r>
      <w:r w:rsidR="00A574D8">
        <w:lastRenderedPageBreak/>
        <w:t xml:space="preserve">kannattavaan tuotantoon riittävä </w:t>
      </w:r>
      <w:r w:rsidR="00184DAE">
        <w:t xml:space="preserve">raaka-aineen </w:t>
      </w:r>
      <w:r w:rsidR="00A574D8">
        <w:t>määrä</w:t>
      </w:r>
      <w:r w:rsidR="00184DAE">
        <w:t xml:space="preserve"> nouse</w:t>
      </w:r>
      <w:r w:rsidR="00A574D8">
        <w:t>vat</w:t>
      </w:r>
      <w:r w:rsidR="00184DAE">
        <w:t xml:space="preserve">, jos halutaan </w:t>
      </w:r>
      <w:r w:rsidR="004171CC">
        <w:t xml:space="preserve">valmistaa </w:t>
      </w:r>
      <w:r w:rsidR="00184DAE">
        <w:t>vierasaineille asetut raja-arvot alittavia tuotteita.</w:t>
      </w:r>
    </w:p>
    <w:p w14:paraId="643CC40E" w14:textId="4F797D4A" w:rsidR="004B4828" w:rsidRDefault="00184DAE" w:rsidP="00910796">
      <w:pPr>
        <w:jc w:val="both"/>
      </w:pPr>
      <w:r>
        <w:t xml:space="preserve">Erilaatuisille kalajauhoille ja kalaöljyille on laajat markkinat ja maailmanmarkkinahinnat. </w:t>
      </w:r>
      <w:r w:rsidR="00E875D4">
        <w:t>H</w:t>
      </w:r>
      <w:r>
        <w:t xml:space="preserve">ydrolysaattien ja konsentraattien markkinat ovat epäselvemmät. Näille lienee monia markkinamahdollisuuksia, mutta </w:t>
      </w:r>
      <w:r w:rsidR="00E875D4">
        <w:t>markkinoiden suuruutta</w:t>
      </w:r>
      <w:r>
        <w:t xml:space="preserve"> </w:t>
      </w:r>
      <w:r w:rsidR="00E875D4">
        <w:t xml:space="preserve">tai erilaisia markkinasegmenttejä </w:t>
      </w:r>
      <w:r>
        <w:t>ei ole tässä hankkeessa selvitetty</w:t>
      </w:r>
      <w:r w:rsidR="00E875D4">
        <w:t>. Hydrolysaattien ja konsentraattien</w:t>
      </w:r>
      <w:r>
        <w:t xml:space="preserve"> markkinahintoja</w:t>
      </w:r>
      <w:r w:rsidR="00E875D4">
        <w:t>kaan</w:t>
      </w:r>
      <w:r>
        <w:t xml:space="preserve"> </w:t>
      </w:r>
      <w:r w:rsidR="00E875D4">
        <w:t xml:space="preserve">ei </w:t>
      </w:r>
      <w:r>
        <w:t xml:space="preserve">ole </w:t>
      </w:r>
      <w:r w:rsidR="00E875D4">
        <w:t>samalla tavalla</w:t>
      </w:r>
      <w:r>
        <w:t xml:space="preserve"> </w:t>
      </w:r>
      <w:r w:rsidR="00E875D4">
        <w:t>saatavilla</w:t>
      </w:r>
      <w:r>
        <w:t xml:space="preserve"> kuin kala</w:t>
      </w:r>
      <w:r w:rsidR="00E875D4">
        <w:t>öljyn ja kalajauhon hintoja</w:t>
      </w:r>
      <w:r w:rsidR="009F1999">
        <w:t>.</w:t>
      </w:r>
      <w:r w:rsidR="00E875D4">
        <w:t xml:space="preserve"> </w:t>
      </w:r>
      <w:r w:rsidR="0069272D">
        <w:t>Kuluttajille</w:t>
      </w:r>
      <w:r w:rsidR="00E875D4">
        <w:t xml:space="preserve"> on tarjolla erilaisia kalahydrolysaatteja, joiden hinnat ovat kohtuullisen korkealla tasolla</w:t>
      </w:r>
      <w:r w:rsidR="009F1999">
        <w:t xml:space="preserve">. </w:t>
      </w:r>
      <w:r w:rsidR="0069272D">
        <w:t>K</w:t>
      </w:r>
      <w:r w:rsidR="00E875D4">
        <w:t>ala-alan toimij</w:t>
      </w:r>
      <w:r w:rsidR="0069272D">
        <w:t xml:space="preserve">oiden tulisi </w:t>
      </w:r>
      <w:r w:rsidR="00CF3313">
        <w:t>rakentaa</w:t>
      </w:r>
      <w:r w:rsidR="0069272D">
        <w:t xml:space="preserve"> arvoketjua </w:t>
      </w:r>
      <w:r w:rsidR="00CF3313">
        <w:t xml:space="preserve">arvolisätuotteiden suuntaan </w:t>
      </w:r>
      <w:r w:rsidR="0069272D">
        <w:t xml:space="preserve">siten, että </w:t>
      </w:r>
      <w:r w:rsidR="00E875D4">
        <w:t xml:space="preserve">kotimaista raaka-ainetta </w:t>
      </w:r>
      <w:r w:rsidR="00CF3313">
        <w:t xml:space="preserve">hyödynnetään kotimaahan markkinoiduissa </w:t>
      </w:r>
      <w:r w:rsidR="0069272D">
        <w:t>kuluttajapakat</w:t>
      </w:r>
      <w:r w:rsidR="00CF3313">
        <w:t>uissa</w:t>
      </w:r>
      <w:r w:rsidR="0069272D">
        <w:t xml:space="preserve"> </w:t>
      </w:r>
      <w:r w:rsidR="00E875D4">
        <w:t>ravinnelisi</w:t>
      </w:r>
      <w:r w:rsidR="00CF3313">
        <w:t>ssä</w:t>
      </w:r>
      <w:r w:rsidR="00E875D4">
        <w:t>. Hydrolysaattien valmistus voi tapahtua kalayrityksissä</w:t>
      </w:r>
      <w:r w:rsidR="00CF3313">
        <w:t>. Valmistus</w:t>
      </w:r>
      <w:r w:rsidR="00E875D4">
        <w:t xml:space="preserve"> voidaan </w:t>
      </w:r>
      <w:r w:rsidR="00CF3313">
        <w:t xml:space="preserve">myös </w:t>
      </w:r>
      <w:r w:rsidR="00E875D4">
        <w:t xml:space="preserve">ulkoistaa </w:t>
      </w:r>
      <w:r w:rsidR="00CF3313">
        <w:t xml:space="preserve">lisäarvotuotteiden valmistukseen erikoistuneille </w:t>
      </w:r>
      <w:r w:rsidR="00E875D4">
        <w:t xml:space="preserve">yrityksille, jotka </w:t>
      </w:r>
      <w:r w:rsidR="00CF3313">
        <w:t xml:space="preserve">voivat kerätä kalaraaka-ainetta useammalta tuottajalta ja </w:t>
      </w:r>
      <w:r w:rsidR="00E875D4">
        <w:t>valmista</w:t>
      </w:r>
      <w:r w:rsidR="00CF3313">
        <w:t>a</w:t>
      </w:r>
      <w:r w:rsidR="00E875D4">
        <w:t xml:space="preserve"> </w:t>
      </w:r>
      <w:r w:rsidR="004171CC">
        <w:t xml:space="preserve">proteiinihydrolysaattia </w:t>
      </w:r>
      <w:r w:rsidR="00CF3313">
        <w:t>erilaisista</w:t>
      </w:r>
      <w:r w:rsidR="00E875D4">
        <w:t xml:space="preserve"> raaka-aineista</w:t>
      </w:r>
      <w:r w:rsidR="004B4828">
        <w:t>.</w:t>
      </w:r>
    </w:p>
    <w:p w14:paraId="5D40A77B" w14:textId="52133556" w:rsidR="005C0F81" w:rsidRDefault="004B4828" w:rsidP="00910796">
      <w:pPr>
        <w:jc w:val="both"/>
      </w:pPr>
      <w:r>
        <w:t xml:space="preserve">Isoilla </w:t>
      </w:r>
      <w:r w:rsidR="00511685">
        <w:t>lohikaloj</w:t>
      </w:r>
      <w:r w:rsidR="00F24D72">
        <w:t>a</w:t>
      </w:r>
      <w:r w:rsidR="00511685">
        <w:t xml:space="preserve"> </w:t>
      </w:r>
      <w:r>
        <w:t>jalost</w:t>
      </w:r>
      <w:r w:rsidR="00F24D72">
        <w:t xml:space="preserve">avilla </w:t>
      </w:r>
      <w:r>
        <w:t xml:space="preserve">yrityksillä </w:t>
      </w:r>
      <w:r w:rsidR="00511685">
        <w:t xml:space="preserve">on otollisimmat mahdollisuudet saada lisäarvoa sivuvirtojensa hyödyntämisestä. </w:t>
      </w:r>
      <w:r w:rsidR="004171CC">
        <w:t>Lohiteollisuuden</w:t>
      </w:r>
      <w:r w:rsidR="00511685">
        <w:t xml:space="preserve"> sivuvir</w:t>
      </w:r>
      <w:r w:rsidR="004171CC">
        <w:t>rat</w:t>
      </w:r>
      <w:r w:rsidR="00511685">
        <w:t xml:space="preserve"> o</w:t>
      </w:r>
      <w:r w:rsidR="004171CC">
        <w:t xml:space="preserve">vat </w:t>
      </w:r>
      <w:r w:rsidR="00511685">
        <w:t>lähtökohtaisesti elintarvikekelpoista, raaka-ainetta on riittävästi ja rasvaisista sivuvirroista saadaan paljon öljyä</w:t>
      </w:r>
      <w:r w:rsidR="004171CC">
        <w:t>. Öljyn runsaus</w:t>
      </w:r>
      <w:r w:rsidR="00511685">
        <w:t xml:space="preserve"> lisää </w:t>
      </w:r>
      <w:r w:rsidR="007F1556">
        <w:t xml:space="preserve">perusprosessin </w:t>
      </w:r>
      <w:r w:rsidR="00511685">
        <w:t xml:space="preserve">arvoa.  </w:t>
      </w:r>
      <w:r w:rsidR="007F1556">
        <w:t xml:space="preserve">Raportin laskelmien perusteella isojen yritysten nykyiset raaka-ainemäärät riittävät kannattavaan toimintaan ja pienempienkin yritysten sivuvirtojen jalostaminen kannattaa, jos ne keskitetään yhteen paikkaan. Kasvatettujen lohikalojen jalostuksessa ei ole myöskään vierasaineista johtuvaa ongelmaa vaan tuotteet ovat elintarvikekelpoisia, jos </w:t>
      </w:r>
      <w:r w:rsidR="00F24D72">
        <w:t xml:space="preserve">sivuvirtojen käsittely-, säilytys- ja </w:t>
      </w:r>
      <w:r w:rsidR="007F1556">
        <w:t>tuotantoprosessi</w:t>
      </w:r>
      <w:r w:rsidR="00F24D72">
        <w:t>t</w:t>
      </w:r>
      <w:r w:rsidR="007F1556">
        <w:t xml:space="preserve"> </w:t>
      </w:r>
      <w:r w:rsidR="00F24D72">
        <w:t xml:space="preserve">toteutetaan elintarviketuotannon edellyttämällä tavalla. </w:t>
      </w:r>
      <w:r w:rsidR="007F1556">
        <w:t xml:space="preserve"> </w:t>
      </w:r>
    </w:p>
    <w:p w14:paraId="5433CB46" w14:textId="0450027A" w:rsidR="00B059CC" w:rsidRDefault="00F24D72" w:rsidP="00910796">
      <w:pPr>
        <w:jc w:val="both"/>
      </w:pPr>
      <w:r>
        <w:t xml:space="preserve">Lohikalojen sivuvirrat ovat monipuolinen raaka-ainevaranto. Siellä on rasvaisia päitä ja vatsaleikkeitä, joista saadaan paljon kalaöljyä. </w:t>
      </w:r>
      <w:r w:rsidR="004171CC">
        <w:t>Lohikalojen i</w:t>
      </w:r>
      <w:r>
        <w:t>so</w:t>
      </w:r>
      <w:r w:rsidR="004171CC">
        <w:t>t</w:t>
      </w:r>
      <w:r>
        <w:t xml:space="preserve"> ruo</w:t>
      </w:r>
      <w:r w:rsidR="004171CC">
        <w:t>dot</w:t>
      </w:r>
      <w:r>
        <w:t xml:space="preserve"> o</w:t>
      </w:r>
      <w:r w:rsidR="00D96124">
        <w:t>vat</w:t>
      </w:r>
      <w:r>
        <w:t xml:space="preserve"> seulottavissa erikseen kivennäisaineiden tuotantoon. Nahoista on mahdollista eristää kollageenihydrolysaattia, jolla on monia arvokkaita tuotesovelluksia. </w:t>
      </w:r>
      <w:r w:rsidR="004171CC" w:rsidRPr="00CB4B84">
        <w:t>Mu</w:t>
      </w:r>
      <w:r w:rsidR="00DA177A" w:rsidRPr="00CB4B84">
        <w:t>u</w:t>
      </w:r>
      <w:r w:rsidR="004171CC" w:rsidRPr="00CB4B84">
        <w:t xml:space="preserve">stakin </w:t>
      </w:r>
      <w:r w:rsidR="00DA177A" w:rsidRPr="00CB4B84">
        <w:t xml:space="preserve">kuin </w:t>
      </w:r>
      <w:r w:rsidRPr="00CB4B84">
        <w:t>hydrolysaatista</w:t>
      </w:r>
      <w:r>
        <w:t xml:space="preserve"> on mahdollisuus jalostaa arvotuotteita</w:t>
      </w:r>
      <w:r w:rsidR="004171CC">
        <w:t>. K</w:t>
      </w:r>
      <w:r>
        <w:t>alajauho</w:t>
      </w:r>
      <w:r w:rsidR="004171CC">
        <w:t>kin on</w:t>
      </w:r>
      <w:r>
        <w:t xml:space="preserve"> entsymaattisesti hydrolisoitua, jolla on korkeampi hinta kuin perinteisen prosessin kautta tuotetulla kalajauholla. </w:t>
      </w:r>
      <w:r w:rsidR="004171CC">
        <w:t>Kun tuotannon</w:t>
      </w:r>
      <w:r>
        <w:t xml:space="preserve"> perustuotte</w:t>
      </w:r>
      <w:r w:rsidR="00B55AEC">
        <w:t xml:space="preserve">et </w:t>
      </w:r>
      <w:r w:rsidR="004171CC">
        <w:t xml:space="preserve">(kalaöljy ja hydrolysaatit) takaavat perustuotannon </w:t>
      </w:r>
      <w:r w:rsidR="00B55AEC">
        <w:t xml:space="preserve">kannattavuuden, voidaan ajan kanssa panostaa </w:t>
      </w:r>
      <w:r w:rsidR="004171CC">
        <w:t>l</w:t>
      </w:r>
      <w:r w:rsidR="00B55AEC">
        <w:t xml:space="preserve">isäarvon </w:t>
      </w:r>
      <w:r w:rsidR="004171CC">
        <w:t>kasvatta</w:t>
      </w:r>
      <w:r w:rsidR="00B55AEC">
        <w:t xml:space="preserve">miseen uusia tuotteita ja arvoketjuja kehittämällä. </w:t>
      </w:r>
      <w:r w:rsidR="004171CC">
        <w:t>Alusta asti olisi syytä</w:t>
      </w:r>
      <w:r w:rsidR="00B55AEC">
        <w:t xml:space="preserve"> </w:t>
      </w:r>
      <w:r w:rsidR="00D96124">
        <w:t>investoida</w:t>
      </w:r>
      <w:r w:rsidR="00B55AEC">
        <w:t xml:space="preserve"> laitoksiin, jotka mahdollistavat </w:t>
      </w:r>
      <w:r w:rsidR="00D96124">
        <w:t>pitkällä tähtäimellä</w:t>
      </w:r>
      <w:r w:rsidR="00B55AEC">
        <w:t xml:space="preserve"> tuotteiston optimoinnin, monipuolistamisen ja kehittämisen. Useiden tuotteiden hinnat nousevat huimasti, kun </w:t>
      </w:r>
      <w:r w:rsidR="00D96124">
        <w:t xml:space="preserve">välituotteiden </w:t>
      </w:r>
      <w:r w:rsidR="00B55AEC">
        <w:t>tukkumarkkinoi</w:t>
      </w:r>
      <w:r w:rsidR="00D96124">
        <w:t>s</w:t>
      </w:r>
      <w:r w:rsidR="00B55AEC">
        <w:t xml:space="preserve">ta siirrytään </w:t>
      </w:r>
      <w:r w:rsidR="00D96124">
        <w:t xml:space="preserve">kuluttajatuotteiden </w:t>
      </w:r>
      <w:r w:rsidR="00B55AEC">
        <w:t xml:space="preserve">vähittäismyyntiin. </w:t>
      </w:r>
      <w:r w:rsidR="00B11CCC">
        <w:t xml:space="preserve">Suomeen tulisi rakentaa </w:t>
      </w:r>
      <w:r w:rsidR="00D96124">
        <w:t>arvoketjuja kalastuksesta</w:t>
      </w:r>
      <w:r w:rsidR="00B55AEC">
        <w:t xml:space="preserve"> lisäarvotuotteita valmistavaa</w:t>
      </w:r>
      <w:r w:rsidR="00D96124">
        <w:t>n teollisuuteen</w:t>
      </w:r>
      <w:r w:rsidR="00B55AEC">
        <w:t xml:space="preserve"> ja </w:t>
      </w:r>
      <w:r w:rsidR="00D96124">
        <w:t xml:space="preserve">lopputuotteita pakkaavaan ja </w:t>
      </w:r>
      <w:r w:rsidR="00B55AEC">
        <w:t>markkinoivaa</w:t>
      </w:r>
      <w:r w:rsidR="00D96124">
        <w:t xml:space="preserve">n tuotantoon asti, jotta kotimaisen raaka-aineen arvoa saadaan kasvatettua mahdollisimman isoksi. </w:t>
      </w:r>
      <w:r w:rsidR="00B55AEC">
        <w:t xml:space="preserve"> </w:t>
      </w:r>
    </w:p>
    <w:p w14:paraId="3D9180A2" w14:textId="2030E096" w:rsidR="00F24D72" w:rsidRDefault="009A0F06" w:rsidP="00AF38A7">
      <w:pPr>
        <w:pStyle w:val="Otsikko2"/>
        <w:numPr>
          <w:ilvl w:val="1"/>
          <w:numId w:val="47"/>
        </w:numPr>
      </w:pPr>
      <w:bookmarkStart w:id="48" w:name="_Toc70417076"/>
      <w:r>
        <w:t>Kehityspolut pähkinänkuoressa</w:t>
      </w:r>
      <w:bookmarkEnd w:id="48"/>
    </w:p>
    <w:p w14:paraId="3AD591AB" w14:textId="2E420DB6" w:rsidR="009A0F06" w:rsidRDefault="009A0F06" w:rsidP="00910796">
      <w:pPr>
        <w:jc w:val="both"/>
      </w:pPr>
    </w:p>
    <w:p w14:paraId="3B5C3D46" w14:textId="02626E36" w:rsidR="00DB1DB0" w:rsidRDefault="00B30D52" w:rsidP="00910796">
      <w:pPr>
        <w:jc w:val="both"/>
      </w:pPr>
      <w:r>
        <w:t>Tässä raportissa analysoitujen valmistusmenetelmien</w:t>
      </w:r>
      <w:r w:rsidR="00DB1DB0">
        <w:t xml:space="preserve"> mahdollisia kehityspolkuja on tiivistetty kuvaan 16. Kuvassa on esitetty aika-akselilla tuotantotapoihin liittyvi</w:t>
      </w:r>
      <w:r w:rsidR="00C042BB">
        <w:t>ä tieto- ja selvityskohteita,</w:t>
      </w:r>
      <w:r w:rsidR="00DB1DB0">
        <w:t xml:space="preserve">  investoint</w:t>
      </w:r>
      <w:r w:rsidR="00C042BB">
        <w:t>eja</w:t>
      </w:r>
      <w:r w:rsidR="00DB1DB0">
        <w:t xml:space="preserve"> ja </w:t>
      </w:r>
      <w:r w:rsidR="00C042BB">
        <w:t>lopputuotteita.</w:t>
      </w:r>
    </w:p>
    <w:p w14:paraId="3714C89F" w14:textId="6E0E72EF" w:rsidR="009A0F06" w:rsidRDefault="009A0F06" w:rsidP="00910796">
      <w:pPr>
        <w:jc w:val="both"/>
      </w:pPr>
      <w:r>
        <w:t xml:space="preserve">  </w:t>
      </w:r>
    </w:p>
    <w:p w14:paraId="6E7B4CD9" w14:textId="33111279" w:rsidR="005B413F" w:rsidRDefault="005C0F81" w:rsidP="00910796">
      <w:pPr>
        <w:jc w:val="both"/>
      </w:pPr>
      <w:r>
        <w:t xml:space="preserve">     </w:t>
      </w:r>
    </w:p>
    <w:p w14:paraId="786025B0" w14:textId="695E0B0E" w:rsidR="00A30E5C" w:rsidRDefault="009A0F06" w:rsidP="00B059CC">
      <w:r>
        <w:rPr>
          <w:noProof/>
          <w:lang w:eastAsia="fi-FI"/>
        </w:rPr>
        <w:lastRenderedPageBreak/>
        <w:drawing>
          <wp:inline distT="0" distB="0" distL="0" distR="0" wp14:anchorId="6611A7B2" wp14:editId="1BAABB8D">
            <wp:extent cx="5982335" cy="3238500"/>
            <wp:effectExtent l="0" t="0" r="0"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007571" cy="3252161"/>
                    </a:xfrm>
                    <a:prstGeom prst="rect">
                      <a:avLst/>
                    </a:prstGeom>
                    <a:noFill/>
                  </pic:spPr>
                </pic:pic>
              </a:graphicData>
            </a:graphic>
          </wp:inline>
        </w:drawing>
      </w:r>
    </w:p>
    <w:p w14:paraId="6F0B50F4" w14:textId="77777777" w:rsidR="00DB1DB0" w:rsidRDefault="009A0F06" w:rsidP="00DB1DB0">
      <w:pPr>
        <w:pStyle w:val="Kuvaotsikko"/>
      </w:pPr>
      <w:r>
        <w:t xml:space="preserve">Kuva </w:t>
      </w:r>
      <w:r w:rsidR="00DB1DB0">
        <w:t>16. Lisäarvotuotteiden valmistuksen kehityspolkuja nyhtökalalle, silakkahydrolysaateille ja -konsntraateille sekä kalateollisuuden sivuvirroille.</w:t>
      </w:r>
    </w:p>
    <w:p w14:paraId="379B6710" w14:textId="56B848AD" w:rsidR="00C042BB" w:rsidRDefault="00C042BB" w:rsidP="00C042BB">
      <w:pPr>
        <w:jc w:val="both"/>
      </w:pPr>
      <w:r w:rsidRPr="00E2294E">
        <w:rPr>
          <w:b/>
          <w:bCs/>
        </w:rPr>
        <w:t xml:space="preserve">Nyhtökalan </w:t>
      </w:r>
      <w:r>
        <w:t xml:space="preserve">valmistuksen kehittämisessä on tällä hetkellä ajankohtaista edistää märkäekstruusiolla valmistettujen markkinoille sopivien tuotteiden kehittämistä yhteistyössä tutkijoiden ja kalaa jalostavien yritysten ja suurkeittiöiden kanssa. Reseptejä kehitettäessä pitää huomioida muun muassa tuotteiden laatu, säilyvyys, maukkaus ja hintakilpailukyky. Investoinnit valmistusteknologiaan ovat järkeviä </w:t>
      </w:r>
      <w:r w:rsidR="00E2294E">
        <w:t>heti</w:t>
      </w:r>
      <w:r>
        <w:t xml:space="preserve"> kun tiedetään, että tuotte</w:t>
      </w:r>
      <w:r w:rsidR="00E2294E">
        <w:t>ista saadaan</w:t>
      </w:r>
      <w:r>
        <w:t xml:space="preserve"> kilpailukykyisiä ja niille </w:t>
      </w:r>
      <w:r w:rsidR="00E2294E">
        <w:t>on</w:t>
      </w:r>
      <w:r>
        <w:t xml:space="preserve"> riittävästi kysyntää. </w:t>
      </w:r>
    </w:p>
    <w:p w14:paraId="300DC116" w14:textId="7663E0DE" w:rsidR="00C042BB" w:rsidRDefault="00C042BB" w:rsidP="00C042BB">
      <w:pPr>
        <w:jc w:val="both"/>
      </w:pPr>
      <w:r w:rsidRPr="00E2294E">
        <w:rPr>
          <w:b/>
          <w:bCs/>
        </w:rPr>
        <w:t>Silakkahydrolysaattien ja konsentraattien</w:t>
      </w:r>
      <w:r>
        <w:t xml:space="preserve"> valmistuksen edellytyksenä on raaka-aineen </w:t>
      </w:r>
      <w:r w:rsidR="00016E48">
        <w:t xml:space="preserve">riittävä </w:t>
      </w:r>
      <w:r>
        <w:t xml:space="preserve">saatavuus ja </w:t>
      </w:r>
      <w:r w:rsidR="00E2294E">
        <w:t xml:space="preserve">nykyistä </w:t>
      </w:r>
      <w:r>
        <w:t>luotettavampi tieto välituotteiden hinnoista ja kysynnästä.</w:t>
      </w:r>
      <w:r w:rsidR="00E2294E">
        <w:t xml:space="preserve"> Investoinnit ovat isoja, joten tarvitaan enemmän tietoa kiintiöiden kehityksestä ja markkinoiden tarpeista. Epävarmuutta voidaan vähentää tekemällä tutkimus tuotteiden kansainvälis</w:t>
      </w:r>
      <w:r w:rsidR="00016E48">
        <w:t>i</w:t>
      </w:r>
      <w:r w:rsidR="00E2294E">
        <w:t>stä ja kansallis</w:t>
      </w:r>
      <w:r w:rsidR="00016E48">
        <w:t>i</w:t>
      </w:r>
      <w:r w:rsidR="00E2294E">
        <w:t xml:space="preserve">sta markkinoista. Markkinat määrittävät tarkemmin mitä tuotteita kannattaa lähteä valmistamaan ja mitä vaatimuksia asetetaan teknologialle. Silakassa olevat vierasaineet pitää poistaa, mikä lisää </w:t>
      </w:r>
      <w:r w:rsidR="00D0063A">
        <w:t xml:space="preserve">tässä raportissa </w:t>
      </w:r>
      <w:r w:rsidR="00E2294E">
        <w:t>arvioituja kustannuksia. Vierasaineiden poiston kustannukset ja teknologia pitää selvittää.</w:t>
      </w:r>
    </w:p>
    <w:p w14:paraId="13891F0A" w14:textId="4C25C0BF" w:rsidR="00E2294E" w:rsidRPr="009F1999" w:rsidRDefault="00E2294E" w:rsidP="00C042BB">
      <w:pPr>
        <w:jc w:val="both"/>
      </w:pPr>
      <w:r w:rsidRPr="00D0063A">
        <w:rPr>
          <w:b/>
          <w:bCs/>
        </w:rPr>
        <w:t>Kalateollisuuden sivuvirtojen</w:t>
      </w:r>
      <w:r>
        <w:t xml:space="preserve"> hyödyntämi</w:t>
      </w:r>
      <w:r w:rsidR="00D0063A">
        <w:t>s</w:t>
      </w:r>
      <w:r>
        <w:t xml:space="preserve">en </w:t>
      </w:r>
      <w:r w:rsidR="00D0063A">
        <w:t xml:space="preserve">aloittaminen </w:t>
      </w:r>
      <w:r>
        <w:t>on varmemmalla</w:t>
      </w:r>
      <w:r w:rsidR="00D0063A">
        <w:t xml:space="preserve"> pohjalla, koska raaka-ainetta on riittävästi ja valmistuksessa syntyy </w:t>
      </w:r>
      <w:r w:rsidR="00016E48">
        <w:t xml:space="preserve">paljon </w:t>
      </w:r>
      <w:r w:rsidR="00D0063A">
        <w:t xml:space="preserve">maailmanmarkkinahintaisia tuotteita, joille on tiedossa olevaa kysyntää. Monipuolisesta raaka-aineesta voidaan tehdä lisäarvotuotteita erilaisille markkinoille ja tuotantoa voidaan </w:t>
      </w:r>
      <w:r w:rsidR="000927E3">
        <w:t xml:space="preserve">myös ajan kanssa </w:t>
      </w:r>
      <w:r w:rsidR="00D0063A">
        <w:t xml:space="preserve">kehittää </w:t>
      </w:r>
      <w:r w:rsidR="000927E3">
        <w:t xml:space="preserve">uusien arvoketjujen ja tuotteiden myötä </w:t>
      </w:r>
      <w:r w:rsidR="00D0063A">
        <w:t xml:space="preserve">arvokkaammaksi. Investoinnit kannattaa tehdä tuotantolinjoihin, jotka mahdollistavat tuotteiden ja tuotannon jatkokehittämisen. </w:t>
      </w:r>
      <w:r w:rsidR="000927E3">
        <w:t>Öljylle, hydrolysaateille ja kivennäisaineille on mahdollisia markkinoita ainakin elintarviketeollisuudessa, lemmikkieläinruoissa, lisäravinnetuotannossa, kosmetiikkateollisuudessa ja lääkkeenomaisissa tuotteissa</w:t>
      </w:r>
      <w:r w:rsidR="00016E48">
        <w:t xml:space="preserve">, mutta </w:t>
      </w:r>
      <w:r w:rsidR="00016E48" w:rsidRPr="00016E48">
        <w:t xml:space="preserve">markkinoita olisi </w:t>
      </w:r>
      <w:r w:rsidR="00016E48">
        <w:t xml:space="preserve">syytä </w:t>
      </w:r>
      <w:r w:rsidR="00016E48" w:rsidRPr="00016E48">
        <w:t>selvit</w:t>
      </w:r>
      <w:r w:rsidR="00016E48">
        <w:t>t</w:t>
      </w:r>
      <w:r w:rsidR="00016E48" w:rsidRPr="00016E48">
        <w:t>ää tarkemmin.</w:t>
      </w:r>
      <w:r w:rsidR="000927E3">
        <w:t xml:space="preserve"> Kalapeptideistä voi olla jopa lääkkeisiin sopivia toiminnallisia ominaisuuksia, mutta niiden kehittäminen on niin pitkäaikainen ja kallis prosessi, että lääketeollisuuden markkinat eivät todennäköisiä tarkasteluajankohdan puitteissa. </w:t>
      </w:r>
    </w:p>
    <w:p w14:paraId="57DB046E" w14:textId="6AAC7FE4" w:rsidR="009A0F06" w:rsidRPr="009F1999" w:rsidRDefault="00C042BB" w:rsidP="00DB1DB0">
      <w:r w:rsidRPr="009F1999">
        <w:t xml:space="preserve"> </w:t>
      </w:r>
      <w:r w:rsidR="00DB1DB0" w:rsidRPr="009F1999">
        <w:t xml:space="preserve"> </w:t>
      </w:r>
    </w:p>
    <w:p w14:paraId="369B855D" w14:textId="49389109" w:rsidR="00251B46" w:rsidRPr="00184D9A" w:rsidRDefault="00251B46" w:rsidP="00DD783D">
      <w:pPr>
        <w:rPr>
          <w:lang w:val="en-GB"/>
        </w:rPr>
      </w:pPr>
      <w:bookmarkStart w:id="49" w:name="_Toc68868724"/>
      <w:r w:rsidRPr="009F1999">
        <w:rPr>
          <w:lang w:val="en-US"/>
        </w:rPr>
        <w:br w:type="page"/>
      </w:r>
      <w:r w:rsidRPr="00184D9A">
        <w:rPr>
          <w:lang w:val="en-GB"/>
        </w:rPr>
        <w:lastRenderedPageBreak/>
        <w:t>Viiteluettelo</w:t>
      </w:r>
      <w:bookmarkEnd w:id="49"/>
    </w:p>
    <w:p w14:paraId="07581DB3" w14:textId="77777777" w:rsidR="00251B46" w:rsidRPr="00184D9A" w:rsidRDefault="00251B46" w:rsidP="00251B46">
      <w:pPr>
        <w:spacing w:after="0"/>
        <w:rPr>
          <w:lang w:val="en-GB"/>
        </w:rPr>
      </w:pPr>
    </w:p>
    <w:p w14:paraId="5A78187E" w14:textId="77777777" w:rsidR="00251B46" w:rsidRDefault="00251B46" w:rsidP="00251B46">
      <w:pPr>
        <w:pStyle w:val="Referencetext"/>
        <w:spacing w:after="0"/>
      </w:pPr>
      <w:r w:rsidRPr="00184D9A">
        <w:t xml:space="preserve">AACE International. </w:t>
      </w:r>
      <w:r w:rsidRPr="00447C97">
        <w:t>2016. COST ESTIMATE CLASSIFICATION SYSTEM –AS APPLIED IN ENGINEERING, PROCUREMENT, AND CONSTRUCTION FOR THE PROCESS INDUSTRIES. TCM Framework: 7.3 – Cost Estimating and Budgeting. Revision March 1, 2016.</w:t>
      </w:r>
      <w:r>
        <w:t xml:space="preserve"> </w:t>
      </w:r>
    </w:p>
    <w:p w14:paraId="4C508A04" w14:textId="77777777" w:rsidR="00251B46" w:rsidRDefault="00251B46" w:rsidP="00251B46">
      <w:pPr>
        <w:pStyle w:val="Referencetext"/>
        <w:spacing w:after="0"/>
      </w:pPr>
      <w:r w:rsidRPr="008673E6">
        <w:t>Chemical engineering. 2019. Chemical engineering plant cost index: 2018 annual value. Available</w:t>
      </w:r>
      <w:r>
        <w:t xml:space="preserve"> at </w:t>
      </w:r>
      <w:r w:rsidRPr="00E46467">
        <w:t>https://www.chemengonline.com/2019-cepci-updates-january-prelim-and-december-2018-final/</w:t>
      </w:r>
    </w:p>
    <w:p w14:paraId="48CB990A" w14:textId="77777777" w:rsidR="00251B46" w:rsidRDefault="00251B46" w:rsidP="00251B46">
      <w:pPr>
        <w:pStyle w:val="Referencetext"/>
        <w:spacing w:after="0"/>
      </w:pPr>
      <w:r w:rsidRPr="006F6A63">
        <w:rPr>
          <w:lang w:val="fi-FI"/>
        </w:rPr>
        <w:t xml:space="preserve">Marouli A., Z., Maroulis Z., B. 2005. </w:t>
      </w:r>
      <w:r w:rsidRPr="006F6A63">
        <w:t>Cost data analysis for the food industry. Journal of Food Engineering 67 (2005) 289–299.</w:t>
      </w:r>
    </w:p>
    <w:p w14:paraId="45BAE974" w14:textId="77777777" w:rsidR="00251B46" w:rsidRDefault="00251B46" w:rsidP="00251B46">
      <w:pPr>
        <w:pStyle w:val="Referencetext"/>
        <w:spacing w:after="0"/>
      </w:pPr>
      <w:r>
        <w:t xml:space="preserve">Statista. 2020. </w:t>
      </w:r>
      <w:r w:rsidRPr="00EF1D7B">
        <w:t>Euro (EUR) to U.S. dollar (USD) annual average exchange rate from 1999 to 2019</w:t>
      </w:r>
      <w:r>
        <w:t xml:space="preserve">. </w:t>
      </w:r>
      <w:hyperlink r:id="rId31" w:history="1">
        <w:r w:rsidRPr="00DD161A">
          <w:rPr>
            <w:rStyle w:val="Hyperlinkki"/>
          </w:rPr>
          <w:t>https://www.statista.com/statistics/412794/euro-to-u-s-dollar-annual-average-exchange-rate/</w:t>
        </w:r>
      </w:hyperlink>
      <w:r>
        <w:t xml:space="preserve">  </w:t>
      </w:r>
    </w:p>
    <w:p w14:paraId="2E9AD24C" w14:textId="77777777" w:rsidR="00251B46" w:rsidRDefault="00251B46" w:rsidP="00251B46">
      <w:pPr>
        <w:pStyle w:val="Referencetext"/>
        <w:spacing w:after="0"/>
      </w:pPr>
      <w:r w:rsidRPr="00433C0B">
        <w:t xml:space="preserve">Towler G, Sinnott R. 2008. Chemical engineering design. Principles, practice and economics of plant and process design. </w:t>
      </w:r>
      <w:r w:rsidRPr="00823699">
        <w:t>Elsevier Inc.</w:t>
      </w:r>
    </w:p>
    <w:p w14:paraId="04826835" w14:textId="77777777" w:rsidR="00251B46" w:rsidRDefault="00251B46" w:rsidP="00251B46">
      <w:pPr>
        <w:pStyle w:val="Referencetext"/>
        <w:spacing w:after="0"/>
      </w:pPr>
      <w:r w:rsidRPr="00F92181">
        <w:t>Koehorst</w:t>
      </w:r>
      <w:r>
        <w:t xml:space="preserve">, </w:t>
      </w:r>
      <w:r w:rsidRPr="00F92181">
        <w:t>Patrick W.</w:t>
      </w:r>
      <w:r>
        <w:t xml:space="preserve"> 2020. Industrial scale processing of whole fish  and   fish-by-products. Meatco BV. 3-12-2020 </w:t>
      </w:r>
    </w:p>
    <w:p w14:paraId="19E46E61" w14:textId="77777777" w:rsidR="00251B46" w:rsidRPr="0065018E" w:rsidRDefault="00251B46" w:rsidP="00251B46">
      <w:pPr>
        <w:spacing w:after="0"/>
        <w:rPr>
          <w:lang w:val="en-GB"/>
        </w:rPr>
      </w:pPr>
    </w:p>
    <w:p w14:paraId="692DAB7A" w14:textId="7FB3673C" w:rsidR="00251B46" w:rsidRDefault="00251B46" w:rsidP="005A3C64">
      <w:pPr>
        <w:jc w:val="both"/>
      </w:pPr>
    </w:p>
    <w:p w14:paraId="208C55BF" w14:textId="77777777" w:rsidR="00251B46" w:rsidRPr="005A3C64" w:rsidRDefault="00251B46" w:rsidP="005A3C64">
      <w:pPr>
        <w:jc w:val="both"/>
      </w:pPr>
    </w:p>
    <w:sectPr w:rsidR="00251B46" w:rsidRPr="005A3C64">
      <w:headerReference w:type="default" r:id="rId32"/>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5C21A" w14:textId="77777777" w:rsidR="003D0ABE" w:rsidRDefault="003D0ABE" w:rsidP="004F33E9">
      <w:pPr>
        <w:spacing w:after="0" w:line="240" w:lineRule="auto"/>
      </w:pPr>
      <w:r>
        <w:separator/>
      </w:r>
    </w:p>
  </w:endnote>
  <w:endnote w:type="continuationSeparator" w:id="0">
    <w:p w14:paraId="36C9A3AE" w14:textId="77777777" w:rsidR="003D0ABE" w:rsidRDefault="003D0ABE" w:rsidP="004F3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09"/>
      <w:gridCol w:w="3009"/>
      <w:gridCol w:w="3009"/>
    </w:tblGrid>
    <w:tr w:rsidR="00B34064" w14:paraId="5414B12A" w14:textId="77777777" w:rsidTr="0F62E2E2">
      <w:tc>
        <w:tcPr>
          <w:tcW w:w="3009" w:type="dxa"/>
        </w:tcPr>
        <w:p w14:paraId="500B1937" w14:textId="4540BA83" w:rsidR="00B34064" w:rsidRDefault="00B34064" w:rsidP="0F62E2E2">
          <w:pPr>
            <w:pStyle w:val="Yltunniste"/>
            <w:ind w:left="-115"/>
          </w:pPr>
        </w:p>
      </w:tc>
      <w:tc>
        <w:tcPr>
          <w:tcW w:w="3009" w:type="dxa"/>
        </w:tcPr>
        <w:p w14:paraId="62D2CB1C" w14:textId="761CDA7D" w:rsidR="00B34064" w:rsidRDefault="00B34064" w:rsidP="0F62E2E2">
          <w:pPr>
            <w:pStyle w:val="Yltunniste"/>
            <w:jc w:val="center"/>
          </w:pPr>
        </w:p>
      </w:tc>
      <w:tc>
        <w:tcPr>
          <w:tcW w:w="3009" w:type="dxa"/>
        </w:tcPr>
        <w:p w14:paraId="67DB8972" w14:textId="158DD6B7" w:rsidR="00B34064" w:rsidRDefault="00B34064" w:rsidP="0F62E2E2">
          <w:pPr>
            <w:pStyle w:val="Yltunniste"/>
            <w:ind w:right="-115"/>
            <w:jc w:val="right"/>
          </w:pPr>
        </w:p>
      </w:tc>
    </w:tr>
  </w:tbl>
  <w:p w14:paraId="5A34A623" w14:textId="1348BC2F" w:rsidR="00B34064" w:rsidRDefault="00B34064" w:rsidP="0F62E2E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B988A" w14:textId="77777777" w:rsidR="003D0ABE" w:rsidRDefault="003D0ABE" w:rsidP="004F33E9">
      <w:pPr>
        <w:spacing w:after="0" w:line="240" w:lineRule="auto"/>
      </w:pPr>
      <w:r>
        <w:separator/>
      </w:r>
    </w:p>
  </w:footnote>
  <w:footnote w:type="continuationSeparator" w:id="0">
    <w:p w14:paraId="18183020" w14:textId="77777777" w:rsidR="003D0ABE" w:rsidRDefault="003D0ABE" w:rsidP="004F33E9">
      <w:pPr>
        <w:spacing w:after="0" w:line="240" w:lineRule="auto"/>
      </w:pPr>
      <w:r>
        <w:continuationSeparator/>
      </w:r>
    </w:p>
  </w:footnote>
  <w:footnote w:id="1">
    <w:p w14:paraId="7F559568" w14:textId="77777777" w:rsidR="00B34064" w:rsidRPr="00210D6C" w:rsidRDefault="00B34064" w:rsidP="005D3E72">
      <w:pPr>
        <w:pStyle w:val="Alatunniste"/>
        <w:ind w:left="644"/>
        <w:rPr>
          <w:sz w:val="24"/>
        </w:rPr>
      </w:pPr>
      <w:r>
        <w:rPr>
          <w:rStyle w:val="Alaviitteenviite"/>
        </w:rPr>
        <w:footnoteRef/>
      </w:r>
      <w:hyperlink r:id="rId1" w:history="1">
        <w:r w:rsidRPr="00210D6C">
          <w:rPr>
            <w:rStyle w:val="Hyperlinkki"/>
            <w:sz w:val="14"/>
          </w:rPr>
          <w:t>https://www.made-in-china.com/products-search/hot-chinaproducts/Fish_Scale_Collagen_Price.html?gclid=EAIaIQobChMIzKyVkrnY4gIVy5IYCh2uaQaqEAMYAiAAEgLZLvD_BwE</w:t>
        </w:r>
      </w:hyperlink>
      <w:r w:rsidRPr="00210D6C">
        <w:rPr>
          <w:sz w:val="14"/>
        </w:rPr>
        <w:t xml:space="preserve">) </w:t>
      </w:r>
    </w:p>
    <w:p w14:paraId="1151B9AF" w14:textId="77777777" w:rsidR="00B34064" w:rsidRDefault="00B34064" w:rsidP="005D3E72">
      <w:pPr>
        <w:pStyle w:val="Alaviitteenteksti"/>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09"/>
      <w:gridCol w:w="3009"/>
      <w:gridCol w:w="3009"/>
    </w:tblGrid>
    <w:tr w:rsidR="00B34064" w14:paraId="3E748DDE" w14:textId="77777777" w:rsidTr="0F62E2E2">
      <w:tc>
        <w:tcPr>
          <w:tcW w:w="3009" w:type="dxa"/>
        </w:tcPr>
        <w:p w14:paraId="2F4F9048" w14:textId="52F1E187" w:rsidR="00B34064" w:rsidRDefault="00B34064" w:rsidP="0F62E2E2">
          <w:pPr>
            <w:pStyle w:val="Yltunniste"/>
            <w:ind w:left="-115"/>
          </w:pPr>
        </w:p>
      </w:tc>
      <w:tc>
        <w:tcPr>
          <w:tcW w:w="3009" w:type="dxa"/>
        </w:tcPr>
        <w:p w14:paraId="1BAC1A91" w14:textId="2A1C9262" w:rsidR="00B34064" w:rsidRDefault="00B34064" w:rsidP="0F62E2E2">
          <w:pPr>
            <w:pStyle w:val="Yltunniste"/>
            <w:jc w:val="center"/>
          </w:pPr>
        </w:p>
      </w:tc>
      <w:tc>
        <w:tcPr>
          <w:tcW w:w="3009" w:type="dxa"/>
        </w:tcPr>
        <w:p w14:paraId="03C1DBD5" w14:textId="6A379354" w:rsidR="00B34064" w:rsidRDefault="00B34064" w:rsidP="0F62E2E2">
          <w:pPr>
            <w:pStyle w:val="Yltunniste"/>
            <w:ind w:right="-115"/>
            <w:jc w:val="right"/>
          </w:pPr>
        </w:p>
      </w:tc>
    </w:tr>
  </w:tbl>
  <w:p w14:paraId="55FF4E16" w14:textId="5E452E7D" w:rsidR="00B34064" w:rsidRDefault="00B34064" w:rsidP="0F62E2E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79D5"/>
    <w:multiLevelType w:val="multilevel"/>
    <w:tmpl w:val="5BA09D5E"/>
    <w:lvl w:ilvl="0">
      <w:start w:val="1"/>
      <w:numFmt w:val="decimal"/>
      <w:lvlText w:val="%1."/>
      <w:lvlJc w:val="left"/>
      <w:pPr>
        <w:ind w:left="360" w:hanging="360"/>
      </w:pPr>
      <w:rPr>
        <w:rFonts w:hint="default"/>
      </w:rPr>
    </w:lvl>
    <w:lvl w:ilvl="1">
      <w:start w:val="2"/>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1EE40DA"/>
    <w:multiLevelType w:val="multilevel"/>
    <w:tmpl w:val="1C44C080"/>
    <w:lvl w:ilvl="0">
      <w:start w:val="6"/>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4097FF8"/>
    <w:multiLevelType w:val="multilevel"/>
    <w:tmpl w:val="85929E62"/>
    <w:lvl w:ilvl="0">
      <w:start w:val="5"/>
      <w:numFmt w:val="decimal"/>
      <w:lvlText w:val="%1"/>
      <w:lvlJc w:val="left"/>
      <w:pPr>
        <w:ind w:left="520" w:hanging="5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7E507E5"/>
    <w:multiLevelType w:val="multilevel"/>
    <w:tmpl w:val="85929E62"/>
    <w:lvl w:ilvl="0">
      <w:start w:val="5"/>
      <w:numFmt w:val="decimal"/>
      <w:lvlText w:val="%1"/>
      <w:lvlJc w:val="left"/>
      <w:pPr>
        <w:ind w:left="520" w:hanging="5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903519"/>
    <w:multiLevelType w:val="multilevel"/>
    <w:tmpl w:val="85929E62"/>
    <w:lvl w:ilvl="0">
      <w:start w:val="5"/>
      <w:numFmt w:val="decimal"/>
      <w:lvlText w:val="%1"/>
      <w:lvlJc w:val="left"/>
      <w:pPr>
        <w:ind w:left="520" w:hanging="5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A2A25FB"/>
    <w:multiLevelType w:val="multilevel"/>
    <w:tmpl w:val="791E06AC"/>
    <w:lvl w:ilvl="0">
      <w:start w:val="5"/>
      <w:numFmt w:val="decimal"/>
      <w:lvlText w:val="%1"/>
      <w:lvlJc w:val="left"/>
      <w:pPr>
        <w:ind w:left="670" w:hanging="670"/>
      </w:pPr>
      <w:rPr>
        <w:rFonts w:hint="default"/>
      </w:rPr>
    </w:lvl>
    <w:lvl w:ilvl="1">
      <w:start w:val="2"/>
      <w:numFmt w:val="decimal"/>
      <w:lvlText w:val="%1.%2"/>
      <w:lvlJc w:val="left"/>
      <w:pPr>
        <w:ind w:left="670" w:hanging="6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EA57C7"/>
    <w:multiLevelType w:val="multilevel"/>
    <w:tmpl w:val="85929E62"/>
    <w:lvl w:ilvl="0">
      <w:start w:val="5"/>
      <w:numFmt w:val="decimal"/>
      <w:lvlText w:val="%1"/>
      <w:lvlJc w:val="left"/>
      <w:pPr>
        <w:ind w:left="520" w:hanging="5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C3B63BA"/>
    <w:multiLevelType w:val="multilevel"/>
    <w:tmpl w:val="85929E62"/>
    <w:lvl w:ilvl="0">
      <w:start w:val="5"/>
      <w:numFmt w:val="decimal"/>
      <w:lvlText w:val="%1"/>
      <w:lvlJc w:val="left"/>
      <w:pPr>
        <w:ind w:left="520" w:hanging="5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0AE1214"/>
    <w:multiLevelType w:val="multilevel"/>
    <w:tmpl w:val="63A422F4"/>
    <w:lvl w:ilvl="0">
      <w:start w:val="5"/>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1761C0A"/>
    <w:multiLevelType w:val="multilevel"/>
    <w:tmpl w:val="85929E62"/>
    <w:lvl w:ilvl="0">
      <w:start w:val="5"/>
      <w:numFmt w:val="decimal"/>
      <w:lvlText w:val="%1"/>
      <w:lvlJc w:val="left"/>
      <w:pPr>
        <w:ind w:left="520" w:hanging="5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405988"/>
    <w:multiLevelType w:val="multilevel"/>
    <w:tmpl w:val="85929E62"/>
    <w:lvl w:ilvl="0">
      <w:start w:val="5"/>
      <w:numFmt w:val="decimal"/>
      <w:lvlText w:val="%1"/>
      <w:lvlJc w:val="left"/>
      <w:pPr>
        <w:ind w:left="520" w:hanging="5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3752CB8"/>
    <w:multiLevelType w:val="hybridMultilevel"/>
    <w:tmpl w:val="B54486EE"/>
    <w:lvl w:ilvl="0" w:tplc="C682265E">
      <w:start w:val="1"/>
      <w:numFmt w:val="bullet"/>
      <w:lvlText w:val="•"/>
      <w:lvlJc w:val="left"/>
      <w:pPr>
        <w:tabs>
          <w:tab w:val="num" w:pos="720"/>
        </w:tabs>
        <w:ind w:left="720" w:hanging="360"/>
      </w:pPr>
      <w:rPr>
        <w:rFonts w:ascii="Arial" w:hAnsi="Arial" w:hint="default"/>
      </w:rPr>
    </w:lvl>
    <w:lvl w:ilvl="1" w:tplc="64DCCD3A" w:tentative="1">
      <w:start w:val="1"/>
      <w:numFmt w:val="bullet"/>
      <w:lvlText w:val="•"/>
      <w:lvlJc w:val="left"/>
      <w:pPr>
        <w:tabs>
          <w:tab w:val="num" w:pos="1440"/>
        </w:tabs>
        <w:ind w:left="1440" w:hanging="360"/>
      </w:pPr>
      <w:rPr>
        <w:rFonts w:ascii="Arial" w:hAnsi="Arial" w:hint="default"/>
      </w:rPr>
    </w:lvl>
    <w:lvl w:ilvl="2" w:tplc="DFF65DFC">
      <w:start w:val="1"/>
      <w:numFmt w:val="bullet"/>
      <w:lvlText w:val="•"/>
      <w:lvlJc w:val="left"/>
      <w:pPr>
        <w:tabs>
          <w:tab w:val="num" w:pos="2160"/>
        </w:tabs>
        <w:ind w:left="2160" w:hanging="360"/>
      </w:pPr>
      <w:rPr>
        <w:rFonts w:ascii="Arial" w:hAnsi="Arial" w:hint="default"/>
      </w:rPr>
    </w:lvl>
    <w:lvl w:ilvl="3" w:tplc="F468C4D4" w:tentative="1">
      <w:start w:val="1"/>
      <w:numFmt w:val="bullet"/>
      <w:lvlText w:val="•"/>
      <w:lvlJc w:val="left"/>
      <w:pPr>
        <w:tabs>
          <w:tab w:val="num" w:pos="2880"/>
        </w:tabs>
        <w:ind w:left="2880" w:hanging="360"/>
      </w:pPr>
      <w:rPr>
        <w:rFonts w:ascii="Arial" w:hAnsi="Arial" w:hint="default"/>
      </w:rPr>
    </w:lvl>
    <w:lvl w:ilvl="4" w:tplc="95BE0480" w:tentative="1">
      <w:start w:val="1"/>
      <w:numFmt w:val="bullet"/>
      <w:lvlText w:val="•"/>
      <w:lvlJc w:val="left"/>
      <w:pPr>
        <w:tabs>
          <w:tab w:val="num" w:pos="3600"/>
        </w:tabs>
        <w:ind w:left="3600" w:hanging="360"/>
      </w:pPr>
      <w:rPr>
        <w:rFonts w:ascii="Arial" w:hAnsi="Arial" w:hint="default"/>
      </w:rPr>
    </w:lvl>
    <w:lvl w:ilvl="5" w:tplc="12EA1294" w:tentative="1">
      <w:start w:val="1"/>
      <w:numFmt w:val="bullet"/>
      <w:lvlText w:val="•"/>
      <w:lvlJc w:val="left"/>
      <w:pPr>
        <w:tabs>
          <w:tab w:val="num" w:pos="4320"/>
        </w:tabs>
        <w:ind w:left="4320" w:hanging="360"/>
      </w:pPr>
      <w:rPr>
        <w:rFonts w:ascii="Arial" w:hAnsi="Arial" w:hint="default"/>
      </w:rPr>
    </w:lvl>
    <w:lvl w:ilvl="6" w:tplc="3F4468F0" w:tentative="1">
      <w:start w:val="1"/>
      <w:numFmt w:val="bullet"/>
      <w:lvlText w:val="•"/>
      <w:lvlJc w:val="left"/>
      <w:pPr>
        <w:tabs>
          <w:tab w:val="num" w:pos="5040"/>
        </w:tabs>
        <w:ind w:left="5040" w:hanging="360"/>
      </w:pPr>
      <w:rPr>
        <w:rFonts w:ascii="Arial" w:hAnsi="Arial" w:hint="default"/>
      </w:rPr>
    </w:lvl>
    <w:lvl w:ilvl="7" w:tplc="1E2CD510" w:tentative="1">
      <w:start w:val="1"/>
      <w:numFmt w:val="bullet"/>
      <w:lvlText w:val="•"/>
      <w:lvlJc w:val="left"/>
      <w:pPr>
        <w:tabs>
          <w:tab w:val="num" w:pos="5760"/>
        </w:tabs>
        <w:ind w:left="5760" w:hanging="360"/>
      </w:pPr>
      <w:rPr>
        <w:rFonts w:ascii="Arial" w:hAnsi="Arial" w:hint="default"/>
      </w:rPr>
    </w:lvl>
    <w:lvl w:ilvl="8" w:tplc="8234796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4E82D03"/>
    <w:multiLevelType w:val="hybridMultilevel"/>
    <w:tmpl w:val="1BB08048"/>
    <w:lvl w:ilvl="0" w:tplc="CA281594">
      <w:start w:val="1"/>
      <w:numFmt w:val="bullet"/>
      <w:lvlText w:val="•"/>
      <w:lvlJc w:val="left"/>
      <w:pPr>
        <w:tabs>
          <w:tab w:val="num" w:pos="720"/>
        </w:tabs>
        <w:ind w:left="720" w:hanging="360"/>
      </w:pPr>
      <w:rPr>
        <w:rFonts w:ascii="Arial" w:hAnsi="Arial" w:hint="default"/>
      </w:rPr>
    </w:lvl>
    <w:lvl w:ilvl="1" w:tplc="26CE3B46" w:tentative="1">
      <w:start w:val="1"/>
      <w:numFmt w:val="bullet"/>
      <w:lvlText w:val="•"/>
      <w:lvlJc w:val="left"/>
      <w:pPr>
        <w:tabs>
          <w:tab w:val="num" w:pos="1440"/>
        </w:tabs>
        <w:ind w:left="1440" w:hanging="360"/>
      </w:pPr>
      <w:rPr>
        <w:rFonts w:ascii="Arial" w:hAnsi="Arial" w:hint="default"/>
      </w:rPr>
    </w:lvl>
    <w:lvl w:ilvl="2" w:tplc="4AF6255C">
      <w:start w:val="1"/>
      <w:numFmt w:val="bullet"/>
      <w:lvlText w:val="•"/>
      <w:lvlJc w:val="left"/>
      <w:pPr>
        <w:tabs>
          <w:tab w:val="num" w:pos="2160"/>
        </w:tabs>
        <w:ind w:left="2160" w:hanging="360"/>
      </w:pPr>
      <w:rPr>
        <w:rFonts w:ascii="Arial" w:hAnsi="Arial" w:hint="default"/>
      </w:rPr>
    </w:lvl>
    <w:lvl w:ilvl="3" w:tplc="B464F526" w:tentative="1">
      <w:start w:val="1"/>
      <w:numFmt w:val="bullet"/>
      <w:lvlText w:val="•"/>
      <w:lvlJc w:val="left"/>
      <w:pPr>
        <w:tabs>
          <w:tab w:val="num" w:pos="2880"/>
        </w:tabs>
        <w:ind w:left="2880" w:hanging="360"/>
      </w:pPr>
      <w:rPr>
        <w:rFonts w:ascii="Arial" w:hAnsi="Arial" w:hint="default"/>
      </w:rPr>
    </w:lvl>
    <w:lvl w:ilvl="4" w:tplc="79923D56" w:tentative="1">
      <w:start w:val="1"/>
      <w:numFmt w:val="bullet"/>
      <w:lvlText w:val="•"/>
      <w:lvlJc w:val="left"/>
      <w:pPr>
        <w:tabs>
          <w:tab w:val="num" w:pos="3600"/>
        </w:tabs>
        <w:ind w:left="3600" w:hanging="360"/>
      </w:pPr>
      <w:rPr>
        <w:rFonts w:ascii="Arial" w:hAnsi="Arial" w:hint="default"/>
      </w:rPr>
    </w:lvl>
    <w:lvl w:ilvl="5" w:tplc="98B606E0" w:tentative="1">
      <w:start w:val="1"/>
      <w:numFmt w:val="bullet"/>
      <w:lvlText w:val="•"/>
      <w:lvlJc w:val="left"/>
      <w:pPr>
        <w:tabs>
          <w:tab w:val="num" w:pos="4320"/>
        </w:tabs>
        <w:ind w:left="4320" w:hanging="360"/>
      </w:pPr>
      <w:rPr>
        <w:rFonts w:ascii="Arial" w:hAnsi="Arial" w:hint="default"/>
      </w:rPr>
    </w:lvl>
    <w:lvl w:ilvl="6" w:tplc="1BDAD448" w:tentative="1">
      <w:start w:val="1"/>
      <w:numFmt w:val="bullet"/>
      <w:lvlText w:val="•"/>
      <w:lvlJc w:val="left"/>
      <w:pPr>
        <w:tabs>
          <w:tab w:val="num" w:pos="5040"/>
        </w:tabs>
        <w:ind w:left="5040" w:hanging="360"/>
      </w:pPr>
      <w:rPr>
        <w:rFonts w:ascii="Arial" w:hAnsi="Arial" w:hint="default"/>
      </w:rPr>
    </w:lvl>
    <w:lvl w:ilvl="7" w:tplc="57D2AD02" w:tentative="1">
      <w:start w:val="1"/>
      <w:numFmt w:val="bullet"/>
      <w:lvlText w:val="•"/>
      <w:lvlJc w:val="left"/>
      <w:pPr>
        <w:tabs>
          <w:tab w:val="num" w:pos="5760"/>
        </w:tabs>
        <w:ind w:left="5760" w:hanging="360"/>
      </w:pPr>
      <w:rPr>
        <w:rFonts w:ascii="Arial" w:hAnsi="Arial" w:hint="default"/>
      </w:rPr>
    </w:lvl>
    <w:lvl w:ilvl="8" w:tplc="BBCAE07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BF83F5C"/>
    <w:multiLevelType w:val="hybridMultilevel"/>
    <w:tmpl w:val="F790EA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F3E43E7"/>
    <w:multiLevelType w:val="hybridMultilevel"/>
    <w:tmpl w:val="81983E1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1F8152BF"/>
    <w:multiLevelType w:val="hybridMultilevel"/>
    <w:tmpl w:val="4824F74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1FFB106B"/>
    <w:multiLevelType w:val="multilevel"/>
    <w:tmpl w:val="85929E62"/>
    <w:lvl w:ilvl="0">
      <w:start w:val="5"/>
      <w:numFmt w:val="decimal"/>
      <w:lvlText w:val="%1"/>
      <w:lvlJc w:val="left"/>
      <w:pPr>
        <w:ind w:left="520" w:hanging="5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00E624E"/>
    <w:multiLevelType w:val="hybridMultilevel"/>
    <w:tmpl w:val="34D66898"/>
    <w:lvl w:ilvl="0" w:tplc="040B000F">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22DF0C8C"/>
    <w:multiLevelType w:val="hybridMultilevel"/>
    <w:tmpl w:val="598A5C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EF726D"/>
    <w:multiLevelType w:val="hybridMultilevel"/>
    <w:tmpl w:val="3F46CB18"/>
    <w:lvl w:ilvl="0" w:tplc="DAB258D0">
      <w:start w:val="1"/>
      <w:numFmt w:val="bullet"/>
      <w:lvlText w:val="–"/>
      <w:lvlJc w:val="left"/>
      <w:pPr>
        <w:tabs>
          <w:tab w:val="num" w:pos="720"/>
        </w:tabs>
        <w:ind w:left="720" w:hanging="360"/>
      </w:pPr>
      <w:rPr>
        <w:rFonts w:ascii="Arial" w:hAnsi="Arial" w:hint="default"/>
      </w:rPr>
    </w:lvl>
    <w:lvl w:ilvl="1" w:tplc="795C2C98">
      <w:start w:val="1"/>
      <w:numFmt w:val="bullet"/>
      <w:lvlText w:val="–"/>
      <w:lvlJc w:val="left"/>
      <w:pPr>
        <w:tabs>
          <w:tab w:val="num" w:pos="1440"/>
        </w:tabs>
        <w:ind w:left="1440" w:hanging="360"/>
      </w:pPr>
      <w:rPr>
        <w:rFonts w:ascii="Arial" w:hAnsi="Arial" w:hint="default"/>
      </w:rPr>
    </w:lvl>
    <w:lvl w:ilvl="2" w:tplc="31FA8CB6" w:tentative="1">
      <w:start w:val="1"/>
      <w:numFmt w:val="bullet"/>
      <w:lvlText w:val="–"/>
      <w:lvlJc w:val="left"/>
      <w:pPr>
        <w:tabs>
          <w:tab w:val="num" w:pos="2160"/>
        </w:tabs>
        <w:ind w:left="2160" w:hanging="360"/>
      </w:pPr>
      <w:rPr>
        <w:rFonts w:ascii="Arial" w:hAnsi="Arial" w:hint="default"/>
      </w:rPr>
    </w:lvl>
    <w:lvl w:ilvl="3" w:tplc="93721CE6" w:tentative="1">
      <w:start w:val="1"/>
      <w:numFmt w:val="bullet"/>
      <w:lvlText w:val="–"/>
      <w:lvlJc w:val="left"/>
      <w:pPr>
        <w:tabs>
          <w:tab w:val="num" w:pos="2880"/>
        </w:tabs>
        <w:ind w:left="2880" w:hanging="360"/>
      </w:pPr>
      <w:rPr>
        <w:rFonts w:ascii="Arial" w:hAnsi="Arial" w:hint="default"/>
      </w:rPr>
    </w:lvl>
    <w:lvl w:ilvl="4" w:tplc="0F4C2BA0" w:tentative="1">
      <w:start w:val="1"/>
      <w:numFmt w:val="bullet"/>
      <w:lvlText w:val="–"/>
      <w:lvlJc w:val="left"/>
      <w:pPr>
        <w:tabs>
          <w:tab w:val="num" w:pos="3600"/>
        </w:tabs>
        <w:ind w:left="3600" w:hanging="360"/>
      </w:pPr>
      <w:rPr>
        <w:rFonts w:ascii="Arial" w:hAnsi="Arial" w:hint="default"/>
      </w:rPr>
    </w:lvl>
    <w:lvl w:ilvl="5" w:tplc="E124AA5E" w:tentative="1">
      <w:start w:val="1"/>
      <w:numFmt w:val="bullet"/>
      <w:lvlText w:val="–"/>
      <w:lvlJc w:val="left"/>
      <w:pPr>
        <w:tabs>
          <w:tab w:val="num" w:pos="4320"/>
        </w:tabs>
        <w:ind w:left="4320" w:hanging="360"/>
      </w:pPr>
      <w:rPr>
        <w:rFonts w:ascii="Arial" w:hAnsi="Arial" w:hint="default"/>
      </w:rPr>
    </w:lvl>
    <w:lvl w:ilvl="6" w:tplc="4C2240C2" w:tentative="1">
      <w:start w:val="1"/>
      <w:numFmt w:val="bullet"/>
      <w:lvlText w:val="–"/>
      <w:lvlJc w:val="left"/>
      <w:pPr>
        <w:tabs>
          <w:tab w:val="num" w:pos="5040"/>
        </w:tabs>
        <w:ind w:left="5040" w:hanging="360"/>
      </w:pPr>
      <w:rPr>
        <w:rFonts w:ascii="Arial" w:hAnsi="Arial" w:hint="default"/>
      </w:rPr>
    </w:lvl>
    <w:lvl w:ilvl="7" w:tplc="B3B85222" w:tentative="1">
      <w:start w:val="1"/>
      <w:numFmt w:val="bullet"/>
      <w:lvlText w:val="–"/>
      <w:lvlJc w:val="left"/>
      <w:pPr>
        <w:tabs>
          <w:tab w:val="num" w:pos="5760"/>
        </w:tabs>
        <w:ind w:left="5760" w:hanging="360"/>
      </w:pPr>
      <w:rPr>
        <w:rFonts w:ascii="Arial" w:hAnsi="Arial" w:hint="default"/>
      </w:rPr>
    </w:lvl>
    <w:lvl w:ilvl="8" w:tplc="64405E7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B290154"/>
    <w:multiLevelType w:val="multilevel"/>
    <w:tmpl w:val="85929E62"/>
    <w:lvl w:ilvl="0">
      <w:start w:val="5"/>
      <w:numFmt w:val="decimal"/>
      <w:lvlText w:val="%1"/>
      <w:lvlJc w:val="left"/>
      <w:pPr>
        <w:ind w:left="520" w:hanging="5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C667120"/>
    <w:multiLevelType w:val="multilevel"/>
    <w:tmpl w:val="5BA09D5E"/>
    <w:lvl w:ilvl="0">
      <w:start w:val="1"/>
      <w:numFmt w:val="decimal"/>
      <w:lvlText w:val="%1."/>
      <w:lvlJc w:val="left"/>
      <w:pPr>
        <w:ind w:left="360" w:hanging="360"/>
      </w:pPr>
      <w:rPr>
        <w:rFonts w:hint="default"/>
      </w:rPr>
    </w:lvl>
    <w:lvl w:ilvl="1">
      <w:start w:val="2"/>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2CF3123A"/>
    <w:multiLevelType w:val="multilevel"/>
    <w:tmpl w:val="5BA09D5E"/>
    <w:lvl w:ilvl="0">
      <w:start w:val="1"/>
      <w:numFmt w:val="decimal"/>
      <w:lvlText w:val="%1."/>
      <w:lvlJc w:val="left"/>
      <w:pPr>
        <w:ind w:left="360" w:hanging="360"/>
      </w:pPr>
      <w:rPr>
        <w:rFonts w:hint="default"/>
      </w:rPr>
    </w:lvl>
    <w:lvl w:ilvl="1">
      <w:start w:val="2"/>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32233336"/>
    <w:multiLevelType w:val="multilevel"/>
    <w:tmpl w:val="85929E62"/>
    <w:lvl w:ilvl="0">
      <w:start w:val="5"/>
      <w:numFmt w:val="decimal"/>
      <w:lvlText w:val="%1"/>
      <w:lvlJc w:val="left"/>
      <w:pPr>
        <w:ind w:left="520" w:hanging="5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34F24F5"/>
    <w:multiLevelType w:val="multilevel"/>
    <w:tmpl w:val="1C44C080"/>
    <w:lvl w:ilvl="0">
      <w:start w:val="6"/>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6CD0246"/>
    <w:multiLevelType w:val="hybridMultilevel"/>
    <w:tmpl w:val="79CCEF5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36D4303F"/>
    <w:multiLevelType w:val="multilevel"/>
    <w:tmpl w:val="4A308318"/>
    <w:lvl w:ilvl="0">
      <w:start w:val="5"/>
      <w:numFmt w:val="decimal"/>
      <w:lvlText w:val="%1"/>
      <w:lvlJc w:val="left"/>
      <w:pPr>
        <w:ind w:left="490" w:hanging="490"/>
      </w:pPr>
      <w:rPr>
        <w:rFonts w:hint="default"/>
      </w:rPr>
    </w:lvl>
    <w:lvl w:ilvl="1">
      <w:start w:val="2"/>
      <w:numFmt w:val="decimal"/>
      <w:lvlText w:val="%1.%2"/>
      <w:lvlJc w:val="left"/>
      <w:pPr>
        <w:ind w:left="490" w:hanging="4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E02DB8"/>
    <w:multiLevelType w:val="multilevel"/>
    <w:tmpl w:val="5BA09D5E"/>
    <w:lvl w:ilvl="0">
      <w:start w:val="1"/>
      <w:numFmt w:val="decimal"/>
      <w:lvlText w:val="%1."/>
      <w:lvlJc w:val="left"/>
      <w:pPr>
        <w:ind w:left="360" w:hanging="360"/>
      </w:pPr>
      <w:rPr>
        <w:rFonts w:hint="default"/>
      </w:rPr>
    </w:lvl>
    <w:lvl w:ilvl="1">
      <w:start w:val="2"/>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3A7A190E"/>
    <w:multiLevelType w:val="hybridMultilevel"/>
    <w:tmpl w:val="395E2A5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3F710C75"/>
    <w:multiLevelType w:val="multilevel"/>
    <w:tmpl w:val="85929E62"/>
    <w:lvl w:ilvl="0">
      <w:start w:val="5"/>
      <w:numFmt w:val="decimal"/>
      <w:lvlText w:val="%1"/>
      <w:lvlJc w:val="left"/>
      <w:pPr>
        <w:ind w:left="520" w:hanging="5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3A60B4B"/>
    <w:multiLevelType w:val="hybridMultilevel"/>
    <w:tmpl w:val="FB2667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3ED2678"/>
    <w:multiLevelType w:val="multilevel"/>
    <w:tmpl w:val="F80A53E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B3906DB"/>
    <w:multiLevelType w:val="multilevel"/>
    <w:tmpl w:val="85929E62"/>
    <w:lvl w:ilvl="0">
      <w:start w:val="5"/>
      <w:numFmt w:val="decimal"/>
      <w:lvlText w:val="%1"/>
      <w:lvlJc w:val="left"/>
      <w:pPr>
        <w:ind w:left="520" w:hanging="5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0E81211"/>
    <w:multiLevelType w:val="multilevel"/>
    <w:tmpl w:val="1C44C080"/>
    <w:lvl w:ilvl="0">
      <w:start w:val="6"/>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25B2E9A"/>
    <w:multiLevelType w:val="hybridMultilevel"/>
    <w:tmpl w:val="11320BB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15:restartNumberingAfterBreak="0">
    <w:nsid w:val="53676BF7"/>
    <w:multiLevelType w:val="hybridMultilevel"/>
    <w:tmpl w:val="43FEC9C2"/>
    <w:lvl w:ilvl="0" w:tplc="B9E86C7C">
      <w:start w:val="1"/>
      <w:numFmt w:val="bullet"/>
      <w:lvlText w:val="•"/>
      <w:lvlJc w:val="left"/>
      <w:pPr>
        <w:tabs>
          <w:tab w:val="num" w:pos="720"/>
        </w:tabs>
        <w:ind w:left="720" w:hanging="360"/>
      </w:pPr>
      <w:rPr>
        <w:rFonts w:ascii="Arial" w:hAnsi="Arial" w:hint="default"/>
      </w:rPr>
    </w:lvl>
    <w:lvl w:ilvl="1" w:tplc="64244FF4">
      <w:numFmt w:val="bullet"/>
      <w:lvlText w:val="–"/>
      <w:lvlJc w:val="left"/>
      <w:pPr>
        <w:tabs>
          <w:tab w:val="num" w:pos="1440"/>
        </w:tabs>
        <w:ind w:left="1440" w:hanging="360"/>
      </w:pPr>
      <w:rPr>
        <w:rFonts w:ascii="Arial" w:hAnsi="Arial" w:hint="default"/>
      </w:rPr>
    </w:lvl>
    <w:lvl w:ilvl="2" w:tplc="DC9834E4">
      <w:numFmt w:val="bullet"/>
      <w:lvlText w:val="•"/>
      <w:lvlJc w:val="left"/>
      <w:pPr>
        <w:tabs>
          <w:tab w:val="num" w:pos="2160"/>
        </w:tabs>
        <w:ind w:left="2160" w:hanging="360"/>
      </w:pPr>
      <w:rPr>
        <w:rFonts w:ascii="Arial" w:hAnsi="Arial" w:hint="default"/>
      </w:rPr>
    </w:lvl>
    <w:lvl w:ilvl="3" w:tplc="931AF998" w:tentative="1">
      <w:start w:val="1"/>
      <w:numFmt w:val="bullet"/>
      <w:lvlText w:val="•"/>
      <w:lvlJc w:val="left"/>
      <w:pPr>
        <w:tabs>
          <w:tab w:val="num" w:pos="2880"/>
        </w:tabs>
        <w:ind w:left="2880" w:hanging="360"/>
      </w:pPr>
      <w:rPr>
        <w:rFonts w:ascii="Arial" w:hAnsi="Arial" w:hint="default"/>
      </w:rPr>
    </w:lvl>
    <w:lvl w:ilvl="4" w:tplc="DBDAB520" w:tentative="1">
      <w:start w:val="1"/>
      <w:numFmt w:val="bullet"/>
      <w:lvlText w:val="•"/>
      <w:lvlJc w:val="left"/>
      <w:pPr>
        <w:tabs>
          <w:tab w:val="num" w:pos="3600"/>
        </w:tabs>
        <w:ind w:left="3600" w:hanging="360"/>
      </w:pPr>
      <w:rPr>
        <w:rFonts w:ascii="Arial" w:hAnsi="Arial" w:hint="default"/>
      </w:rPr>
    </w:lvl>
    <w:lvl w:ilvl="5" w:tplc="01A4346C" w:tentative="1">
      <w:start w:val="1"/>
      <w:numFmt w:val="bullet"/>
      <w:lvlText w:val="•"/>
      <w:lvlJc w:val="left"/>
      <w:pPr>
        <w:tabs>
          <w:tab w:val="num" w:pos="4320"/>
        </w:tabs>
        <w:ind w:left="4320" w:hanging="360"/>
      </w:pPr>
      <w:rPr>
        <w:rFonts w:ascii="Arial" w:hAnsi="Arial" w:hint="default"/>
      </w:rPr>
    </w:lvl>
    <w:lvl w:ilvl="6" w:tplc="653651F4" w:tentative="1">
      <w:start w:val="1"/>
      <w:numFmt w:val="bullet"/>
      <w:lvlText w:val="•"/>
      <w:lvlJc w:val="left"/>
      <w:pPr>
        <w:tabs>
          <w:tab w:val="num" w:pos="5040"/>
        </w:tabs>
        <w:ind w:left="5040" w:hanging="360"/>
      </w:pPr>
      <w:rPr>
        <w:rFonts w:ascii="Arial" w:hAnsi="Arial" w:hint="default"/>
      </w:rPr>
    </w:lvl>
    <w:lvl w:ilvl="7" w:tplc="6838A4DC" w:tentative="1">
      <w:start w:val="1"/>
      <w:numFmt w:val="bullet"/>
      <w:lvlText w:val="•"/>
      <w:lvlJc w:val="left"/>
      <w:pPr>
        <w:tabs>
          <w:tab w:val="num" w:pos="5760"/>
        </w:tabs>
        <w:ind w:left="5760" w:hanging="360"/>
      </w:pPr>
      <w:rPr>
        <w:rFonts w:ascii="Arial" w:hAnsi="Arial" w:hint="default"/>
      </w:rPr>
    </w:lvl>
    <w:lvl w:ilvl="8" w:tplc="F57ADBF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C2C50E5"/>
    <w:multiLevelType w:val="hybridMultilevel"/>
    <w:tmpl w:val="5750F48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7" w15:restartNumberingAfterBreak="0">
    <w:nsid w:val="5EEE0E8B"/>
    <w:multiLevelType w:val="hybridMultilevel"/>
    <w:tmpl w:val="83C6CED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61997C26"/>
    <w:multiLevelType w:val="multilevel"/>
    <w:tmpl w:val="5BA09D5E"/>
    <w:lvl w:ilvl="0">
      <w:start w:val="1"/>
      <w:numFmt w:val="decimal"/>
      <w:lvlText w:val="%1."/>
      <w:lvlJc w:val="left"/>
      <w:pPr>
        <w:ind w:left="360" w:hanging="360"/>
      </w:pPr>
      <w:rPr>
        <w:rFonts w:hint="default"/>
      </w:rPr>
    </w:lvl>
    <w:lvl w:ilvl="1">
      <w:start w:val="2"/>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63C00E4F"/>
    <w:multiLevelType w:val="multilevel"/>
    <w:tmpl w:val="5BA09D5E"/>
    <w:lvl w:ilvl="0">
      <w:start w:val="1"/>
      <w:numFmt w:val="decimal"/>
      <w:lvlText w:val="%1."/>
      <w:lvlJc w:val="left"/>
      <w:pPr>
        <w:ind w:left="360" w:hanging="360"/>
      </w:pPr>
      <w:rPr>
        <w:rFonts w:hint="default"/>
      </w:rPr>
    </w:lvl>
    <w:lvl w:ilvl="1">
      <w:start w:val="2"/>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642701D6"/>
    <w:multiLevelType w:val="multilevel"/>
    <w:tmpl w:val="791E06AC"/>
    <w:lvl w:ilvl="0">
      <w:start w:val="5"/>
      <w:numFmt w:val="decimal"/>
      <w:lvlText w:val="%1"/>
      <w:lvlJc w:val="left"/>
      <w:pPr>
        <w:ind w:left="670" w:hanging="670"/>
      </w:pPr>
      <w:rPr>
        <w:rFonts w:hint="default"/>
      </w:rPr>
    </w:lvl>
    <w:lvl w:ilvl="1">
      <w:start w:val="2"/>
      <w:numFmt w:val="decimal"/>
      <w:lvlText w:val="%1.%2"/>
      <w:lvlJc w:val="left"/>
      <w:pPr>
        <w:ind w:left="670" w:hanging="6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9646F92"/>
    <w:multiLevelType w:val="hybridMultilevel"/>
    <w:tmpl w:val="7A7C4AA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698B37ED"/>
    <w:multiLevelType w:val="hybridMultilevel"/>
    <w:tmpl w:val="E55CB9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A6A3BFF"/>
    <w:multiLevelType w:val="hybridMultilevel"/>
    <w:tmpl w:val="02420E5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15:restartNumberingAfterBreak="0">
    <w:nsid w:val="6D8300E6"/>
    <w:multiLevelType w:val="hybridMultilevel"/>
    <w:tmpl w:val="2B02600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5" w15:restartNumberingAfterBreak="0">
    <w:nsid w:val="6EA1564B"/>
    <w:multiLevelType w:val="multilevel"/>
    <w:tmpl w:val="85929E62"/>
    <w:lvl w:ilvl="0">
      <w:start w:val="5"/>
      <w:numFmt w:val="decimal"/>
      <w:lvlText w:val="%1"/>
      <w:lvlJc w:val="left"/>
      <w:pPr>
        <w:ind w:left="520" w:hanging="5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EE6316C"/>
    <w:multiLevelType w:val="hybridMultilevel"/>
    <w:tmpl w:val="B2E23D34"/>
    <w:lvl w:ilvl="0" w:tplc="3CD07D08">
      <w:start w:val="1"/>
      <w:numFmt w:val="decimal"/>
      <w:lvlText w:val="%1)"/>
      <w:lvlJc w:val="left"/>
      <w:pPr>
        <w:ind w:left="644" w:hanging="360"/>
      </w:pPr>
      <w:rPr>
        <w:rFonts w:hint="default"/>
        <w:sz w:val="16"/>
        <w:szCs w:val="16"/>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7" w15:restartNumberingAfterBreak="0">
    <w:nsid w:val="7A07278B"/>
    <w:multiLevelType w:val="multilevel"/>
    <w:tmpl w:val="76F89458"/>
    <w:lvl w:ilvl="0">
      <w:start w:val="5"/>
      <w:numFmt w:val="decimal"/>
      <w:lvlText w:val="%1"/>
      <w:lvlJc w:val="left"/>
      <w:pPr>
        <w:ind w:left="520" w:hanging="52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D81045C"/>
    <w:multiLevelType w:val="hybridMultilevel"/>
    <w:tmpl w:val="FB2667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CC560B"/>
    <w:multiLevelType w:val="hybridMultilevel"/>
    <w:tmpl w:val="7C38E78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41"/>
  </w:num>
  <w:num w:numId="2">
    <w:abstractNumId w:val="31"/>
  </w:num>
  <w:num w:numId="3">
    <w:abstractNumId w:val="28"/>
  </w:num>
  <w:num w:numId="4">
    <w:abstractNumId w:val="37"/>
  </w:num>
  <w:num w:numId="5">
    <w:abstractNumId w:val="46"/>
  </w:num>
  <w:num w:numId="6">
    <w:abstractNumId w:val="30"/>
  </w:num>
  <w:num w:numId="7">
    <w:abstractNumId w:val="18"/>
  </w:num>
  <w:num w:numId="8">
    <w:abstractNumId w:val="17"/>
  </w:num>
  <w:num w:numId="9">
    <w:abstractNumId w:val="42"/>
  </w:num>
  <w:num w:numId="10">
    <w:abstractNumId w:val="27"/>
  </w:num>
  <w:num w:numId="11">
    <w:abstractNumId w:val="25"/>
  </w:num>
  <w:num w:numId="12">
    <w:abstractNumId w:val="14"/>
  </w:num>
  <w:num w:numId="13">
    <w:abstractNumId w:val="26"/>
  </w:num>
  <w:num w:numId="14">
    <w:abstractNumId w:val="34"/>
  </w:num>
  <w:num w:numId="15">
    <w:abstractNumId w:val="44"/>
  </w:num>
  <w:num w:numId="16">
    <w:abstractNumId w:val="49"/>
  </w:num>
  <w:num w:numId="17">
    <w:abstractNumId w:val="38"/>
  </w:num>
  <w:num w:numId="18">
    <w:abstractNumId w:val="0"/>
  </w:num>
  <w:num w:numId="19">
    <w:abstractNumId w:val="39"/>
  </w:num>
  <w:num w:numId="20">
    <w:abstractNumId w:val="5"/>
  </w:num>
  <w:num w:numId="21">
    <w:abstractNumId w:val="40"/>
  </w:num>
  <w:num w:numId="22">
    <w:abstractNumId w:val="22"/>
  </w:num>
  <w:num w:numId="23">
    <w:abstractNumId w:val="21"/>
  </w:num>
  <w:num w:numId="24">
    <w:abstractNumId w:val="6"/>
  </w:num>
  <w:num w:numId="25">
    <w:abstractNumId w:val="45"/>
  </w:num>
  <w:num w:numId="26">
    <w:abstractNumId w:val="16"/>
  </w:num>
  <w:num w:numId="27">
    <w:abstractNumId w:val="20"/>
  </w:num>
  <w:num w:numId="28">
    <w:abstractNumId w:val="23"/>
  </w:num>
  <w:num w:numId="29">
    <w:abstractNumId w:val="29"/>
  </w:num>
  <w:num w:numId="30">
    <w:abstractNumId w:val="32"/>
  </w:num>
  <w:num w:numId="31">
    <w:abstractNumId w:val="3"/>
  </w:num>
  <w:num w:numId="32">
    <w:abstractNumId w:val="10"/>
  </w:num>
  <w:num w:numId="33">
    <w:abstractNumId w:val="7"/>
  </w:num>
  <w:num w:numId="34">
    <w:abstractNumId w:val="9"/>
  </w:num>
  <w:num w:numId="35">
    <w:abstractNumId w:val="47"/>
  </w:num>
  <w:num w:numId="36">
    <w:abstractNumId w:val="2"/>
  </w:num>
  <w:num w:numId="37">
    <w:abstractNumId w:val="4"/>
  </w:num>
  <w:num w:numId="38">
    <w:abstractNumId w:val="15"/>
  </w:num>
  <w:num w:numId="39">
    <w:abstractNumId w:val="48"/>
  </w:num>
  <w:num w:numId="40">
    <w:abstractNumId w:val="43"/>
  </w:num>
  <w:num w:numId="41">
    <w:abstractNumId w:val="35"/>
  </w:num>
  <w:num w:numId="42">
    <w:abstractNumId w:val="12"/>
  </w:num>
  <w:num w:numId="43">
    <w:abstractNumId w:val="11"/>
  </w:num>
  <w:num w:numId="44">
    <w:abstractNumId w:val="19"/>
  </w:num>
  <w:num w:numId="45">
    <w:abstractNumId w:val="36"/>
  </w:num>
  <w:num w:numId="46">
    <w:abstractNumId w:val="13"/>
  </w:num>
  <w:num w:numId="47">
    <w:abstractNumId w:val="24"/>
  </w:num>
  <w:num w:numId="48">
    <w:abstractNumId w:val="1"/>
  </w:num>
  <w:num w:numId="49">
    <w:abstractNumId w:val="33"/>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31C"/>
    <w:rsid w:val="00002005"/>
    <w:rsid w:val="000067F0"/>
    <w:rsid w:val="00006F9E"/>
    <w:rsid w:val="00016E48"/>
    <w:rsid w:val="000179F5"/>
    <w:rsid w:val="00037912"/>
    <w:rsid w:val="00045136"/>
    <w:rsid w:val="00046125"/>
    <w:rsid w:val="00046BE9"/>
    <w:rsid w:val="000503E3"/>
    <w:rsid w:val="00053771"/>
    <w:rsid w:val="00061F93"/>
    <w:rsid w:val="0006723B"/>
    <w:rsid w:val="00073B81"/>
    <w:rsid w:val="00076CB5"/>
    <w:rsid w:val="00084BA0"/>
    <w:rsid w:val="00087EDE"/>
    <w:rsid w:val="000927E3"/>
    <w:rsid w:val="00095731"/>
    <w:rsid w:val="000A3C6D"/>
    <w:rsid w:val="000A4F9B"/>
    <w:rsid w:val="000C1AD5"/>
    <w:rsid w:val="000C68BF"/>
    <w:rsid w:val="000D7925"/>
    <w:rsid w:val="000E685B"/>
    <w:rsid w:val="000F02B3"/>
    <w:rsid w:val="00105465"/>
    <w:rsid w:val="001139FE"/>
    <w:rsid w:val="00117644"/>
    <w:rsid w:val="001301BA"/>
    <w:rsid w:val="00130A3D"/>
    <w:rsid w:val="00134061"/>
    <w:rsid w:val="0016229D"/>
    <w:rsid w:val="001664D2"/>
    <w:rsid w:val="00177913"/>
    <w:rsid w:val="001807C0"/>
    <w:rsid w:val="00184DAE"/>
    <w:rsid w:val="00193B35"/>
    <w:rsid w:val="00197134"/>
    <w:rsid w:val="001A3BDD"/>
    <w:rsid w:val="001A4518"/>
    <w:rsid w:val="001C2829"/>
    <w:rsid w:val="001C7504"/>
    <w:rsid w:val="001E6377"/>
    <w:rsid w:val="001F50B2"/>
    <w:rsid w:val="001F54F8"/>
    <w:rsid w:val="00202915"/>
    <w:rsid w:val="00210755"/>
    <w:rsid w:val="00210D6C"/>
    <w:rsid w:val="002128F9"/>
    <w:rsid w:val="002166AC"/>
    <w:rsid w:val="002171BD"/>
    <w:rsid w:val="002244F3"/>
    <w:rsid w:val="00226E10"/>
    <w:rsid w:val="0023539E"/>
    <w:rsid w:val="00235E53"/>
    <w:rsid w:val="002362B6"/>
    <w:rsid w:val="00237B26"/>
    <w:rsid w:val="00245D54"/>
    <w:rsid w:val="002460EE"/>
    <w:rsid w:val="00251B46"/>
    <w:rsid w:val="00252209"/>
    <w:rsid w:val="0025307B"/>
    <w:rsid w:val="002645E6"/>
    <w:rsid w:val="002739B7"/>
    <w:rsid w:val="00274479"/>
    <w:rsid w:val="00283081"/>
    <w:rsid w:val="002866F3"/>
    <w:rsid w:val="002876F5"/>
    <w:rsid w:val="00290871"/>
    <w:rsid w:val="0029465A"/>
    <w:rsid w:val="00297AEA"/>
    <w:rsid w:val="002B07AF"/>
    <w:rsid w:val="002D5C07"/>
    <w:rsid w:val="002E0A52"/>
    <w:rsid w:val="002E4C3E"/>
    <w:rsid w:val="002E740E"/>
    <w:rsid w:val="002F1290"/>
    <w:rsid w:val="002F53FA"/>
    <w:rsid w:val="002F69F6"/>
    <w:rsid w:val="00344F3B"/>
    <w:rsid w:val="00344F6B"/>
    <w:rsid w:val="003452A3"/>
    <w:rsid w:val="00366DD5"/>
    <w:rsid w:val="00367E95"/>
    <w:rsid w:val="0037594D"/>
    <w:rsid w:val="00383A66"/>
    <w:rsid w:val="003900A5"/>
    <w:rsid w:val="0039450F"/>
    <w:rsid w:val="00395CB0"/>
    <w:rsid w:val="003A3F83"/>
    <w:rsid w:val="003B06EE"/>
    <w:rsid w:val="003C4086"/>
    <w:rsid w:val="003C7DC4"/>
    <w:rsid w:val="003D0ABE"/>
    <w:rsid w:val="003E4C92"/>
    <w:rsid w:val="003E5011"/>
    <w:rsid w:val="004055F0"/>
    <w:rsid w:val="00410C95"/>
    <w:rsid w:val="00413B79"/>
    <w:rsid w:val="00414120"/>
    <w:rsid w:val="00415F87"/>
    <w:rsid w:val="004171CC"/>
    <w:rsid w:val="00421B0C"/>
    <w:rsid w:val="00423572"/>
    <w:rsid w:val="0042685C"/>
    <w:rsid w:val="004268C7"/>
    <w:rsid w:val="0043331C"/>
    <w:rsid w:val="0043552C"/>
    <w:rsid w:val="00454202"/>
    <w:rsid w:val="00455701"/>
    <w:rsid w:val="00455DA5"/>
    <w:rsid w:val="00457316"/>
    <w:rsid w:val="00465259"/>
    <w:rsid w:val="004729CB"/>
    <w:rsid w:val="00473D9A"/>
    <w:rsid w:val="00475C72"/>
    <w:rsid w:val="004931A9"/>
    <w:rsid w:val="004A35BC"/>
    <w:rsid w:val="004A3B26"/>
    <w:rsid w:val="004B4828"/>
    <w:rsid w:val="004C1419"/>
    <w:rsid w:val="004D06BE"/>
    <w:rsid w:val="004D6892"/>
    <w:rsid w:val="004D7BDE"/>
    <w:rsid w:val="004F33E9"/>
    <w:rsid w:val="004F4F77"/>
    <w:rsid w:val="00511685"/>
    <w:rsid w:val="005142C5"/>
    <w:rsid w:val="00515E5C"/>
    <w:rsid w:val="005301E9"/>
    <w:rsid w:val="00533B14"/>
    <w:rsid w:val="00541212"/>
    <w:rsid w:val="00550743"/>
    <w:rsid w:val="00553F33"/>
    <w:rsid w:val="00557275"/>
    <w:rsid w:val="005757E5"/>
    <w:rsid w:val="00577BC1"/>
    <w:rsid w:val="00593D5D"/>
    <w:rsid w:val="005A248F"/>
    <w:rsid w:val="005A3C64"/>
    <w:rsid w:val="005A4E9E"/>
    <w:rsid w:val="005B2F63"/>
    <w:rsid w:val="005B413F"/>
    <w:rsid w:val="005B7079"/>
    <w:rsid w:val="005C0F81"/>
    <w:rsid w:val="005D3A10"/>
    <w:rsid w:val="005D3E72"/>
    <w:rsid w:val="005D76DB"/>
    <w:rsid w:val="005E1E0E"/>
    <w:rsid w:val="005E1F8F"/>
    <w:rsid w:val="00611387"/>
    <w:rsid w:val="00615930"/>
    <w:rsid w:val="006332B0"/>
    <w:rsid w:val="006333A2"/>
    <w:rsid w:val="00635893"/>
    <w:rsid w:val="00640DC4"/>
    <w:rsid w:val="00641949"/>
    <w:rsid w:val="00656E6F"/>
    <w:rsid w:val="00664F1A"/>
    <w:rsid w:val="006666E5"/>
    <w:rsid w:val="0067789D"/>
    <w:rsid w:val="006856B5"/>
    <w:rsid w:val="006926A6"/>
    <w:rsid w:val="0069272D"/>
    <w:rsid w:val="006B15D1"/>
    <w:rsid w:val="006B56E8"/>
    <w:rsid w:val="006C1995"/>
    <w:rsid w:val="006C3927"/>
    <w:rsid w:val="006D7001"/>
    <w:rsid w:val="006D73EB"/>
    <w:rsid w:val="006F5382"/>
    <w:rsid w:val="00703C3B"/>
    <w:rsid w:val="00703DF6"/>
    <w:rsid w:val="00726E94"/>
    <w:rsid w:val="00735DEB"/>
    <w:rsid w:val="0073631E"/>
    <w:rsid w:val="00752827"/>
    <w:rsid w:val="00757C92"/>
    <w:rsid w:val="007739C8"/>
    <w:rsid w:val="00777F55"/>
    <w:rsid w:val="00783164"/>
    <w:rsid w:val="007A166C"/>
    <w:rsid w:val="007A6DAF"/>
    <w:rsid w:val="007C006F"/>
    <w:rsid w:val="007C0959"/>
    <w:rsid w:val="007C7A85"/>
    <w:rsid w:val="007D5A14"/>
    <w:rsid w:val="007D7DF0"/>
    <w:rsid w:val="007F1556"/>
    <w:rsid w:val="00801172"/>
    <w:rsid w:val="008136F0"/>
    <w:rsid w:val="00820001"/>
    <w:rsid w:val="00831DA9"/>
    <w:rsid w:val="008368C7"/>
    <w:rsid w:val="008372B3"/>
    <w:rsid w:val="00853B4D"/>
    <w:rsid w:val="00857DA2"/>
    <w:rsid w:val="008601E2"/>
    <w:rsid w:val="008654D2"/>
    <w:rsid w:val="00872375"/>
    <w:rsid w:val="008774B7"/>
    <w:rsid w:val="008829CC"/>
    <w:rsid w:val="00882D0D"/>
    <w:rsid w:val="0088734B"/>
    <w:rsid w:val="00891FDF"/>
    <w:rsid w:val="008946D6"/>
    <w:rsid w:val="00895CCA"/>
    <w:rsid w:val="00897B56"/>
    <w:rsid w:val="008A0E50"/>
    <w:rsid w:val="008A37C6"/>
    <w:rsid w:val="008C03DA"/>
    <w:rsid w:val="008C41BF"/>
    <w:rsid w:val="008E12DF"/>
    <w:rsid w:val="008E2299"/>
    <w:rsid w:val="008E2FB4"/>
    <w:rsid w:val="008E78EA"/>
    <w:rsid w:val="00910399"/>
    <w:rsid w:val="00910796"/>
    <w:rsid w:val="00916767"/>
    <w:rsid w:val="009221A6"/>
    <w:rsid w:val="0093283F"/>
    <w:rsid w:val="009435DE"/>
    <w:rsid w:val="00944A10"/>
    <w:rsid w:val="00952F82"/>
    <w:rsid w:val="00954238"/>
    <w:rsid w:val="00960FC5"/>
    <w:rsid w:val="00966E17"/>
    <w:rsid w:val="00972BDC"/>
    <w:rsid w:val="0098364D"/>
    <w:rsid w:val="009966DE"/>
    <w:rsid w:val="009A0F06"/>
    <w:rsid w:val="009A1CE7"/>
    <w:rsid w:val="009A57E7"/>
    <w:rsid w:val="009B3D01"/>
    <w:rsid w:val="009B51AA"/>
    <w:rsid w:val="009E5EB8"/>
    <w:rsid w:val="009E60EE"/>
    <w:rsid w:val="009F1999"/>
    <w:rsid w:val="00A042EE"/>
    <w:rsid w:val="00A05383"/>
    <w:rsid w:val="00A06D83"/>
    <w:rsid w:val="00A07FD1"/>
    <w:rsid w:val="00A14A2B"/>
    <w:rsid w:val="00A163B6"/>
    <w:rsid w:val="00A21036"/>
    <w:rsid w:val="00A251EF"/>
    <w:rsid w:val="00A2673E"/>
    <w:rsid w:val="00A30E5C"/>
    <w:rsid w:val="00A32608"/>
    <w:rsid w:val="00A43F21"/>
    <w:rsid w:val="00A46B6E"/>
    <w:rsid w:val="00A536E6"/>
    <w:rsid w:val="00A574D8"/>
    <w:rsid w:val="00A65BAC"/>
    <w:rsid w:val="00A71EE0"/>
    <w:rsid w:val="00A83679"/>
    <w:rsid w:val="00A94265"/>
    <w:rsid w:val="00A962B0"/>
    <w:rsid w:val="00A97F4E"/>
    <w:rsid w:val="00AA3723"/>
    <w:rsid w:val="00AA4048"/>
    <w:rsid w:val="00AA5D14"/>
    <w:rsid w:val="00AB512A"/>
    <w:rsid w:val="00AD51D9"/>
    <w:rsid w:val="00AF1132"/>
    <w:rsid w:val="00AF38A7"/>
    <w:rsid w:val="00B00975"/>
    <w:rsid w:val="00B04009"/>
    <w:rsid w:val="00B059CC"/>
    <w:rsid w:val="00B11CCC"/>
    <w:rsid w:val="00B11E9F"/>
    <w:rsid w:val="00B176E4"/>
    <w:rsid w:val="00B21563"/>
    <w:rsid w:val="00B22314"/>
    <w:rsid w:val="00B230EC"/>
    <w:rsid w:val="00B23D60"/>
    <w:rsid w:val="00B25259"/>
    <w:rsid w:val="00B25317"/>
    <w:rsid w:val="00B30D52"/>
    <w:rsid w:val="00B31D87"/>
    <w:rsid w:val="00B32332"/>
    <w:rsid w:val="00B34064"/>
    <w:rsid w:val="00B46B3A"/>
    <w:rsid w:val="00B55AEC"/>
    <w:rsid w:val="00B618CB"/>
    <w:rsid w:val="00B65200"/>
    <w:rsid w:val="00B74163"/>
    <w:rsid w:val="00B77D53"/>
    <w:rsid w:val="00B80BAD"/>
    <w:rsid w:val="00B856E7"/>
    <w:rsid w:val="00BB0FB6"/>
    <w:rsid w:val="00BB4512"/>
    <w:rsid w:val="00BB4B94"/>
    <w:rsid w:val="00BC0FF9"/>
    <w:rsid w:val="00BC2D31"/>
    <w:rsid w:val="00BD5996"/>
    <w:rsid w:val="00BD6882"/>
    <w:rsid w:val="00BE5DE6"/>
    <w:rsid w:val="00BF3C8F"/>
    <w:rsid w:val="00BF4A6B"/>
    <w:rsid w:val="00BF6936"/>
    <w:rsid w:val="00C01F1D"/>
    <w:rsid w:val="00C022E3"/>
    <w:rsid w:val="00C042BB"/>
    <w:rsid w:val="00C07723"/>
    <w:rsid w:val="00C117EC"/>
    <w:rsid w:val="00C17152"/>
    <w:rsid w:val="00C2160C"/>
    <w:rsid w:val="00C236EB"/>
    <w:rsid w:val="00C30C24"/>
    <w:rsid w:val="00C43B9C"/>
    <w:rsid w:val="00C45705"/>
    <w:rsid w:val="00C55DB0"/>
    <w:rsid w:val="00C641BA"/>
    <w:rsid w:val="00C67134"/>
    <w:rsid w:val="00C72521"/>
    <w:rsid w:val="00C7483A"/>
    <w:rsid w:val="00C85471"/>
    <w:rsid w:val="00C86A7F"/>
    <w:rsid w:val="00C86AA9"/>
    <w:rsid w:val="00C93B00"/>
    <w:rsid w:val="00CA099B"/>
    <w:rsid w:val="00CA2124"/>
    <w:rsid w:val="00CB4B84"/>
    <w:rsid w:val="00CB6220"/>
    <w:rsid w:val="00CE12B1"/>
    <w:rsid w:val="00CF26A9"/>
    <w:rsid w:val="00CF3313"/>
    <w:rsid w:val="00D0063A"/>
    <w:rsid w:val="00D03E70"/>
    <w:rsid w:val="00D164AD"/>
    <w:rsid w:val="00D2378F"/>
    <w:rsid w:val="00D238AF"/>
    <w:rsid w:val="00D3115D"/>
    <w:rsid w:val="00D463C5"/>
    <w:rsid w:val="00D47A12"/>
    <w:rsid w:val="00D57E97"/>
    <w:rsid w:val="00D73304"/>
    <w:rsid w:val="00D73BFC"/>
    <w:rsid w:val="00D84F60"/>
    <w:rsid w:val="00D96124"/>
    <w:rsid w:val="00D97FE0"/>
    <w:rsid w:val="00DA177A"/>
    <w:rsid w:val="00DB1DB0"/>
    <w:rsid w:val="00DB210D"/>
    <w:rsid w:val="00DB3AD4"/>
    <w:rsid w:val="00DB47A5"/>
    <w:rsid w:val="00DC2AC1"/>
    <w:rsid w:val="00DC3F44"/>
    <w:rsid w:val="00DD1ECD"/>
    <w:rsid w:val="00DD783D"/>
    <w:rsid w:val="00DE03B4"/>
    <w:rsid w:val="00DE2A2C"/>
    <w:rsid w:val="00DE7D8D"/>
    <w:rsid w:val="00DF5EE3"/>
    <w:rsid w:val="00DF6B5C"/>
    <w:rsid w:val="00E02481"/>
    <w:rsid w:val="00E10705"/>
    <w:rsid w:val="00E10F19"/>
    <w:rsid w:val="00E12B1C"/>
    <w:rsid w:val="00E13359"/>
    <w:rsid w:val="00E16633"/>
    <w:rsid w:val="00E2294E"/>
    <w:rsid w:val="00E2715E"/>
    <w:rsid w:val="00E316D9"/>
    <w:rsid w:val="00E36957"/>
    <w:rsid w:val="00E42938"/>
    <w:rsid w:val="00E437EC"/>
    <w:rsid w:val="00E4701C"/>
    <w:rsid w:val="00E51366"/>
    <w:rsid w:val="00E535F9"/>
    <w:rsid w:val="00E5695E"/>
    <w:rsid w:val="00E6146B"/>
    <w:rsid w:val="00E6365F"/>
    <w:rsid w:val="00E65C17"/>
    <w:rsid w:val="00E66A5C"/>
    <w:rsid w:val="00E70F91"/>
    <w:rsid w:val="00E733A9"/>
    <w:rsid w:val="00E83C25"/>
    <w:rsid w:val="00E8447A"/>
    <w:rsid w:val="00E86833"/>
    <w:rsid w:val="00E875D4"/>
    <w:rsid w:val="00E94C39"/>
    <w:rsid w:val="00E959F5"/>
    <w:rsid w:val="00EA0F60"/>
    <w:rsid w:val="00EA741B"/>
    <w:rsid w:val="00EB38F4"/>
    <w:rsid w:val="00EB5C76"/>
    <w:rsid w:val="00ED02D2"/>
    <w:rsid w:val="00ED425D"/>
    <w:rsid w:val="00EF1C73"/>
    <w:rsid w:val="00EF28DC"/>
    <w:rsid w:val="00F013D3"/>
    <w:rsid w:val="00F1350D"/>
    <w:rsid w:val="00F160F9"/>
    <w:rsid w:val="00F24D72"/>
    <w:rsid w:val="00F25C85"/>
    <w:rsid w:val="00F43572"/>
    <w:rsid w:val="00F46C2A"/>
    <w:rsid w:val="00F5350C"/>
    <w:rsid w:val="00F5587C"/>
    <w:rsid w:val="00F5633C"/>
    <w:rsid w:val="00F63A58"/>
    <w:rsid w:val="00F70E25"/>
    <w:rsid w:val="00F91B42"/>
    <w:rsid w:val="00F94F70"/>
    <w:rsid w:val="00FA267F"/>
    <w:rsid w:val="00FA6389"/>
    <w:rsid w:val="00FB0234"/>
    <w:rsid w:val="00FC0816"/>
    <w:rsid w:val="00FD21E1"/>
    <w:rsid w:val="00FD2D8D"/>
    <w:rsid w:val="00FD30B3"/>
    <w:rsid w:val="00FE66C0"/>
    <w:rsid w:val="0F62E2E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45F78"/>
  <w15:docId w15:val="{5E2EFE26-7D60-4603-B421-63C09621E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67E95"/>
  </w:style>
  <w:style w:type="paragraph" w:styleId="Otsikko1">
    <w:name w:val="heading 1"/>
    <w:basedOn w:val="Normaali"/>
    <w:next w:val="Normaali"/>
    <w:link w:val="Otsikko1Char"/>
    <w:uiPriority w:val="9"/>
    <w:qFormat/>
    <w:rsid w:val="00367E95"/>
    <w:pPr>
      <w:keepNext/>
      <w:keepLines/>
      <w:spacing w:before="320" w:after="0" w:line="240" w:lineRule="auto"/>
      <w:outlineLvl w:val="0"/>
    </w:pPr>
    <w:rPr>
      <w:rFonts w:asciiTheme="majorHAnsi" w:eastAsiaTheme="majorEastAsia" w:hAnsiTheme="majorHAnsi" w:cstheme="majorBidi"/>
      <w:color w:val="365F91" w:themeColor="accent1" w:themeShade="BF"/>
      <w:sz w:val="30"/>
      <w:szCs w:val="30"/>
    </w:rPr>
  </w:style>
  <w:style w:type="paragraph" w:styleId="Otsikko2">
    <w:name w:val="heading 2"/>
    <w:basedOn w:val="Normaali"/>
    <w:next w:val="Normaali"/>
    <w:link w:val="Otsikko2Char"/>
    <w:uiPriority w:val="9"/>
    <w:unhideWhenUsed/>
    <w:qFormat/>
    <w:rsid w:val="00367E95"/>
    <w:pPr>
      <w:keepNext/>
      <w:keepLines/>
      <w:spacing w:before="40" w:after="0" w:line="240" w:lineRule="auto"/>
      <w:outlineLvl w:val="1"/>
    </w:pPr>
    <w:rPr>
      <w:rFonts w:asciiTheme="majorHAnsi" w:eastAsiaTheme="majorEastAsia" w:hAnsiTheme="majorHAnsi" w:cstheme="majorBidi"/>
      <w:color w:val="943634" w:themeColor="accent2" w:themeShade="BF"/>
      <w:sz w:val="28"/>
      <w:szCs w:val="28"/>
    </w:rPr>
  </w:style>
  <w:style w:type="paragraph" w:styleId="Otsikko3">
    <w:name w:val="heading 3"/>
    <w:basedOn w:val="Normaali"/>
    <w:next w:val="Normaali"/>
    <w:link w:val="Otsikko3Char"/>
    <w:uiPriority w:val="9"/>
    <w:unhideWhenUsed/>
    <w:qFormat/>
    <w:rsid w:val="00367E95"/>
    <w:pPr>
      <w:keepNext/>
      <w:keepLines/>
      <w:spacing w:before="40" w:after="0" w:line="240" w:lineRule="auto"/>
      <w:outlineLvl w:val="2"/>
    </w:pPr>
    <w:rPr>
      <w:rFonts w:asciiTheme="majorHAnsi" w:eastAsiaTheme="majorEastAsia" w:hAnsiTheme="majorHAnsi" w:cstheme="majorBidi"/>
      <w:color w:val="E36C0A" w:themeColor="accent6" w:themeShade="BF"/>
      <w:sz w:val="26"/>
      <w:szCs w:val="26"/>
    </w:rPr>
  </w:style>
  <w:style w:type="paragraph" w:styleId="Otsikko4">
    <w:name w:val="heading 4"/>
    <w:basedOn w:val="Normaali"/>
    <w:next w:val="Normaali"/>
    <w:link w:val="Otsikko4Char"/>
    <w:uiPriority w:val="9"/>
    <w:unhideWhenUsed/>
    <w:qFormat/>
    <w:rsid w:val="00367E95"/>
    <w:pPr>
      <w:keepNext/>
      <w:keepLines/>
      <w:spacing w:before="40" w:after="0"/>
      <w:outlineLvl w:val="3"/>
    </w:pPr>
    <w:rPr>
      <w:rFonts w:asciiTheme="majorHAnsi" w:eastAsiaTheme="majorEastAsia" w:hAnsiTheme="majorHAnsi" w:cstheme="majorBidi"/>
      <w:i/>
      <w:iCs/>
      <w:color w:val="31849B" w:themeColor="accent5" w:themeShade="BF"/>
      <w:sz w:val="25"/>
      <w:szCs w:val="25"/>
    </w:rPr>
  </w:style>
  <w:style w:type="paragraph" w:styleId="Otsikko5">
    <w:name w:val="heading 5"/>
    <w:basedOn w:val="Normaali"/>
    <w:next w:val="Normaali"/>
    <w:link w:val="Otsikko5Char"/>
    <w:uiPriority w:val="9"/>
    <w:semiHidden/>
    <w:unhideWhenUsed/>
    <w:qFormat/>
    <w:rsid w:val="00367E95"/>
    <w:pPr>
      <w:keepNext/>
      <w:keepLines/>
      <w:spacing w:before="40" w:after="0"/>
      <w:outlineLvl w:val="4"/>
    </w:pPr>
    <w:rPr>
      <w:rFonts w:asciiTheme="majorHAnsi" w:eastAsiaTheme="majorEastAsia" w:hAnsiTheme="majorHAnsi" w:cstheme="majorBidi"/>
      <w:i/>
      <w:iCs/>
      <w:color w:val="632423" w:themeColor="accent2" w:themeShade="80"/>
      <w:sz w:val="24"/>
      <w:szCs w:val="24"/>
    </w:rPr>
  </w:style>
  <w:style w:type="paragraph" w:styleId="Otsikko6">
    <w:name w:val="heading 6"/>
    <w:basedOn w:val="Normaali"/>
    <w:next w:val="Normaali"/>
    <w:link w:val="Otsikko6Char"/>
    <w:uiPriority w:val="9"/>
    <w:semiHidden/>
    <w:unhideWhenUsed/>
    <w:qFormat/>
    <w:rsid w:val="00367E95"/>
    <w:pPr>
      <w:keepNext/>
      <w:keepLines/>
      <w:spacing w:before="40" w:after="0"/>
      <w:outlineLvl w:val="5"/>
    </w:pPr>
    <w:rPr>
      <w:rFonts w:asciiTheme="majorHAnsi" w:eastAsiaTheme="majorEastAsia" w:hAnsiTheme="majorHAnsi" w:cstheme="majorBidi"/>
      <w:i/>
      <w:iCs/>
      <w:color w:val="984806" w:themeColor="accent6" w:themeShade="80"/>
      <w:sz w:val="23"/>
      <w:szCs w:val="23"/>
    </w:rPr>
  </w:style>
  <w:style w:type="paragraph" w:styleId="Otsikko7">
    <w:name w:val="heading 7"/>
    <w:basedOn w:val="Normaali"/>
    <w:next w:val="Normaali"/>
    <w:link w:val="Otsikko7Char"/>
    <w:uiPriority w:val="9"/>
    <w:semiHidden/>
    <w:unhideWhenUsed/>
    <w:qFormat/>
    <w:rsid w:val="00367E95"/>
    <w:pPr>
      <w:keepNext/>
      <w:keepLines/>
      <w:spacing w:before="40" w:after="0"/>
      <w:outlineLvl w:val="6"/>
    </w:pPr>
    <w:rPr>
      <w:rFonts w:asciiTheme="majorHAnsi" w:eastAsiaTheme="majorEastAsia" w:hAnsiTheme="majorHAnsi" w:cstheme="majorBidi"/>
      <w:color w:val="244061" w:themeColor="accent1" w:themeShade="80"/>
    </w:rPr>
  </w:style>
  <w:style w:type="paragraph" w:styleId="Otsikko8">
    <w:name w:val="heading 8"/>
    <w:basedOn w:val="Normaali"/>
    <w:next w:val="Normaali"/>
    <w:link w:val="Otsikko8Char"/>
    <w:uiPriority w:val="9"/>
    <w:semiHidden/>
    <w:unhideWhenUsed/>
    <w:qFormat/>
    <w:rsid w:val="00367E95"/>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Otsikko9">
    <w:name w:val="heading 9"/>
    <w:basedOn w:val="Normaali"/>
    <w:next w:val="Normaali"/>
    <w:link w:val="Otsikko9Char"/>
    <w:uiPriority w:val="9"/>
    <w:semiHidden/>
    <w:unhideWhenUsed/>
    <w:qFormat/>
    <w:rsid w:val="00367E95"/>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67E95"/>
    <w:rPr>
      <w:rFonts w:asciiTheme="majorHAnsi" w:eastAsiaTheme="majorEastAsia" w:hAnsiTheme="majorHAnsi" w:cstheme="majorBidi"/>
      <w:color w:val="365F91" w:themeColor="accent1" w:themeShade="BF"/>
      <w:sz w:val="30"/>
      <w:szCs w:val="30"/>
    </w:rPr>
  </w:style>
  <w:style w:type="paragraph" w:styleId="Seliteteksti">
    <w:name w:val="Balloon Text"/>
    <w:basedOn w:val="Normaali"/>
    <w:link w:val="SelitetekstiChar"/>
    <w:uiPriority w:val="99"/>
    <w:semiHidden/>
    <w:unhideWhenUsed/>
    <w:rsid w:val="0043331C"/>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43331C"/>
    <w:rPr>
      <w:rFonts w:ascii="Tahoma" w:hAnsi="Tahoma" w:cs="Tahoma"/>
      <w:sz w:val="16"/>
      <w:szCs w:val="16"/>
    </w:rPr>
  </w:style>
  <w:style w:type="character" w:styleId="Kommentinviite">
    <w:name w:val="annotation reference"/>
    <w:basedOn w:val="Kappaleenoletusfontti"/>
    <w:uiPriority w:val="99"/>
    <w:semiHidden/>
    <w:unhideWhenUsed/>
    <w:rsid w:val="00C2160C"/>
    <w:rPr>
      <w:sz w:val="16"/>
      <w:szCs w:val="16"/>
    </w:rPr>
  </w:style>
  <w:style w:type="paragraph" w:styleId="Kommentinteksti">
    <w:name w:val="annotation text"/>
    <w:basedOn w:val="Normaali"/>
    <w:link w:val="KommentintekstiChar"/>
    <w:uiPriority w:val="99"/>
    <w:semiHidden/>
    <w:unhideWhenUsed/>
    <w:rsid w:val="00C2160C"/>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C2160C"/>
    <w:rPr>
      <w:sz w:val="20"/>
      <w:szCs w:val="20"/>
    </w:rPr>
  </w:style>
  <w:style w:type="paragraph" w:styleId="Kommentinotsikko">
    <w:name w:val="annotation subject"/>
    <w:basedOn w:val="Kommentinteksti"/>
    <w:next w:val="Kommentinteksti"/>
    <w:link w:val="KommentinotsikkoChar"/>
    <w:uiPriority w:val="99"/>
    <w:semiHidden/>
    <w:unhideWhenUsed/>
    <w:rsid w:val="00C2160C"/>
    <w:rPr>
      <w:b/>
      <w:bCs/>
    </w:rPr>
  </w:style>
  <w:style w:type="character" w:customStyle="1" w:styleId="KommentinotsikkoChar">
    <w:name w:val="Kommentin otsikko Char"/>
    <w:basedOn w:val="KommentintekstiChar"/>
    <w:link w:val="Kommentinotsikko"/>
    <w:uiPriority w:val="99"/>
    <w:semiHidden/>
    <w:rsid w:val="00C2160C"/>
    <w:rPr>
      <w:b/>
      <w:bCs/>
      <w:sz w:val="20"/>
      <w:szCs w:val="20"/>
    </w:rPr>
  </w:style>
  <w:style w:type="paragraph" w:styleId="Luettelokappale">
    <w:name w:val="List Paragraph"/>
    <w:basedOn w:val="Normaali"/>
    <w:uiPriority w:val="34"/>
    <w:qFormat/>
    <w:rsid w:val="00664F1A"/>
    <w:pPr>
      <w:ind w:left="720"/>
      <w:contextualSpacing/>
    </w:pPr>
  </w:style>
  <w:style w:type="character" w:customStyle="1" w:styleId="Otsikko2Char">
    <w:name w:val="Otsikko 2 Char"/>
    <w:basedOn w:val="Kappaleenoletusfontti"/>
    <w:link w:val="Otsikko2"/>
    <w:uiPriority w:val="9"/>
    <w:rsid w:val="00367E95"/>
    <w:rPr>
      <w:rFonts w:asciiTheme="majorHAnsi" w:eastAsiaTheme="majorEastAsia" w:hAnsiTheme="majorHAnsi" w:cstheme="majorBidi"/>
      <w:color w:val="943634" w:themeColor="accent2" w:themeShade="BF"/>
      <w:sz w:val="28"/>
      <w:szCs w:val="28"/>
    </w:rPr>
  </w:style>
  <w:style w:type="paragraph" w:styleId="Yltunniste">
    <w:name w:val="header"/>
    <w:basedOn w:val="Normaali"/>
    <w:link w:val="YltunnisteChar"/>
    <w:uiPriority w:val="99"/>
    <w:unhideWhenUsed/>
    <w:rsid w:val="004F33E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4F33E9"/>
  </w:style>
  <w:style w:type="paragraph" w:styleId="Alatunniste">
    <w:name w:val="footer"/>
    <w:basedOn w:val="Normaali"/>
    <w:link w:val="AlatunnisteChar"/>
    <w:uiPriority w:val="99"/>
    <w:unhideWhenUsed/>
    <w:rsid w:val="004F33E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4F33E9"/>
  </w:style>
  <w:style w:type="character" w:customStyle="1" w:styleId="Otsikko3Char">
    <w:name w:val="Otsikko 3 Char"/>
    <w:basedOn w:val="Kappaleenoletusfontti"/>
    <w:link w:val="Otsikko3"/>
    <w:uiPriority w:val="9"/>
    <w:rsid w:val="00367E95"/>
    <w:rPr>
      <w:rFonts w:asciiTheme="majorHAnsi" w:eastAsiaTheme="majorEastAsia" w:hAnsiTheme="majorHAnsi" w:cstheme="majorBidi"/>
      <w:color w:val="E36C0A" w:themeColor="accent6" w:themeShade="BF"/>
      <w:sz w:val="26"/>
      <w:szCs w:val="26"/>
    </w:rPr>
  </w:style>
  <w:style w:type="character" w:customStyle="1" w:styleId="Otsikko4Char">
    <w:name w:val="Otsikko 4 Char"/>
    <w:basedOn w:val="Kappaleenoletusfontti"/>
    <w:link w:val="Otsikko4"/>
    <w:uiPriority w:val="9"/>
    <w:rsid w:val="00367E95"/>
    <w:rPr>
      <w:rFonts w:asciiTheme="majorHAnsi" w:eastAsiaTheme="majorEastAsia" w:hAnsiTheme="majorHAnsi" w:cstheme="majorBidi"/>
      <w:i/>
      <w:iCs/>
      <w:color w:val="31849B" w:themeColor="accent5" w:themeShade="BF"/>
      <w:sz w:val="25"/>
      <w:szCs w:val="25"/>
    </w:rPr>
  </w:style>
  <w:style w:type="character" w:styleId="Korostus">
    <w:name w:val="Emphasis"/>
    <w:basedOn w:val="Kappaleenoletusfontti"/>
    <w:uiPriority w:val="20"/>
    <w:qFormat/>
    <w:rsid w:val="00367E95"/>
    <w:rPr>
      <w:i/>
      <w:iCs/>
    </w:rPr>
  </w:style>
  <w:style w:type="character" w:styleId="Hyperlinkki">
    <w:name w:val="Hyperlink"/>
    <w:basedOn w:val="Kappaleenoletusfontti"/>
    <w:uiPriority w:val="99"/>
    <w:unhideWhenUsed/>
    <w:rsid w:val="006332B0"/>
    <w:rPr>
      <w:color w:val="0000FF"/>
      <w:u w:val="single"/>
    </w:rPr>
  </w:style>
  <w:style w:type="character" w:customStyle="1" w:styleId="Ratkaisematonmaininta1">
    <w:name w:val="Ratkaisematon maininta1"/>
    <w:basedOn w:val="Kappaleenoletusfontti"/>
    <w:uiPriority w:val="99"/>
    <w:semiHidden/>
    <w:unhideWhenUsed/>
    <w:rsid w:val="006332B0"/>
    <w:rPr>
      <w:color w:val="605E5C"/>
      <w:shd w:val="clear" w:color="auto" w:fill="E1DFDD"/>
    </w:rPr>
  </w:style>
  <w:style w:type="character" w:styleId="AvattuHyperlinkki">
    <w:name w:val="FollowedHyperlink"/>
    <w:basedOn w:val="Kappaleenoletusfontti"/>
    <w:uiPriority w:val="99"/>
    <w:semiHidden/>
    <w:unhideWhenUsed/>
    <w:rsid w:val="006332B0"/>
    <w:rPr>
      <w:color w:val="800080" w:themeColor="followedHyperlink"/>
      <w:u w:val="single"/>
    </w:rPr>
  </w:style>
  <w:style w:type="paragraph" w:styleId="Alaviitteenteksti">
    <w:name w:val="footnote text"/>
    <w:basedOn w:val="Normaali"/>
    <w:link w:val="AlaviitteentekstiChar"/>
    <w:uiPriority w:val="99"/>
    <w:semiHidden/>
    <w:unhideWhenUsed/>
    <w:rsid w:val="00B856E7"/>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B856E7"/>
    <w:rPr>
      <w:sz w:val="20"/>
      <w:szCs w:val="20"/>
    </w:rPr>
  </w:style>
  <w:style w:type="character" w:styleId="Alaviitteenviite">
    <w:name w:val="footnote reference"/>
    <w:basedOn w:val="Kappaleenoletusfontti"/>
    <w:uiPriority w:val="99"/>
    <w:semiHidden/>
    <w:unhideWhenUsed/>
    <w:rsid w:val="00B856E7"/>
    <w:rPr>
      <w:vertAlign w:val="superscript"/>
    </w:rPr>
  </w:style>
  <w:style w:type="table" w:styleId="TaulukkoRuudukko">
    <w:name w:val="Table Grid"/>
    <w:basedOn w:val="Normaalitaulukk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Text1">
    <w:name w:val="Body Text1"/>
    <w:basedOn w:val="Normaali"/>
    <w:rsid w:val="00251B46"/>
    <w:pPr>
      <w:spacing w:after="220" w:line="240" w:lineRule="auto"/>
    </w:pPr>
    <w:rPr>
      <w:rFonts w:ascii="Arial" w:eastAsia="Times New Roman" w:hAnsi="Arial" w:cs="Times New Roman"/>
      <w:szCs w:val="20"/>
      <w:lang w:val="en-GB"/>
    </w:rPr>
  </w:style>
  <w:style w:type="paragraph" w:styleId="Kuvaotsikko">
    <w:name w:val="caption"/>
    <w:basedOn w:val="Normaali"/>
    <w:next w:val="Normaali"/>
    <w:uiPriority w:val="35"/>
    <w:unhideWhenUsed/>
    <w:qFormat/>
    <w:rsid w:val="00367E95"/>
    <w:pPr>
      <w:spacing w:line="240" w:lineRule="auto"/>
    </w:pPr>
    <w:rPr>
      <w:b/>
      <w:bCs/>
      <w:smallCaps/>
      <w:color w:val="4F81BD" w:themeColor="accent1"/>
      <w:spacing w:val="6"/>
    </w:rPr>
  </w:style>
  <w:style w:type="paragraph" w:customStyle="1" w:styleId="Referencetext">
    <w:name w:val="Reference text"/>
    <w:basedOn w:val="Normaali"/>
    <w:rsid w:val="00251B46"/>
    <w:pPr>
      <w:keepLines/>
      <w:spacing w:after="200" w:line="260" w:lineRule="exact"/>
      <w:ind w:left="737" w:hanging="737"/>
      <w:jc w:val="both"/>
    </w:pPr>
    <w:rPr>
      <w:rFonts w:ascii="Arial" w:eastAsia="Times New Roman" w:hAnsi="Arial" w:cs="Times New Roman"/>
      <w:lang w:val="en-GB" w:eastAsia="zh-CN" w:bidi="he-IL"/>
    </w:rPr>
  </w:style>
  <w:style w:type="paragraph" w:styleId="Sisllysluettelonotsikko">
    <w:name w:val="TOC Heading"/>
    <w:basedOn w:val="Otsikko1"/>
    <w:next w:val="Normaali"/>
    <w:uiPriority w:val="39"/>
    <w:unhideWhenUsed/>
    <w:qFormat/>
    <w:rsid w:val="00367E95"/>
    <w:pPr>
      <w:outlineLvl w:val="9"/>
    </w:pPr>
  </w:style>
  <w:style w:type="paragraph" w:styleId="Sisluet1">
    <w:name w:val="toc 1"/>
    <w:basedOn w:val="Normaali"/>
    <w:next w:val="Normaali"/>
    <w:autoRedefine/>
    <w:uiPriority w:val="39"/>
    <w:unhideWhenUsed/>
    <w:rsid w:val="00BD6882"/>
    <w:pPr>
      <w:spacing w:after="100"/>
    </w:pPr>
  </w:style>
  <w:style w:type="paragraph" w:styleId="Sisluet2">
    <w:name w:val="toc 2"/>
    <w:basedOn w:val="Normaali"/>
    <w:next w:val="Normaali"/>
    <w:autoRedefine/>
    <w:uiPriority w:val="39"/>
    <w:unhideWhenUsed/>
    <w:rsid w:val="00BD6882"/>
    <w:pPr>
      <w:spacing w:after="100"/>
      <w:ind w:left="220"/>
    </w:pPr>
  </w:style>
  <w:style w:type="paragraph" w:styleId="Sisluet3">
    <w:name w:val="toc 3"/>
    <w:basedOn w:val="Normaali"/>
    <w:next w:val="Normaali"/>
    <w:autoRedefine/>
    <w:uiPriority w:val="39"/>
    <w:unhideWhenUsed/>
    <w:rsid w:val="00BD6882"/>
    <w:pPr>
      <w:spacing w:after="100"/>
      <w:ind w:left="440"/>
    </w:pPr>
  </w:style>
  <w:style w:type="character" w:customStyle="1" w:styleId="Otsikko5Char">
    <w:name w:val="Otsikko 5 Char"/>
    <w:basedOn w:val="Kappaleenoletusfontti"/>
    <w:link w:val="Otsikko5"/>
    <w:uiPriority w:val="9"/>
    <w:semiHidden/>
    <w:rsid w:val="00367E95"/>
    <w:rPr>
      <w:rFonts w:asciiTheme="majorHAnsi" w:eastAsiaTheme="majorEastAsia" w:hAnsiTheme="majorHAnsi" w:cstheme="majorBidi"/>
      <w:i/>
      <w:iCs/>
      <w:color w:val="632423" w:themeColor="accent2" w:themeShade="80"/>
      <w:sz w:val="24"/>
      <w:szCs w:val="24"/>
    </w:rPr>
  </w:style>
  <w:style w:type="character" w:customStyle="1" w:styleId="Otsikko6Char">
    <w:name w:val="Otsikko 6 Char"/>
    <w:basedOn w:val="Kappaleenoletusfontti"/>
    <w:link w:val="Otsikko6"/>
    <w:uiPriority w:val="9"/>
    <w:semiHidden/>
    <w:rsid w:val="00367E95"/>
    <w:rPr>
      <w:rFonts w:asciiTheme="majorHAnsi" w:eastAsiaTheme="majorEastAsia" w:hAnsiTheme="majorHAnsi" w:cstheme="majorBidi"/>
      <w:i/>
      <w:iCs/>
      <w:color w:val="984806" w:themeColor="accent6" w:themeShade="80"/>
      <w:sz w:val="23"/>
      <w:szCs w:val="23"/>
    </w:rPr>
  </w:style>
  <w:style w:type="character" w:customStyle="1" w:styleId="Otsikko7Char">
    <w:name w:val="Otsikko 7 Char"/>
    <w:basedOn w:val="Kappaleenoletusfontti"/>
    <w:link w:val="Otsikko7"/>
    <w:uiPriority w:val="9"/>
    <w:semiHidden/>
    <w:rsid w:val="00367E95"/>
    <w:rPr>
      <w:rFonts w:asciiTheme="majorHAnsi" w:eastAsiaTheme="majorEastAsia" w:hAnsiTheme="majorHAnsi" w:cstheme="majorBidi"/>
      <w:color w:val="244061" w:themeColor="accent1" w:themeShade="80"/>
    </w:rPr>
  </w:style>
  <w:style w:type="character" w:customStyle="1" w:styleId="Otsikko8Char">
    <w:name w:val="Otsikko 8 Char"/>
    <w:basedOn w:val="Kappaleenoletusfontti"/>
    <w:link w:val="Otsikko8"/>
    <w:uiPriority w:val="9"/>
    <w:semiHidden/>
    <w:rsid w:val="00367E95"/>
    <w:rPr>
      <w:rFonts w:asciiTheme="majorHAnsi" w:eastAsiaTheme="majorEastAsia" w:hAnsiTheme="majorHAnsi" w:cstheme="majorBidi"/>
      <w:color w:val="632423" w:themeColor="accent2" w:themeShade="80"/>
      <w:sz w:val="21"/>
      <w:szCs w:val="21"/>
    </w:rPr>
  </w:style>
  <w:style w:type="character" w:customStyle="1" w:styleId="Otsikko9Char">
    <w:name w:val="Otsikko 9 Char"/>
    <w:basedOn w:val="Kappaleenoletusfontti"/>
    <w:link w:val="Otsikko9"/>
    <w:uiPriority w:val="9"/>
    <w:semiHidden/>
    <w:rsid w:val="00367E95"/>
    <w:rPr>
      <w:rFonts w:asciiTheme="majorHAnsi" w:eastAsiaTheme="majorEastAsia" w:hAnsiTheme="majorHAnsi" w:cstheme="majorBidi"/>
      <w:color w:val="984806" w:themeColor="accent6" w:themeShade="80"/>
    </w:rPr>
  </w:style>
  <w:style w:type="paragraph" w:styleId="Otsikko">
    <w:name w:val="Title"/>
    <w:basedOn w:val="Normaali"/>
    <w:next w:val="Normaali"/>
    <w:link w:val="OtsikkoChar"/>
    <w:uiPriority w:val="10"/>
    <w:qFormat/>
    <w:rsid w:val="00367E95"/>
    <w:pPr>
      <w:spacing w:after="0" w:line="240" w:lineRule="auto"/>
      <w:contextualSpacing/>
    </w:pPr>
    <w:rPr>
      <w:rFonts w:asciiTheme="majorHAnsi" w:eastAsiaTheme="majorEastAsia" w:hAnsiTheme="majorHAnsi" w:cstheme="majorBidi"/>
      <w:color w:val="365F91" w:themeColor="accent1" w:themeShade="BF"/>
      <w:spacing w:val="-10"/>
      <w:sz w:val="52"/>
      <w:szCs w:val="52"/>
    </w:rPr>
  </w:style>
  <w:style w:type="character" w:customStyle="1" w:styleId="OtsikkoChar">
    <w:name w:val="Otsikko Char"/>
    <w:basedOn w:val="Kappaleenoletusfontti"/>
    <w:link w:val="Otsikko"/>
    <w:uiPriority w:val="10"/>
    <w:rsid w:val="00367E95"/>
    <w:rPr>
      <w:rFonts w:asciiTheme="majorHAnsi" w:eastAsiaTheme="majorEastAsia" w:hAnsiTheme="majorHAnsi" w:cstheme="majorBidi"/>
      <w:color w:val="365F91" w:themeColor="accent1" w:themeShade="BF"/>
      <w:spacing w:val="-10"/>
      <w:sz w:val="52"/>
      <w:szCs w:val="52"/>
    </w:rPr>
  </w:style>
  <w:style w:type="paragraph" w:styleId="Alaotsikko">
    <w:name w:val="Subtitle"/>
    <w:basedOn w:val="Normaali"/>
    <w:next w:val="Normaali"/>
    <w:link w:val="AlaotsikkoChar"/>
    <w:uiPriority w:val="11"/>
    <w:qFormat/>
    <w:rsid w:val="00367E95"/>
    <w:pPr>
      <w:numPr>
        <w:ilvl w:val="1"/>
      </w:numPr>
      <w:spacing w:line="240" w:lineRule="auto"/>
    </w:pPr>
    <w:rPr>
      <w:rFonts w:asciiTheme="majorHAnsi" w:eastAsiaTheme="majorEastAsia" w:hAnsiTheme="majorHAnsi" w:cstheme="majorBidi"/>
    </w:rPr>
  </w:style>
  <w:style w:type="character" w:customStyle="1" w:styleId="AlaotsikkoChar">
    <w:name w:val="Alaotsikko Char"/>
    <w:basedOn w:val="Kappaleenoletusfontti"/>
    <w:link w:val="Alaotsikko"/>
    <w:uiPriority w:val="11"/>
    <w:rsid w:val="00367E95"/>
    <w:rPr>
      <w:rFonts w:asciiTheme="majorHAnsi" w:eastAsiaTheme="majorEastAsia" w:hAnsiTheme="majorHAnsi" w:cstheme="majorBidi"/>
    </w:rPr>
  </w:style>
  <w:style w:type="character" w:styleId="Voimakas">
    <w:name w:val="Strong"/>
    <w:basedOn w:val="Kappaleenoletusfontti"/>
    <w:uiPriority w:val="22"/>
    <w:qFormat/>
    <w:rsid w:val="00367E95"/>
    <w:rPr>
      <w:b/>
      <w:bCs/>
    </w:rPr>
  </w:style>
  <w:style w:type="paragraph" w:styleId="Eivli">
    <w:name w:val="No Spacing"/>
    <w:uiPriority w:val="1"/>
    <w:qFormat/>
    <w:rsid w:val="00367E95"/>
    <w:pPr>
      <w:spacing w:after="0" w:line="240" w:lineRule="auto"/>
    </w:pPr>
  </w:style>
  <w:style w:type="paragraph" w:styleId="Lainaus">
    <w:name w:val="Quote"/>
    <w:basedOn w:val="Normaali"/>
    <w:next w:val="Normaali"/>
    <w:link w:val="LainausChar"/>
    <w:uiPriority w:val="29"/>
    <w:qFormat/>
    <w:rsid w:val="00367E95"/>
    <w:pPr>
      <w:spacing w:before="120"/>
      <w:ind w:left="720" w:right="720"/>
      <w:jc w:val="center"/>
    </w:pPr>
    <w:rPr>
      <w:i/>
      <w:iCs/>
    </w:rPr>
  </w:style>
  <w:style w:type="character" w:customStyle="1" w:styleId="LainausChar">
    <w:name w:val="Lainaus Char"/>
    <w:basedOn w:val="Kappaleenoletusfontti"/>
    <w:link w:val="Lainaus"/>
    <w:uiPriority w:val="29"/>
    <w:rsid w:val="00367E95"/>
    <w:rPr>
      <w:i/>
      <w:iCs/>
    </w:rPr>
  </w:style>
  <w:style w:type="paragraph" w:styleId="Erottuvalainaus">
    <w:name w:val="Intense Quote"/>
    <w:basedOn w:val="Normaali"/>
    <w:next w:val="Normaali"/>
    <w:link w:val="ErottuvalainausChar"/>
    <w:uiPriority w:val="30"/>
    <w:qFormat/>
    <w:rsid w:val="00367E95"/>
    <w:pPr>
      <w:spacing w:before="120" w:line="300" w:lineRule="auto"/>
      <w:ind w:left="576" w:right="576"/>
      <w:jc w:val="center"/>
    </w:pPr>
    <w:rPr>
      <w:rFonts w:asciiTheme="majorHAnsi" w:eastAsiaTheme="majorEastAsia" w:hAnsiTheme="majorHAnsi" w:cstheme="majorBidi"/>
      <w:color w:val="4F81BD" w:themeColor="accent1"/>
      <w:sz w:val="24"/>
      <w:szCs w:val="24"/>
    </w:rPr>
  </w:style>
  <w:style w:type="character" w:customStyle="1" w:styleId="ErottuvalainausChar">
    <w:name w:val="Erottuva lainaus Char"/>
    <w:basedOn w:val="Kappaleenoletusfontti"/>
    <w:link w:val="Erottuvalainaus"/>
    <w:uiPriority w:val="30"/>
    <w:rsid w:val="00367E95"/>
    <w:rPr>
      <w:rFonts w:asciiTheme="majorHAnsi" w:eastAsiaTheme="majorEastAsia" w:hAnsiTheme="majorHAnsi" w:cstheme="majorBidi"/>
      <w:color w:val="4F81BD" w:themeColor="accent1"/>
      <w:sz w:val="24"/>
      <w:szCs w:val="24"/>
    </w:rPr>
  </w:style>
  <w:style w:type="character" w:styleId="Hienovarainenkorostus">
    <w:name w:val="Subtle Emphasis"/>
    <w:basedOn w:val="Kappaleenoletusfontti"/>
    <w:uiPriority w:val="19"/>
    <w:qFormat/>
    <w:rsid w:val="00367E95"/>
    <w:rPr>
      <w:i/>
      <w:iCs/>
      <w:color w:val="404040" w:themeColor="text1" w:themeTint="BF"/>
    </w:rPr>
  </w:style>
  <w:style w:type="character" w:styleId="Voimakaskorostus">
    <w:name w:val="Intense Emphasis"/>
    <w:basedOn w:val="Kappaleenoletusfontti"/>
    <w:uiPriority w:val="21"/>
    <w:qFormat/>
    <w:rsid w:val="00367E95"/>
    <w:rPr>
      <w:b w:val="0"/>
      <w:bCs w:val="0"/>
      <w:i/>
      <w:iCs/>
      <w:color w:val="4F81BD" w:themeColor="accent1"/>
    </w:rPr>
  </w:style>
  <w:style w:type="character" w:styleId="Hienovarainenviittaus">
    <w:name w:val="Subtle Reference"/>
    <w:basedOn w:val="Kappaleenoletusfontti"/>
    <w:uiPriority w:val="31"/>
    <w:qFormat/>
    <w:rsid w:val="00367E95"/>
    <w:rPr>
      <w:smallCaps/>
      <w:color w:val="404040" w:themeColor="text1" w:themeTint="BF"/>
      <w:u w:val="single" w:color="7F7F7F" w:themeColor="text1" w:themeTint="80"/>
    </w:rPr>
  </w:style>
  <w:style w:type="character" w:styleId="Erottuvaviittaus">
    <w:name w:val="Intense Reference"/>
    <w:basedOn w:val="Kappaleenoletusfontti"/>
    <w:uiPriority w:val="32"/>
    <w:qFormat/>
    <w:rsid w:val="00367E95"/>
    <w:rPr>
      <w:b/>
      <w:bCs/>
      <w:smallCaps/>
      <w:color w:val="4F81BD" w:themeColor="accent1"/>
      <w:spacing w:val="5"/>
      <w:u w:val="single"/>
    </w:rPr>
  </w:style>
  <w:style w:type="character" w:styleId="Kirjannimike">
    <w:name w:val="Book Title"/>
    <w:basedOn w:val="Kappaleenoletusfontti"/>
    <w:uiPriority w:val="33"/>
    <w:qFormat/>
    <w:rsid w:val="00367E95"/>
    <w:rPr>
      <w:b/>
      <w:bCs/>
      <w:smallCaps/>
    </w:rPr>
  </w:style>
  <w:style w:type="paragraph" w:styleId="NormaaliWWW">
    <w:name w:val="Normal (Web)"/>
    <w:basedOn w:val="Normaali"/>
    <w:uiPriority w:val="99"/>
    <w:semiHidden/>
    <w:unhideWhenUsed/>
    <w:rsid w:val="00B77D53"/>
    <w:rPr>
      <w:rFonts w:ascii="Times New Roman" w:hAnsi="Times New Roman" w:cs="Times New Roman"/>
      <w:sz w:val="24"/>
      <w:szCs w:val="24"/>
    </w:rPr>
  </w:style>
  <w:style w:type="paragraph" w:customStyle="1" w:styleId="paragraph">
    <w:name w:val="paragraph"/>
    <w:basedOn w:val="Normaali"/>
    <w:rsid w:val="002876F5"/>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2876F5"/>
  </w:style>
  <w:style w:type="character" w:customStyle="1" w:styleId="spellingerror">
    <w:name w:val="spellingerror"/>
    <w:basedOn w:val="Kappaleenoletusfontti"/>
    <w:rsid w:val="002876F5"/>
  </w:style>
  <w:style w:type="character" w:customStyle="1" w:styleId="eop">
    <w:name w:val="eop"/>
    <w:basedOn w:val="Kappaleenoletusfontti"/>
    <w:rsid w:val="002876F5"/>
  </w:style>
  <w:style w:type="character" w:customStyle="1" w:styleId="unsupportedobjecttext">
    <w:name w:val="unsupportedobjecttext"/>
    <w:basedOn w:val="Kappaleenoletusfontti"/>
    <w:rsid w:val="00287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78225">
      <w:bodyDiv w:val="1"/>
      <w:marLeft w:val="0"/>
      <w:marRight w:val="0"/>
      <w:marTop w:val="0"/>
      <w:marBottom w:val="0"/>
      <w:divBdr>
        <w:top w:val="none" w:sz="0" w:space="0" w:color="auto"/>
        <w:left w:val="none" w:sz="0" w:space="0" w:color="auto"/>
        <w:bottom w:val="none" w:sz="0" w:space="0" w:color="auto"/>
        <w:right w:val="none" w:sz="0" w:space="0" w:color="auto"/>
      </w:divBdr>
    </w:div>
    <w:div w:id="225728447">
      <w:bodyDiv w:val="1"/>
      <w:marLeft w:val="0"/>
      <w:marRight w:val="0"/>
      <w:marTop w:val="0"/>
      <w:marBottom w:val="0"/>
      <w:divBdr>
        <w:top w:val="none" w:sz="0" w:space="0" w:color="auto"/>
        <w:left w:val="none" w:sz="0" w:space="0" w:color="auto"/>
        <w:bottom w:val="none" w:sz="0" w:space="0" w:color="auto"/>
        <w:right w:val="none" w:sz="0" w:space="0" w:color="auto"/>
      </w:divBdr>
    </w:div>
    <w:div w:id="306207345">
      <w:bodyDiv w:val="1"/>
      <w:marLeft w:val="0"/>
      <w:marRight w:val="0"/>
      <w:marTop w:val="0"/>
      <w:marBottom w:val="0"/>
      <w:divBdr>
        <w:top w:val="none" w:sz="0" w:space="0" w:color="auto"/>
        <w:left w:val="none" w:sz="0" w:space="0" w:color="auto"/>
        <w:bottom w:val="none" w:sz="0" w:space="0" w:color="auto"/>
        <w:right w:val="none" w:sz="0" w:space="0" w:color="auto"/>
      </w:divBdr>
    </w:div>
    <w:div w:id="408965947">
      <w:bodyDiv w:val="1"/>
      <w:marLeft w:val="0"/>
      <w:marRight w:val="0"/>
      <w:marTop w:val="0"/>
      <w:marBottom w:val="0"/>
      <w:divBdr>
        <w:top w:val="none" w:sz="0" w:space="0" w:color="auto"/>
        <w:left w:val="none" w:sz="0" w:space="0" w:color="auto"/>
        <w:bottom w:val="none" w:sz="0" w:space="0" w:color="auto"/>
        <w:right w:val="none" w:sz="0" w:space="0" w:color="auto"/>
      </w:divBdr>
      <w:divsChild>
        <w:div w:id="949094750">
          <w:marLeft w:val="0"/>
          <w:marRight w:val="0"/>
          <w:marTop w:val="0"/>
          <w:marBottom w:val="0"/>
          <w:divBdr>
            <w:top w:val="none" w:sz="0" w:space="0" w:color="auto"/>
            <w:left w:val="none" w:sz="0" w:space="0" w:color="auto"/>
            <w:bottom w:val="none" w:sz="0" w:space="0" w:color="auto"/>
            <w:right w:val="none" w:sz="0" w:space="0" w:color="auto"/>
          </w:divBdr>
        </w:div>
        <w:div w:id="1594437163">
          <w:marLeft w:val="0"/>
          <w:marRight w:val="0"/>
          <w:marTop w:val="0"/>
          <w:marBottom w:val="0"/>
          <w:divBdr>
            <w:top w:val="none" w:sz="0" w:space="0" w:color="auto"/>
            <w:left w:val="none" w:sz="0" w:space="0" w:color="auto"/>
            <w:bottom w:val="none" w:sz="0" w:space="0" w:color="auto"/>
            <w:right w:val="none" w:sz="0" w:space="0" w:color="auto"/>
          </w:divBdr>
        </w:div>
        <w:div w:id="1149057208">
          <w:marLeft w:val="0"/>
          <w:marRight w:val="0"/>
          <w:marTop w:val="0"/>
          <w:marBottom w:val="0"/>
          <w:divBdr>
            <w:top w:val="none" w:sz="0" w:space="0" w:color="auto"/>
            <w:left w:val="none" w:sz="0" w:space="0" w:color="auto"/>
            <w:bottom w:val="none" w:sz="0" w:space="0" w:color="auto"/>
            <w:right w:val="none" w:sz="0" w:space="0" w:color="auto"/>
          </w:divBdr>
        </w:div>
        <w:div w:id="1888448780">
          <w:marLeft w:val="0"/>
          <w:marRight w:val="0"/>
          <w:marTop w:val="0"/>
          <w:marBottom w:val="0"/>
          <w:divBdr>
            <w:top w:val="none" w:sz="0" w:space="0" w:color="auto"/>
            <w:left w:val="none" w:sz="0" w:space="0" w:color="auto"/>
            <w:bottom w:val="none" w:sz="0" w:space="0" w:color="auto"/>
            <w:right w:val="none" w:sz="0" w:space="0" w:color="auto"/>
          </w:divBdr>
        </w:div>
        <w:div w:id="273829331">
          <w:marLeft w:val="0"/>
          <w:marRight w:val="0"/>
          <w:marTop w:val="0"/>
          <w:marBottom w:val="0"/>
          <w:divBdr>
            <w:top w:val="none" w:sz="0" w:space="0" w:color="auto"/>
            <w:left w:val="none" w:sz="0" w:space="0" w:color="auto"/>
            <w:bottom w:val="none" w:sz="0" w:space="0" w:color="auto"/>
            <w:right w:val="none" w:sz="0" w:space="0" w:color="auto"/>
          </w:divBdr>
        </w:div>
        <w:div w:id="1013148537">
          <w:marLeft w:val="0"/>
          <w:marRight w:val="0"/>
          <w:marTop w:val="0"/>
          <w:marBottom w:val="0"/>
          <w:divBdr>
            <w:top w:val="none" w:sz="0" w:space="0" w:color="auto"/>
            <w:left w:val="none" w:sz="0" w:space="0" w:color="auto"/>
            <w:bottom w:val="none" w:sz="0" w:space="0" w:color="auto"/>
            <w:right w:val="none" w:sz="0" w:space="0" w:color="auto"/>
          </w:divBdr>
        </w:div>
      </w:divsChild>
    </w:div>
    <w:div w:id="748425398">
      <w:bodyDiv w:val="1"/>
      <w:marLeft w:val="0"/>
      <w:marRight w:val="0"/>
      <w:marTop w:val="0"/>
      <w:marBottom w:val="0"/>
      <w:divBdr>
        <w:top w:val="none" w:sz="0" w:space="0" w:color="auto"/>
        <w:left w:val="none" w:sz="0" w:space="0" w:color="auto"/>
        <w:bottom w:val="none" w:sz="0" w:space="0" w:color="auto"/>
        <w:right w:val="none" w:sz="0" w:space="0" w:color="auto"/>
      </w:divBdr>
      <w:divsChild>
        <w:div w:id="599139707">
          <w:marLeft w:val="547"/>
          <w:marRight w:val="0"/>
          <w:marTop w:val="120"/>
          <w:marBottom w:val="0"/>
          <w:divBdr>
            <w:top w:val="none" w:sz="0" w:space="0" w:color="auto"/>
            <w:left w:val="none" w:sz="0" w:space="0" w:color="auto"/>
            <w:bottom w:val="none" w:sz="0" w:space="0" w:color="auto"/>
            <w:right w:val="none" w:sz="0" w:space="0" w:color="auto"/>
          </w:divBdr>
        </w:div>
        <w:div w:id="1201474427">
          <w:marLeft w:val="1166"/>
          <w:marRight w:val="0"/>
          <w:marTop w:val="106"/>
          <w:marBottom w:val="0"/>
          <w:divBdr>
            <w:top w:val="none" w:sz="0" w:space="0" w:color="auto"/>
            <w:left w:val="none" w:sz="0" w:space="0" w:color="auto"/>
            <w:bottom w:val="none" w:sz="0" w:space="0" w:color="auto"/>
            <w:right w:val="none" w:sz="0" w:space="0" w:color="auto"/>
          </w:divBdr>
        </w:div>
        <w:div w:id="1292782654">
          <w:marLeft w:val="1166"/>
          <w:marRight w:val="0"/>
          <w:marTop w:val="106"/>
          <w:marBottom w:val="0"/>
          <w:divBdr>
            <w:top w:val="none" w:sz="0" w:space="0" w:color="auto"/>
            <w:left w:val="none" w:sz="0" w:space="0" w:color="auto"/>
            <w:bottom w:val="none" w:sz="0" w:space="0" w:color="auto"/>
            <w:right w:val="none" w:sz="0" w:space="0" w:color="auto"/>
          </w:divBdr>
        </w:div>
        <w:div w:id="1141118608">
          <w:marLeft w:val="1800"/>
          <w:marRight w:val="0"/>
          <w:marTop w:val="82"/>
          <w:marBottom w:val="0"/>
          <w:divBdr>
            <w:top w:val="none" w:sz="0" w:space="0" w:color="auto"/>
            <w:left w:val="none" w:sz="0" w:space="0" w:color="auto"/>
            <w:bottom w:val="none" w:sz="0" w:space="0" w:color="auto"/>
            <w:right w:val="none" w:sz="0" w:space="0" w:color="auto"/>
          </w:divBdr>
        </w:div>
        <w:div w:id="1694840396">
          <w:marLeft w:val="1800"/>
          <w:marRight w:val="0"/>
          <w:marTop w:val="82"/>
          <w:marBottom w:val="0"/>
          <w:divBdr>
            <w:top w:val="none" w:sz="0" w:space="0" w:color="auto"/>
            <w:left w:val="none" w:sz="0" w:space="0" w:color="auto"/>
            <w:bottom w:val="none" w:sz="0" w:space="0" w:color="auto"/>
            <w:right w:val="none" w:sz="0" w:space="0" w:color="auto"/>
          </w:divBdr>
        </w:div>
        <w:div w:id="1572350119">
          <w:marLeft w:val="1800"/>
          <w:marRight w:val="0"/>
          <w:marTop w:val="82"/>
          <w:marBottom w:val="0"/>
          <w:divBdr>
            <w:top w:val="none" w:sz="0" w:space="0" w:color="auto"/>
            <w:left w:val="none" w:sz="0" w:space="0" w:color="auto"/>
            <w:bottom w:val="none" w:sz="0" w:space="0" w:color="auto"/>
            <w:right w:val="none" w:sz="0" w:space="0" w:color="auto"/>
          </w:divBdr>
        </w:div>
        <w:div w:id="1123502179">
          <w:marLeft w:val="1166"/>
          <w:marRight w:val="0"/>
          <w:marTop w:val="96"/>
          <w:marBottom w:val="0"/>
          <w:divBdr>
            <w:top w:val="none" w:sz="0" w:space="0" w:color="auto"/>
            <w:left w:val="none" w:sz="0" w:space="0" w:color="auto"/>
            <w:bottom w:val="none" w:sz="0" w:space="0" w:color="auto"/>
            <w:right w:val="none" w:sz="0" w:space="0" w:color="auto"/>
          </w:divBdr>
        </w:div>
      </w:divsChild>
    </w:div>
    <w:div w:id="785199618">
      <w:bodyDiv w:val="1"/>
      <w:marLeft w:val="0"/>
      <w:marRight w:val="0"/>
      <w:marTop w:val="0"/>
      <w:marBottom w:val="0"/>
      <w:divBdr>
        <w:top w:val="none" w:sz="0" w:space="0" w:color="auto"/>
        <w:left w:val="none" w:sz="0" w:space="0" w:color="auto"/>
        <w:bottom w:val="none" w:sz="0" w:space="0" w:color="auto"/>
        <w:right w:val="none" w:sz="0" w:space="0" w:color="auto"/>
      </w:divBdr>
    </w:div>
    <w:div w:id="835876767">
      <w:bodyDiv w:val="1"/>
      <w:marLeft w:val="0"/>
      <w:marRight w:val="0"/>
      <w:marTop w:val="0"/>
      <w:marBottom w:val="0"/>
      <w:divBdr>
        <w:top w:val="none" w:sz="0" w:space="0" w:color="auto"/>
        <w:left w:val="none" w:sz="0" w:space="0" w:color="auto"/>
        <w:bottom w:val="none" w:sz="0" w:space="0" w:color="auto"/>
        <w:right w:val="none" w:sz="0" w:space="0" w:color="auto"/>
      </w:divBdr>
    </w:div>
    <w:div w:id="978464093">
      <w:bodyDiv w:val="1"/>
      <w:marLeft w:val="0"/>
      <w:marRight w:val="0"/>
      <w:marTop w:val="0"/>
      <w:marBottom w:val="0"/>
      <w:divBdr>
        <w:top w:val="none" w:sz="0" w:space="0" w:color="auto"/>
        <w:left w:val="none" w:sz="0" w:space="0" w:color="auto"/>
        <w:bottom w:val="none" w:sz="0" w:space="0" w:color="auto"/>
        <w:right w:val="none" w:sz="0" w:space="0" w:color="auto"/>
      </w:divBdr>
      <w:divsChild>
        <w:div w:id="156531856">
          <w:marLeft w:val="1411"/>
          <w:marRight w:val="0"/>
          <w:marTop w:val="0"/>
          <w:marBottom w:val="0"/>
          <w:divBdr>
            <w:top w:val="none" w:sz="0" w:space="0" w:color="auto"/>
            <w:left w:val="none" w:sz="0" w:space="0" w:color="auto"/>
            <w:bottom w:val="none" w:sz="0" w:space="0" w:color="auto"/>
            <w:right w:val="none" w:sz="0" w:space="0" w:color="auto"/>
          </w:divBdr>
        </w:div>
        <w:div w:id="992832128">
          <w:marLeft w:val="1411"/>
          <w:marRight w:val="0"/>
          <w:marTop w:val="0"/>
          <w:marBottom w:val="0"/>
          <w:divBdr>
            <w:top w:val="none" w:sz="0" w:space="0" w:color="auto"/>
            <w:left w:val="none" w:sz="0" w:space="0" w:color="auto"/>
            <w:bottom w:val="none" w:sz="0" w:space="0" w:color="auto"/>
            <w:right w:val="none" w:sz="0" w:space="0" w:color="auto"/>
          </w:divBdr>
        </w:div>
        <w:div w:id="946159413">
          <w:marLeft w:val="1411"/>
          <w:marRight w:val="0"/>
          <w:marTop w:val="0"/>
          <w:marBottom w:val="0"/>
          <w:divBdr>
            <w:top w:val="none" w:sz="0" w:space="0" w:color="auto"/>
            <w:left w:val="none" w:sz="0" w:space="0" w:color="auto"/>
            <w:bottom w:val="none" w:sz="0" w:space="0" w:color="auto"/>
            <w:right w:val="none" w:sz="0" w:space="0" w:color="auto"/>
          </w:divBdr>
        </w:div>
        <w:div w:id="204635049">
          <w:marLeft w:val="1411"/>
          <w:marRight w:val="0"/>
          <w:marTop w:val="0"/>
          <w:marBottom w:val="0"/>
          <w:divBdr>
            <w:top w:val="none" w:sz="0" w:space="0" w:color="auto"/>
            <w:left w:val="none" w:sz="0" w:space="0" w:color="auto"/>
            <w:bottom w:val="none" w:sz="0" w:space="0" w:color="auto"/>
            <w:right w:val="none" w:sz="0" w:space="0" w:color="auto"/>
          </w:divBdr>
        </w:div>
      </w:divsChild>
    </w:div>
    <w:div w:id="1780447002">
      <w:bodyDiv w:val="1"/>
      <w:marLeft w:val="0"/>
      <w:marRight w:val="0"/>
      <w:marTop w:val="0"/>
      <w:marBottom w:val="0"/>
      <w:divBdr>
        <w:top w:val="none" w:sz="0" w:space="0" w:color="auto"/>
        <w:left w:val="none" w:sz="0" w:space="0" w:color="auto"/>
        <w:bottom w:val="none" w:sz="0" w:space="0" w:color="auto"/>
        <w:right w:val="none" w:sz="0" w:space="0" w:color="auto"/>
      </w:divBdr>
      <w:divsChild>
        <w:div w:id="134370616">
          <w:marLeft w:val="547"/>
          <w:marRight w:val="0"/>
          <w:marTop w:val="120"/>
          <w:marBottom w:val="0"/>
          <w:divBdr>
            <w:top w:val="none" w:sz="0" w:space="0" w:color="auto"/>
            <w:left w:val="none" w:sz="0" w:space="0" w:color="auto"/>
            <w:bottom w:val="none" w:sz="0" w:space="0" w:color="auto"/>
            <w:right w:val="none" w:sz="0" w:space="0" w:color="auto"/>
          </w:divBdr>
        </w:div>
        <w:div w:id="498817045">
          <w:marLeft w:val="1166"/>
          <w:marRight w:val="0"/>
          <w:marTop w:val="106"/>
          <w:marBottom w:val="0"/>
          <w:divBdr>
            <w:top w:val="none" w:sz="0" w:space="0" w:color="auto"/>
            <w:left w:val="none" w:sz="0" w:space="0" w:color="auto"/>
            <w:bottom w:val="none" w:sz="0" w:space="0" w:color="auto"/>
            <w:right w:val="none" w:sz="0" w:space="0" w:color="auto"/>
          </w:divBdr>
        </w:div>
        <w:div w:id="676154062">
          <w:marLeft w:val="1166"/>
          <w:marRight w:val="0"/>
          <w:marTop w:val="106"/>
          <w:marBottom w:val="0"/>
          <w:divBdr>
            <w:top w:val="none" w:sz="0" w:space="0" w:color="auto"/>
            <w:left w:val="none" w:sz="0" w:space="0" w:color="auto"/>
            <w:bottom w:val="none" w:sz="0" w:space="0" w:color="auto"/>
            <w:right w:val="none" w:sz="0" w:space="0" w:color="auto"/>
          </w:divBdr>
        </w:div>
        <w:div w:id="1284925033">
          <w:marLeft w:val="1800"/>
          <w:marRight w:val="0"/>
          <w:marTop w:val="82"/>
          <w:marBottom w:val="0"/>
          <w:divBdr>
            <w:top w:val="none" w:sz="0" w:space="0" w:color="auto"/>
            <w:left w:val="none" w:sz="0" w:space="0" w:color="auto"/>
            <w:bottom w:val="none" w:sz="0" w:space="0" w:color="auto"/>
            <w:right w:val="none" w:sz="0" w:space="0" w:color="auto"/>
          </w:divBdr>
        </w:div>
        <w:div w:id="1038238744">
          <w:marLeft w:val="1800"/>
          <w:marRight w:val="0"/>
          <w:marTop w:val="82"/>
          <w:marBottom w:val="0"/>
          <w:divBdr>
            <w:top w:val="none" w:sz="0" w:space="0" w:color="auto"/>
            <w:left w:val="none" w:sz="0" w:space="0" w:color="auto"/>
            <w:bottom w:val="none" w:sz="0" w:space="0" w:color="auto"/>
            <w:right w:val="none" w:sz="0" w:space="0" w:color="auto"/>
          </w:divBdr>
        </w:div>
        <w:div w:id="1782333980">
          <w:marLeft w:val="1800"/>
          <w:marRight w:val="0"/>
          <w:marTop w:val="82"/>
          <w:marBottom w:val="0"/>
          <w:divBdr>
            <w:top w:val="none" w:sz="0" w:space="0" w:color="auto"/>
            <w:left w:val="none" w:sz="0" w:space="0" w:color="auto"/>
            <w:bottom w:val="none" w:sz="0" w:space="0" w:color="auto"/>
            <w:right w:val="none" w:sz="0" w:space="0" w:color="auto"/>
          </w:divBdr>
        </w:div>
        <w:div w:id="1857160121">
          <w:marLeft w:val="1166"/>
          <w:marRight w:val="0"/>
          <w:marTop w:val="96"/>
          <w:marBottom w:val="0"/>
          <w:divBdr>
            <w:top w:val="none" w:sz="0" w:space="0" w:color="auto"/>
            <w:left w:val="none" w:sz="0" w:space="0" w:color="auto"/>
            <w:bottom w:val="none" w:sz="0" w:space="0" w:color="auto"/>
            <w:right w:val="none" w:sz="0" w:space="0" w:color="auto"/>
          </w:divBdr>
        </w:div>
      </w:divsChild>
    </w:div>
    <w:div w:id="211400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image" Target="media/image15.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hyperlink" Target="https://www.statista.com/statistics/412794/euro-to-u-s-dollar-annual-average-exchange-ra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ade-in-china.com/products-search/hot-chinaproducts/Fish_Scale_Collagen_Price.html?gclid=EAIaIQobChMIzKyVkrnY4gIVy5IYCh2uaQaqEAMYAiAAEgLZLvD_B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f82f05-2834-4a85-9f0d-97345fc438c7">
      <Terms xmlns="http://schemas.microsoft.com/office/infopath/2007/PartnerControls"/>
    </lcf76f155ced4ddcb4097134ff3c332f>
    <TaxCatchAll xmlns="a4ceee9a-8660-4a90-926a-96641136a8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112E58CE101F2D4B90895E5F3183DB0D" ma:contentTypeVersion="15" ma:contentTypeDescription="Luo uusi asiakirja." ma:contentTypeScope="" ma:versionID="5550fe5ea1fef170c1b7c92662bf2027">
  <xsd:schema xmlns:xsd="http://www.w3.org/2001/XMLSchema" xmlns:xs="http://www.w3.org/2001/XMLSchema" xmlns:p="http://schemas.microsoft.com/office/2006/metadata/properties" xmlns:ns2="07f82f05-2834-4a85-9f0d-97345fc438c7" xmlns:ns3="a4ceee9a-8660-4a90-926a-96641136a8a6" targetNamespace="http://schemas.microsoft.com/office/2006/metadata/properties" ma:root="true" ma:fieldsID="78913cb1d491925b17086ebb8c036969" ns2:_="" ns3:_="">
    <xsd:import namespace="07f82f05-2834-4a85-9f0d-97345fc438c7"/>
    <xsd:import namespace="a4ceee9a-8660-4a90-926a-96641136a8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82f05-2834-4a85-9f0d-97345fc43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Kuvien tunnisteet" ma:readOnly="false" ma:fieldId="{5cf76f15-5ced-4ddc-b409-7134ff3c332f}" ma:taxonomyMulti="true" ma:sspId="d8a5ecd6-af6c-43f6-aded-cfb13d62c2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ceee9a-8660-4a90-926a-96641136a8a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145a95e-bcbf-4b50-a2a3-dea2b6810ed4}" ma:internalName="TaxCatchAll" ma:showField="CatchAllData" ma:web="a4ceee9a-8660-4a90-926a-96641136a8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3A7AC-41E7-4623-9A9A-15084D7BFB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B69A4A-4264-4C4B-A9F1-13B58654D130}"/>
</file>

<file path=customXml/itemProps3.xml><?xml version="1.0" encoding="utf-8"?>
<ds:datastoreItem xmlns:ds="http://schemas.openxmlformats.org/officeDocument/2006/customXml" ds:itemID="{4F22D56F-6D93-48EC-8280-12C6F480C9AE}">
  <ds:schemaRefs>
    <ds:schemaRef ds:uri="http://schemas.microsoft.com/sharepoint/v3/contenttype/forms"/>
  </ds:schemaRefs>
</ds:datastoreItem>
</file>

<file path=customXml/itemProps4.xml><?xml version="1.0" encoding="utf-8"?>
<ds:datastoreItem xmlns:ds="http://schemas.openxmlformats.org/officeDocument/2006/customXml" ds:itemID="{F65704A4-414B-4B6F-A0CB-E05B285AB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9431</Words>
  <Characters>76397</Characters>
  <Application>Microsoft Office Word</Application>
  <DocSecurity>0</DocSecurity>
  <Lines>636</Lines>
  <Paragraphs>171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LUKE</Company>
  <LinksUpToDate>false</LinksUpToDate>
  <CharactersWithSpaces>85657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Setälä Jari</dc:creator>
  <cp:lastModifiedBy>Tarhanen Saana (MMM)</cp:lastModifiedBy>
  <cp:revision>2</cp:revision>
  <dcterms:created xsi:type="dcterms:W3CDTF">2021-10-26T06:40:00Z</dcterms:created>
  <dcterms:modified xsi:type="dcterms:W3CDTF">2021-10-26T06:40:00Z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0x010100FC273FBDB1AAC448BDBB3CA1302F22C6</vt:lpwstr>
  </property>
</Properties>
</file>